
<file path=[Content_Types].xml><?xml version="1.0" encoding="utf-8"?>
<Types xmlns="http://schemas.openxmlformats.org/package/2006/content-types">
  <Default Extension="png" ContentType="image/png"/>
  <Default Extension="bin" ContentType="application/vnd.ms-office.activeX"/>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A7" w:rsidRPr="00057A62" w:rsidRDefault="00FD2FE2" w:rsidP="003C29A7">
      <w:pPr>
        <w:rPr>
          <w:rFonts w:asciiTheme="minorHAnsi" w:hAnsiTheme="minorHAnsi" w:cstheme="minorHAnsi"/>
          <w:b/>
          <w:bCs/>
          <w:sz w:val="20"/>
          <w:szCs w:val="20"/>
        </w:rPr>
      </w:pPr>
      <w:r w:rsidRPr="00057A62">
        <w:rPr>
          <w:rFonts w:asciiTheme="minorHAnsi" w:hAnsiTheme="minorHAnsi" w:cstheme="minorHAnsi"/>
          <w:b/>
          <w:bCs/>
          <w:noProof/>
          <w:sz w:val="20"/>
          <w:szCs w:val="20"/>
        </w:rPr>
        <w:drawing>
          <wp:anchor distT="0" distB="0" distL="114300" distR="114300" simplePos="0" relativeHeight="251660800" behindDoc="0" locked="0" layoutInCell="0" allowOverlap="1" wp14:anchorId="1F14A890" wp14:editId="1F14A891">
            <wp:simplePos x="0" y="0"/>
            <wp:positionH relativeFrom="column">
              <wp:posOffset>-720090</wp:posOffset>
            </wp:positionH>
            <wp:positionV relativeFrom="paragraph">
              <wp:posOffset>-900430</wp:posOffset>
            </wp:positionV>
            <wp:extent cx="7643495" cy="1126490"/>
            <wp:effectExtent l="0" t="0" r="0" b="0"/>
            <wp:wrapSquare wrapText="bothSides"/>
            <wp:docPr id="345" name="Picture 345" descr="jrc-i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jrc-ip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43495" cy="1126490"/>
                    </a:xfrm>
                    <a:prstGeom prst="rect">
                      <a:avLst/>
                    </a:prstGeom>
                    <a:noFill/>
                  </pic:spPr>
                </pic:pic>
              </a:graphicData>
            </a:graphic>
          </wp:anchor>
        </w:drawing>
      </w:r>
      <w:r w:rsidR="00E92801" w:rsidRPr="00057A62">
        <w:rPr>
          <w:rFonts w:asciiTheme="minorHAnsi" w:hAnsiTheme="minorHAnsi" w:cstheme="minorHAnsi"/>
          <w:b/>
          <w:bCs/>
          <w:noProof/>
          <w:sz w:val="20"/>
          <w:szCs w:val="20"/>
        </w:rPr>
        <mc:AlternateContent>
          <mc:Choice Requires="wps">
            <w:drawing>
              <wp:anchor distT="0" distB="0" distL="114300" distR="114300" simplePos="0" relativeHeight="251655680" behindDoc="0" locked="0" layoutInCell="1" allowOverlap="1" wp14:anchorId="1F14A892" wp14:editId="1F14A893">
                <wp:simplePos x="0" y="0"/>
                <wp:positionH relativeFrom="column">
                  <wp:posOffset>-114300</wp:posOffset>
                </wp:positionH>
                <wp:positionV relativeFrom="paragraph">
                  <wp:posOffset>-226695</wp:posOffset>
                </wp:positionV>
                <wp:extent cx="6417310" cy="355600"/>
                <wp:effectExtent l="0" t="0" r="2540" b="63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310"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pt;margin-top:-17.85pt;width:505.3pt;height: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" stroked="f"/>
            </w:pict>
          </mc:Fallback>
        </mc:AlternateContent>
      </w: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3C29A7" w:rsidP="003C29A7">
      <w:pPr>
        <w:rPr>
          <w:rFonts w:asciiTheme="minorHAnsi" w:hAnsiTheme="minorHAnsi" w:cstheme="minorHAnsi"/>
          <w:b/>
          <w:bCs/>
          <w:sz w:val="20"/>
          <w:szCs w:val="20"/>
        </w:rPr>
      </w:pPr>
    </w:p>
    <w:p w:rsidR="003C29A7" w:rsidRPr="00057A62" w:rsidRDefault="00E92801" w:rsidP="003C29A7">
      <w:pPr>
        <w:rPr>
          <w:rFonts w:asciiTheme="minorHAnsi" w:hAnsiTheme="minorHAnsi" w:cstheme="minorHAnsi"/>
          <w:b/>
          <w:bCs/>
          <w:sz w:val="20"/>
          <w:szCs w:val="20"/>
        </w:rPr>
      </w:pPr>
      <w:r w:rsidRPr="00057A62">
        <w:rPr>
          <w:rFonts w:asciiTheme="minorHAnsi" w:hAnsiTheme="minorHAnsi" w:cstheme="minorHAnsi"/>
          <w:b/>
          <w:bCs/>
          <w:noProof/>
          <w:sz w:val="20"/>
          <w:szCs w:val="20"/>
        </w:rPr>
        <mc:AlternateContent>
          <mc:Choice Requires="wps">
            <w:drawing>
              <wp:anchor distT="0" distB="0" distL="114300" distR="114300" simplePos="0" relativeHeight="251657728" behindDoc="0" locked="1" layoutInCell="1" allowOverlap="1" wp14:anchorId="1F14A894" wp14:editId="1F14A895">
                <wp:simplePos x="0" y="0"/>
                <wp:positionH relativeFrom="page">
                  <wp:posOffset>1520190</wp:posOffset>
                </wp:positionH>
                <wp:positionV relativeFrom="page">
                  <wp:posOffset>3986530</wp:posOffset>
                </wp:positionV>
                <wp:extent cx="5143500" cy="308610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0861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23C" w:rsidRPr="00B9304D" w:rsidRDefault="0050023C" w:rsidP="003C29A7">
                            <w:pPr>
                              <w:widowControl w:val="0"/>
                              <w:autoSpaceDE w:val="0"/>
                              <w:autoSpaceDN w:val="0"/>
                              <w:adjustRightInd w:val="0"/>
                              <w:jc w:val="center"/>
                              <w:rPr>
                                <w:rFonts w:ascii="Calibri" w:eastAsia="MS PGothic" w:hAnsi="Calibri"/>
                                <w:b/>
                                <w:color w:val="003366"/>
                                <w:sz w:val="36"/>
                                <w:szCs w:val="36"/>
                              </w:rPr>
                            </w:pPr>
                            <w:r>
                              <w:rPr>
                                <w:rFonts w:ascii="Calibri" w:eastAsia="MS PGothic" w:hAnsi="Calibri"/>
                                <w:b/>
                                <w:color w:val="003366"/>
                                <w:sz w:val="36"/>
                                <w:szCs w:val="36"/>
                              </w:rPr>
                              <w:t>Stakeholders Consultation Document</w:t>
                            </w:r>
                          </w:p>
                          <w:p w:rsidR="0050023C" w:rsidRPr="00B9304D" w:rsidRDefault="0050023C" w:rsidP="003C29A7">
                            <w:pPr>
                              <w:widowControl w:val="0"/>
                              <w:autoSpaceDE w:val="0"/>
                              <w:autoSpaceDN w:val="0"/>
                              <w:adjustRightInd w:val="0"/>
                              <w:jc w:val="center"/>
                              <w:rPr>
                                <w:rFonts w:ascii="Calibri" w:eastAsia="MS PGothic" w:hAnsi="Calibri"/>
                                <w:b/>
                                <w:color w:val="003366"/>
                                <w:sz w:val="36"/>
                                <w:szCs w:val="36"/>
                              </w:rPr>
                            </w:pPr>
                          </w:p>
                          <w:p w:rsidR="0050023C" w:rsidRPr="00B9304D" w:rsidRDefault="0050023C" w:rsidP="003C29A7">
                            <w:pPr>
                              <w:widowControl w:val="0"/>
                              <w:autoSpaceDE w:val="0"/>
                              <w:autoSpaceDN w:val="0"/>
                              <w:adjustRightInd w:val="0"/>
                              <w:jc w:val="center"/>
                              <w:rPr>
                                <w:rFonts w:ascii="Calibri" w:eastAsia="MS PGothic" w:hAnsi="Calibri"/>
                                <w:b/>
                                <w:color w:val="003366"/>
                                <w:sz w:val="32"/>
                                <w:szCs w:val="32"/>
                              </w:rPr>
                            </w:pPr>
                          </w:p>
                          <w:p w:rsidR="0050023C" w:rsidRDefault="0050023C" w:rsidP="002C1625">
                            <w:pPr>
                              <w:widowControl w:val="0"/>
                              <w:autoSpaceDE w:val="0"/>
                              <w:autoSpaceDN w:val="0"/>
                              <w:adjustRightInd w:val="0"/>
                              <w:ind w:left="2520"/>
                              <w:rPr>
                                <w:rFonts w:ascii="Calibri" w:eastAsia="MS PGothic" w:hAnsi="Calibri"/>
                                <w:b/>
                                <w:color w:val="003366"/>
                                <w:sz w:val="32"/>
                                <w:szCs w:val="32"/>
                              </w:rPr>
                            </w:pPr>
                          </w:p>
                          <w:p w:rsidR="0050023C" w:rsidRPr="0066125D" w:rsidRDefault="0050023C" w:rsidP="001E2490">
                            <w:pPr>
                              <w:autoSpaceDE w:val="0"/>
                              <w:autoSpaceDN w:val="0"/>
                              <w:adjustRightInd w:val="0"/>
                              <w:rPr>
                                <w:rFonts w:asciiTheme="minorHAnsi" w:hAnsiTheme="minorHAnsi" w:cstheme="minorHAnsi"/>
                                <w:i/>
                                <w:sz w:val="28"/>
                                <w:szCs w:val="28"/>
                                <w:u w:val="single"/>
                                <w:lang w:val="en-US"/>
                              </w:rPr>
                            </w:pPr>
                            <w:r w:rsidRPr="00453F07">
                              <w:rPr>
                                <w:rFonts w:asciiTheme="minorHAnsi" w:hAnsiTheme="minorHAnsi" w:cstheme="minorHAnsi"/>
                                <w:i/>
                                <w:sz w:val="28"/>
                                <w:szCs w:val="28"/>
                                <w:u w:val="single"/>
                              </w:rPr>
                              <w:t xml:space="preserve">Please submit the </w:t>
                            </w:r>
                            <w:r w:rsidRPr="0066125D">
                              <w:rPr>
                                <w:rFonts w:asciiTheme="minorHAnsi" w:hAnsiTheme="minorHAnsi" w:cstheme="minorHAnsi"/>
                                <w:i/>
                                <w:sz w:val="28"/>
                                <w:szCs w:val="28"/>
                                <w:u w:val="single"/>
                              </w:rPr>
                              <w:t xml:space="preserve">questionnaire before </w:t>
                            </w:r>
                            <w:r>
                              <w:rPr>
                                <w:rFonts w:asciiTheme="minorHAnsi" w:hAnsiTheme="minorHAnsi" w:cstheme="minorHAnsi"/>
                                <w:b/>
                                <w:i/>
                                <w:sz w:val="28"/>
                                <w:szCs w:val="28"/>
                                <w:u w:val="single"/>
                              </w:rPr>
                              <w:t>4 August</w:t>
                            </w:r>
                            <w:r w:rsidR="0001592F">
                              <w:rPr>
                                <w:rFonts w:asciiTheme="minorHAnsi" w:hAnsiTheme="minorHAnsi" w:cstheme="minorHAnsi"/>
                                <w:b/>
                                <w:i/>
                                <w:sz w:val="28"/>
                                <w:szCs w:val="28"/>
                                <w:u w:val="single"/>
                              </w:rPr>
                              <w:t xml:space="preserve"> 2014</w:t>
                            </w:r>
                            <w:r w:rsidRPr="0066125D">
                              <w:rPr>
                                <w:rFonts w:asciiTheme="minorHAnsi" w:hAnsiTheme="minorHAnsi" w:cstheme="minorHAnsi"/>
                                <w:b/>
                                <w:i/>
                                <w:sz w:val="28"/>
                                <w:szCs w:val="28"/>
                                <w:u w:val="single"/>
                              </w:rPr>
                              <w:t xml:space="preserve"> </w:t>
                            </w:r>
                            <w:r w:rsidRPr="0066125D">
                              <w:rPr>
                                <w:rFonts w:asciiTheme="minorHAnsi" w:hAnsiTheme="minorHAnsi" w:cstheme="minorHAnsi"/>
                                <w:i/>
                                <w:sz w:val="28"/>
                                <w:szCs w:val="28"/>
                                <w:u w:val="single"/>
                                <w:lang w:val="en-US"/>
                              </w:rPr>
                              <w:t>to:</w:t>
                            </w:r>
                          </w:p>
                          <w:p w:rsidR="0050023C" w:rsidRPr="0066125D" w:rsidRDefault="0050023C" w:rsidP="001E2490">
                            <w:pPr>
                              <w:autoSpaceDE w:val="0"/>
                              <w:autoSpaceDN w:val="0"/>
                              <w:adjustRightInd w:val="0"/>
                              <w:rPr>
                                <w:rFonts w:asciiTheme="minorHAnsi" w:hAnsiTheme="minorHAnsi" w:cstheme="minorHAnsi"/>
                                <w:i/>
                                <w:sz w:val="28"/>
                                <w:szCs w:val="28"/>
                                <w:u w:val="single"/>
                                <w:lang w:val="en-US"/>
                              </w:rPr>
                            </w:pPr>
                          </w:p>
                          <w:p w:rsidR="0050023C" w:rsidRPr="009C09EB" w:rsidRDefault="005E5F92" w:rsidP="001E2490">
                            <w:pPr>
                              <w:autoSpaceDE w:val="0"/>
                              <w:autoSpaceDN w:val="0"/>
                              <w:adjustRightInd w:val="0"/>
                              <w:rPr>
                                <w:rFonts w:asciiTheme="minorHAnsi" w:hAnsiTheme="minorHAnsi" w:cstheme="minorHAnsi"/>
                                <w:i/>
                                <w:sz w:val="28"/>
                                <w:szCs w:val="28"/>
                                <w:u w:val="single"/>
                                <w:lang w:val="en-US"/>
                              </w:rPr>
                            </w:pPr>
                            <w:hyperlink r:id="rId13" w:history="1">
                              <w:r w:rsidR="0050023C" w:rsidRPr="00D424FC">
                                <w:rPr>
                                  <w:rStyle w:val="Hyperlink"/>
                                  <w:rFonts w:asciiTheme="minorHAnsi" w:hAnsiTheme="minorHAnsi" w:cstheme="minorHAnsi"/>
                                  <w:i/>
                                  <w:sz w:val="28"/>
                                  <w:szCs w:val="28"/>
                                </w:rPr>
                                <w:t>JRC-IPTS-All-Purpose</w:t>
                              </w:r>
                              <w:r w:rsidR="0050023C" w:rsidRPr="00AD3D12">
                                <w:rPr>
                                  <w:rStyle w:val="Hyperlink"/>
                                  <w:rFonts w:asciiTheme="minorHAnsi" w:hAnsiTheme="minorHAnsi" w:cstheme="minorHAnsi"/>
                                  <w:i/>
                                  <w:sz w:val="28"/>
                                  <w:szCs w:val="28"/>
                                </w:rPr>
                                <w:t>-Cleaners@ec.europa.eu</w:t>
                              </w:r>
                            </w:hyperlink>
                            <w:r w:rsidR="0050023C" w:rsidRPr="009C09EB">
                              <w:rPr>
                                <w:rFonts w:asciiTheme="minorHAnsi" w:hAnsiTheme="minorHAnsi" w:cstheme="minorHAnsi"/>
                                <w:i/>
                                <w:sz w:val="28"/>
                                <w:szCs w:val="28"/>
                              </w:rPr>
                              <w:t xml:space="preserve"> </w:t>
                            </w:r>
                            <w:r w:rsidR="0050023C" w:rsidRPr="009C09EB">
                              <w:rPr>
                                <w:rFonts w:asciiTheme="minorHAnsi" w:hAnsiTheme="minorHAnsi" w:cstheme="minorHAnsi"/>
                                <w:i/>
                                <w:sz w:val="28"/>
                                <w:szCs w:val="28"/>
                                <w:u w:val="single"/>
                                <w:lang w:val="en-US"/>
                              </w:rPr>
                              <w:t xml:space="preserve"> </w:t>
                            </w:r>
                          </w:p>
                          <w:p w:rsidR="0050023C" w:rsidRPr="0066125D" w:rsidRDefault="0050023C" w:rsidP="001E2490">
                            <w:pPr>
                              <w:autoSpaceDE w:val="0"/>
                              <w:autoSpaceDN w:val="0"/>
                              <w:adjustRightInd w:val="0"/>
                              <w:rPr>
                                <w:rFonts w:asciiTheme="minorHAnsi" w:hAnsiTheme="minorHAnsi" w:cstheme="minorHAnsi"/>
                                <w:i/>
                                <w:sz w:val="28"/>
                                <w:szCs w:val="28"/>
                                <w:u w:val="single"/>
                                <w:lang w:val="en-US"/>
                              </w:rPr>
                            </w:pPr>
                          </w:p>
                          <w:p w:rsidR="0050023C" w:rsidRPr="00453F07" w:rsidRDefault="0050023C" w:rsidP="001E2490">
                            <w:pPr>
                              <w:autoSpaceDE w:val="0"/>
                              <w:autoSpaceDN w:val="0"/>
                              <w:adjustRightInd w:val="0"/>
                              <w:rPr>
                                <w:rFonts w:asciiTheme="minorHAnsi" w:hAnsiTheme="minorHAnsi" w:cstheme="minorHAnsi"/>
                                <w:i/>
                                <w:sz w:val="28"/>
                                <w:szCs w:val="28"/>
                                <w:u w:val="single"/>
                              </w:rPr>
                            </w:pPr>
                            <w:r w:rsidRPr="0066125D">
                              <w:rPr>
                                <w:rFonts w:asciiTheme="minorHAnsi" w:hAnsiTheme="minorHAnsi" w:cstheme="minorHAnsi"/>
                                <w:i/>
                                <w:sz w:val="28"/>
                                <w:szCs w:val="28"/>
                                <w:u w:val="single"/>
                                <w:lang w:val="en-US"/>
                              </w:rPr>
                              <w:t>to ensure that all comments can be fully considered in this process</w:t>
                            </w:r>
                            <w:r w:rsidRPr="0066125D">
                              <w:rPr>
                                <w:rFonts w:asciiTheme="minorHAnsi" w:hAnsiTheme="minorHAnsi" w:cstheme="minorHAnsi"/>
                                <w:i/>
                                <w:sz w:val="28"/>
                                <w:szCs w:val="28"/>
                                <w:u w:val="single"/>
                              </w:rPr>
                              <w:t>.</w:t>
                            </w:r>
                          </w:p>
                          <w:p w:rsidR="0050023C" w:rsidRPr="00B9304D" w:rsidRDefault="0050023C" w:rsidP="002C1625">
                            <w:pPr>
                              <w:widowControl w:val="0"/>
                              <w:autoSpaceDE w:val="0"/>
                              <w:autoSpaceDN w:val="0"/>
                              <w:adjustRightInd w:val="0"/>
                              <w:ind w:left="2520"/>
                              <w:rPr>
                                <w:rFonts w:ascii="Calibri" w:eastAsia="MS PGothic" w:hAnsi="Calibri"/>
                                <w:b/>
                                <w:color w:val="003366"/>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9.7pt;margin-top:313.9pt;width:405pt;height:2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" filled="f" fillcolor="#bbe0e3" stroked="f">
                <v:textbox inset="0,0,0,0">
                  <w:txbxContent>
                    <w:p w:rsidR="0050023C" w:rsidRPr="00B9304D" w:rsidRDefault="0050023C" w:rsidP="003C29A7">
                      <w:pPr>
                        <w:widowControl w:val="0"/>
                        <w:autoSpaceDE w:val="0"/>
                        <w:autoSpaceDN w:val="0"/>
                        <w:adjustRightInd w:val="0"/>
                        <w:jc w:val="center"/>
                        <w:rPr>
                          <w:rFonts w:ascii="Calibri" w:eastAsia="MS PGothic" w:hAnsi="Calibri"/>
                          <w:b/>
                          <w:color w:val="003366"/>
                          <w:sz w:val="36"/>
                          <w:szCs w:val="36"/>
                        </w:rPr>
                      </w:pPr>
                      <w:r>
                        <w:rPr>
                          <w:rFonts w:ascii="Calibri" w:eastAsia="MS PGothic" w:hAnsi="Calibri"/>
                          <w:b/>
                          <w:color w:val="003366"/>
                          <w:sz w:val="36"/>
                          <w:szCs w:val="36"/>
                        </w:rPr>
                        <w:t>Stakeholders Consultation Document</w:t>
                      </w:r>
                    </w:p>
                    <w:p w:rsidR="0050023C" w:rsidRPr="00B9304D" w:rsidRDefault="0050023C" w:rsidP="003C29A7">
                      <w:pPr>
                        <w:widowControl w:val="0"/>
                        <w:autoSpaceDE w:val="0"/>
                        <w:autoSpaceDN w:val="0"/>
                        <w:adjustRightInd w:val="0"/>
                        <w:jc w:val="center"/>
                        <w:rPr>
                          <w:rFonts w:ascii="Calibri" w:eastAsia="MS PGothic" w:hAnsi="Calibri"/>
                          <w:b/>
                          <w:color w:val="003366"/>
                          <w:sz w:val="36"/>
                          <w:szCs w:val="36"/>
                        </w:rPr>
                      </w:pPr>
                    </w:p>
                    <w:p w:rsidR="0050023C" w:rsidRPr="00B9304D" w:rsidRDefault="0050023C" w:rsidP="003C29A7">
                      <w:pPr>
                        <w:widowControl w:val="0"/>
                        <w:autoSpaceDE w:val="0"/>
                        <w:autoSpaceDN w:val="0"/>
                        <w:adjustRightInd w:val="0"/>
                        <w:jc w:val="center"/>
                        <w:rPr>
                          <w:rFonts w:ascii="Calibri" w:eastAsia="MS PGothic" w:hAnsi="Calibri"/>
                          <w:b/>
                          <w:color w:val="003366"/>
                          <w:sz w:val="32"/>
                          <w:szCs w:val="32"/>
                        </w:rPr>
                      </w:pPr>
                    </w:p>
                    <w:p w:rsidR="0050023C" w:rsidRDefault="0050023C" w:rsidP="002C1625">
                      <w:pPr>
                        <w:widowControl w:val="0"/>
                        <w:autoSpaceDE w:val="0"/>
                        <w:autoSpaceDN w:val="0"/>
                        <w:adjustRightInd w:val="0"/>
                        <w:ind w:left="2520"/>
                        <w:rPr>
                          <w:rFonts w:ascii="Calibri" w:eastAsia="MS PGothic" w:hAnsi="Calibri"/>
                          <w:b/>
                          <w:color w:val="003366"/>
                          <w:sz w:val="32"/>
                          <w:szCs w:val="32"/>
                        </w:rPr>
                      </w:pPr>
                    </w:p>
                    <w:p w:rsidR="0050023C" w:rsidRPr="0066125D" w:rsidRDefault="0050023C" w:rsidP="001E2490">
                      <w:pPr>
                        <w:autoSpaceDE w:val="0"/>
                        <w:autoSpaceDN w:val="0"/>
                        <w:adjustRightInd w:val="0"/>
                        <w:rPr>
                          <w:rFonts w:asciiTheme="minorHAnsi" w:hAnsiTheme="minorHAnsi" w:cstheme="minorHAnsi"/>
                          <w:i/>
                          <w:sz w:val="28"/>
                          <w:szCs w:val="28"/>
                          <w:u w:val="single"/>
                          <w:lang w:val="en-US"/>
                        </w:rPr>
                      </w:pPr>
                      <w:r w:rsidRPr="00453F07">
                        <w:rPr>
                          <w:rFonts w:asciiTheme="minorHAnsi" w:hAnsiTheme="minorHAnsi" w:cstheme="minorHAnsi"/>
                          <w:i/>
                          <w:sz w:val="28"/>
                          <w:szCs w:val="28"/>
                          <w:u w:val="single"/>
                        </w:rPr>
                        <w:t xml:space="preserve">Please submit the </w:t>
                      </w:r>
                      <w:r w:rsidRPr="0066125D">
                        <w:rPr>
                          <w:rFonts w:asciiTheme="minorHAnsi" w:hAnsiTheme="minorHAnsi" w:cstheme="minorHAnsi"/>
                          <w:i/>
                          <w:sz w:val="28"/>
                          <w:szCs w:val="28"/>
                          <w:u w:val="single"/>
                        </w:rPr>
                        <w:t xml:space="preserve">questionnaire before </w:t>
                      </w:r>
                      <w:r>
                        <w:rPr>
                          <w:rFonts w:asciiTheme="minorHAnsi" w:hAnsiTheme="minorHAnsi" w:cstheme="minorHAnsi"/>
                          <w:b/>
                          <w:i/>
                          <w:sz w:val="28"/>
                          <w:szCs w:val="28"/>
                          <w:u w:val="single"/>
                        </w:rPr>
                        <w:t>4 August</w:t>
                      </w:r>
                      <w:r w:rsidR="0001592F">
                        <w:rPr>
                          <w:rFonts w:asciiTheme="minorHAnsi" w:hAnsiTheme="minorHAnsi" w:cstheme="minorHAnsi"/>
                          <w:b/>
                          <w:i/>
                          <w:sz w:val="28"/>
                          <w:szCs w:val="28"/>
                          <w:u w:val="single"/>
                        </w:rPr>
                        <w:t xml:space="preserve"> 2014</w:t>
                      </w:r>
                      <w:r w:rsidRPr="0066125D">
                        <w:rPr>
                          <w:rFonts w:asciiTheme="minorHAnsi" w:hAnsiTheme="minorHAnsi" w:cstheme="minorHAnsi"/>
                          <w:b/>
                          <w:i/>
                          <w:sz w:val="28"/>
                          <w:szCs w:val="28"/>
                          <w:u w:val="single"/>
                        </w:rPr>
                        <w:t xml:space="preserve"> </w:t>
                      </w:r>
                      <w:r w:rsidRPr="0066125D">
                        <w:rPr>
                          <w:rFonts w:asciiTheme="minorHAnsi" w:hAnsiTheme="minorHAnsi" w:cstheme="minorHAnsi"/>
                          <w:i/>
                          <w:sz w:val="28"/>
                          <w:szCs w:val="28"/>
                          <w:u w:val="single"/>
                          <w:lang w:val="en-US"/>
                        </w:rPr>
                        <w:t>to:</w:t>
                      </w:r>
                    </w:p>
                    <w:p w:rsidR="0050023C" w:rsidRPr="0066125D" w:rsidRDefault="0050023C" w:rsidP="001E2490">
                      <w:pPr>
                        <w:autoSpaceDE w:val="0"/>
                        <w:autoSpaceDN w:val="0"/>
                        <w:adjustRightInd w:val="0"/>
                        <w:rPr>
                          <w:rFonts w:asciiTheme="minorHAnsi" w:hAnsiTheme="minorHAnsi" w:cstheme="minorHAnsi"/>
                          <w:i/>
                          <w:sz w:val="28"/>
                          <w:szCs w:val="28"/>
                          <w:u w:val="single"/>
                          <w:lang w:val="en-US"/>
                        </w:rPr>
                      </w:pPr>
                    </w:p>
                    <w:p w:rsidR="0050023C" w:rsidRPr="009C09EB" w:rsidRDefault="0001592F" w:rsidP="001E2490">
                      <w:pPr>
                        <w:autoSpaceDE w:val="0"/>
                        <w:autoSpaceDN w:val="0"/>
                        <w:adjustRightInd w:val="0"/>
                        <w:rPr>
                          <w:rFonts w:asciiTheme="minorHAnsi" w:hAnsiTheme="minorHAnsi" w:cstheme="minorHAnsi"/>
                          <w:i/>
                          <w:sz w:val="28"/>
                          <w:szCs w:val="28"/>
                          <w:u w:val="single"/>
                          <w:lang w:val="en-US"/>
                        </w:rPr>
                      </w:pPr>
                      <w:hyperlink r:id="rId14" w:history="1">
                        <w:r w:rsidR="0050023C" w:rsidRPr="00D424FC">
                          <w:rPr>
                            <w:rStyle w:val="Hyperlink"/>
                            <w:rFonts w:asciiTheme="minorHAnsi" w:hAnsiTheme="minorHAnsi" w:cstheme="minorHAnsi"/>
                            <w:i/>
                            <w:sz w:val="28"/>
                            <w:szCs w:val="28"/>
                          </w:rPr>
                          <w:t>JRC-IPTS-All-Purpose</w:t>
                        </w:r>
                        <w:r w:rsidR="0050023C" w:rsidRPr="00AD3D12">
                          <w:rPr>
                            <w:rStyle w:val="Hyperlink"/>
                            <w:rFonts w:asciiTheme="minorHAnsi" w:hAnsiTheme="minorHAnsi" w:cstheme="minorHAnsi"/>
                            <w:i/>
                            <w:sz w:val="28"/>
                            <w:szCs w:val="28"/>
                          </w:rPr>
                          <w:t>-Cleaners@ec.europa.eu</w:t>
                        </w:r>
                      </w:hyperlink>
                      <w:r w:rsidR="0050023C" w:rsidRPr="009C09EB">
                        <w:rPr>
                          <w:rFonts w:asciiTheme="minorHAnsi" w:hAnsiTheme="minorHAnsi" w:cstheme="minorHAnsi"/>
                          <w:i/>
                          <w:sz w:val="28"/>
                          <w:szCs w:val="28"/>
                        </w:rPr>
                        <w:t xml:space="preserve"> </w:t>
                      </w:r>
                      <w:r w:rsidR="0050023C" w:rsidRPr="009C09EB">
                        <w:rPr>
                          <w:rFonts w:asciiTheme="minorHAnsi" w:hAnsiTheme="minorHAnsi" w:cstheme="minorHAnsi"/>
                          <w:i/>
                          <w:sz w:val="28"/>
                          <w:szCs w:val="28"/>
                          <w:u w:val="single"/>
                          <w:lang w:val="en-US"/>
                        </w:rPr>
                        <w:t xml:space="preserve"> </w:t>
                      </w:r>
                    </w:p>
                    <w:p w:rsidR="0050023C" w:rsidRPr="0066125D" w:rsidRDefault="0050023C" w:rsidP="001E2490">
                      <w:pPr>
                        <w:autoSpaceDE w:val="0"/>
                        <w:autoSpaceDN w:val="0"/>
                        <w:adjustRightInd w:val="0"/>
                        <w:rPr>
                          <w:rFonts w:asciiTheme="minorHAnsi" w:hAnsiTheme="minorHAnsi" w:cstheme="minorHAnsi"/>
                          <w:i/>
                          <w:sz w:val="28"/>
                          <w:szCs w:val="28"/>
                          <w:u w:val="single"/>
                          <w:lang w:val="en-US"/>
                        </w:rPr>
                      </w:pPr>
                    </w:p>
                    <w:p w:rsidR="0050023C" w:rsidRPr="00453F07" w:rsidRDefault="0050023C" w:rsidP="001E2490">
                      <w:pPr>
                        <w:autoSpaceDE w:val="0"/>
                        <w:autoSpaceDN w:val="0"/>
                        <w:adjustRightInd w:val="0"/>
                        <w:rPr>
                          <w:rFonts w:asciiTheme="minorHAnsi" w:hAnsiTheme="minorHAnsi" w:cstheme="minorHAnsi"/>
                          <w:i/>
                          <w:sz w:val="28"/>
                          <w:szCs w:val="28"/>
                          <w:u w:val="single"/>
                        </w:rPr>
                      </w:pPr>
                      <w:proofErr w:type="gramStart"/>
                      <w:r w:rsidRPr="0066125D">
                        <w:rPr>
                          <w:rFonts w:asciiTheme="minorHAnsi" w:hAnsiTheme="minorHAnsi" w:cstheme="minorHAnsi"/>
                          <w:i/>
                          <w:sz w:val="28"/>
                          <w:szCs w:val="28"/>
                          <w:u w:val="single"/>
                          <w:lang w:val="en-US"/>
                        </w:rPr>
                        <w:t>to</w:t>
                      </w:r>
                      <w:proofErr w:type="gramEnd"/>
                      <w:r w:rsidRPr="0066125D">
                        <w:rPr>
                          <w:rFonts w:asciiTheme="minorHAnsi" w:hAnsiTheme="minorHAnsi" w:cstheme="minorHAnsi"/>
                          <w:i/>
                          <w:sz w:val="28"/>
                          <w:szCs w:val="28"/>
                          <w:u w:val="single"/>
                          <w:lang w:val="en-US"/>
                        </w:rPr>
                        <w:t xml:space="preserve"> ensure that all comments can be fully considered in this process</w:t>
                      </w:r>
                      <w:r w:rsidRPr="0066125D">
                        <w:rPr>
                          <w:rFonts w:asciiTheme="minorHAnsi" w:hAnsiTheme="minorHAnsi" w:cstheme="minorHAnsi"/>
                          <w:i/>
                          <w:sz w:val="28"/>
                          <w:szCs w:val="28"/>
                          <w:u w:val="single"/>
                        </w:rPr>
                        <w:t>.</w:t>
                      </w:r>
                    </w:p>
                    <w:p w:rsidR="0050023C" w:rsidRPr="00B9304D" w:rsidRDefault="0050023C" w:rsidP="002C1625">
                      <w:pPr>
                        <w:widowControl w:val="0"/>
                        <w:autoSpaceDE w:val="0"/>
                        <w:autoSpaceDN w:val="0"/>
                        <w:adjustRightInd w:val="0"/>
                        <w:ind w:left="2520"/>
                        <w:rPr>
                          <w:rFonts w:ascii="Calibri" w:eastAsia="MS PGothic" w:hAnsi="Calibri"/>
                          <w:b/>
                          <w:color w:val="003366"/>
                          <w:sz w:val="32"/>
                          <w:szCs w:val="32"/>
                        </w:rPr>
                      </w:pPr>
                    </w:p>
                  </w:txbxContent>
                </v:textbox>
                <w10:wrap anchorx="page" anchory="page"/>
                <w10:anchorlock/>
              </v:rect>
            </w:pict>
          </mc:Fallback>
        </mc:AlternateContent>
      </w:r>
    </w:p>
    <w:p w:rsidR="003C29A7" w:rsidRPr="00057A62" w:rsidRDefault="003C29A7" w:rsidP="003C29A7">
      <w:pPr>
        <w:rPr>
          <w:rFonts w:asciiTheme="minorHAnsi" w:hAnsiTheme="minorHAnsi" w:cstheme="minorHAnsi"/>
          <w:b/>
          <w:bCs/>
          <w:sz w:val="20"/>
          <w:szCs w:val="20"/>
        </w:rPr>
      </w:pPr>
    </w:p>
    <w:p w:rsidR="003C29A7" w:rsidRPr="00057A62" w:rsidRDefault="00E92801" w:rsidP="003C29A7">
      <w:pPr>
        <w:rPr>
          <w:rFonts w:asciiTheme="minorHAnsi" w:hAnsiTheme="minorHAnsi" w:cstheme="minorHAnsi"/>
          <w:b/>
          <w:bCs/>
          <w:color w:val="003366"/>
          <w:sz w:val="20"/>
          <w:szCs w:val="20"/>
        </w:rPr>
      </w:pPr>
      <w:r w:rsidRPr="00057A62">
        <w:rPr>
          <w:rFonts w:asciiTheme="minorHAnsi" w:hAnsiTheme="minorHAnsi" w:cstheme="minorHAnsi"/>
          <w:b/>
          <w:bCs/>
          <w:noProof/>
          <w:color w:val="003366"/>
          <w:sz w:val="20"/>
          <w:szCs w:val="20"/>
        </w:rPr>
        <mc:AlternateContent>
          <mc:Choice Requires="wps">
            <w:drawing>
              <wp:anchor distT="0" distB="0" distL="114300" distR="114300" simplePos="0" relativeHeight="251658752" behindDoc="0" locked="1" layoutInCell="0" allowOverlap="1" wp14:anchorId="1F14A896" wp14:editId="1F14A897">
                <wp:simplePos x="0" y="0"/>
                <wp:positionH relativeFrom="page">
                  <wp:posOffset>2891790</wp:posOffset>
                </wp:positionH>
                <wp:positionV relativeFrom="page">
                  <wp:posOffset>7987030</wp:posOffset>
                </wp:positionV>
                <wp:extent cx="3771900" cy="479425"/>
                <wp:effectExtent l="0" t="0" r="0" b="158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794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23C" w:rsidRPr="00B9304D" w:rsidRDefault="0050023C" w:rsidP="003C29A7">
                            <w:pPr>
                              <w:widowControl w:val="0"/>
                              <w:autoSpaceDE w:val="0"/>
                              <w:autoSpaceDN w:val="0"/>
                              <w:adjustRightInd w:val="0"/>
                              <w:jc w:val="right"/>
                              <w:rPr>
                                <w:rFonts w:ascii="Calibri" w:eastAsia="MS PGothic" w:hAnsi="Calibri"/>
                                <w:color w:val="003366"/>
                                <w:sz w:val="28"/>
                                <w:szCs w:val="28"/>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227.7pt;margin-top:628.9pt;width:297pt;height:3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" o:allowincell="f" filled="f" fillcolor="#bbe0e3" stroked="f">
                <v:textbox inset="0,0,0,0">
                  <w:txbxContent>
                    <w:p w:rsidR="0050023C" w:rsidRPr="00B9304D" w:rsidRDefault="0050023C" w:rsidP="003C29A7">
                      <w:pPr>
                        <w:widowControl w:val="0"/>
                        <w:autoSpaceDE w:val="0"/>
                        <w:autoSpaceDN w:val="0"/>
                        <w:adjustRightInd w:val="0"/>
                        <w:jc w:val="right"/>
                        <w:rPr>
                          <w:rFonts w:ascii="Calibri" w:eastAsia="MS PGothic" w:hAnsi="Calibri"/>
                          <w:color w:val="003366"/>
                          <w:sz w:val="28"/>
                          <w:szCs w:val="28"/>
                          <w:lang w:val="es-ES"/>
                        </w:rPr>
                      </w:pPr>
                    </w:p>
                  </w:txbxContent>
                </v:textbox>
                <w10:wrap anchorx="page" anchory="page"/>
                <w10:anchorlock/>
              </v:rect>
            </w:pict>
          </mc:Fallback>
        </mc:AlternateContent>
      </w:r>
      <w:r w:rsidRPr="00057A62">
        <w:rPr>
          <w:rFonts w:asciiTheme="minorHAnsi" w:hAnsiTheme="minorHAnsi" w:cstheme="minorHAnsi"/>
          <w:b/>
          <w:bCs/>
          <w:noProof/>
          <w:color w:val="003366"/>
          <w:sz w:val="20"/>
          <w:szCs w:val="20"/>
        </w:rPr>
        <mc:AlternateContent>
          <mc:Choice Requires="wps">
            <w:drawing>
              <wp:anchor distT="0" distB="0" distL="114300" distR="114300" simplePos="0" relativeHeight="251656704" behindDoc="0" locked="1" layoutInCell="1" allowOverlap="1" wp14:anchorId="1F14A898" wp14:editId="1F14A899">
                <wp:simplePos x="0" y="0"/>
                <wp:positionH relativeFrom="page">
                  <wp:posOffset>1634490</wp:posOffset>
                </wp:positionH>
                <wp:positionV relativeFrom="page">
                  <wp:posOffset>1929130</wp:posOffset>
                </wp:positionV>
                <wp:extent cx="5257800" cy="1923415"/>
                <wp:effectExtent l="0" t="0" r="0" b="6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923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23C" w:rsidRPr="00596A57" w:rsidRDefault="0050023C" w:rsidP="001E2490">
                            <w:pPr>
                              <w:autoSpaceDE w:val="0"/>
                              <w:autoSpaceDN w:val="0"/>
                              <w:adjustRightInd w:val="0"/>
                              <w:jc w:val="center"/>
                              <w:rPr>
                                <w:rFonts w:ascii="Calibri" w:eastAsia="MS PGothic" w:hAnsi="Calibri"/>
                                <w:b/>
                                <w:color w:val="0F3277"/>
                                <w:sz w:val="32"/>
                                <w:szCs w:val="32"/>
                              </w:rPr>
                            </w:pPr>
                            <w:r w:rsidRPr="00596A57">
                              <w:rPr>
                                <w:rFonts w:ascii="Calibri" w:eastAsia="MS PGothic" w:hAnsi="Calibri"/>
                                <w:b/>
                                <w:color w:val="0F3277"/>
                                <w:sz w:val="32"/>
                                <w:szCs w:val="32"/>
                              </w:rPr>
                              <w:t>Q</w:t>
                            </w:r>
                            <w:r>
                              <w:rPr>
                                <w:rFonts w:ascii="Calibri" w:eastAsia="MS PGothic" w:hAnsi="Calibri"/>
                                <w:b/>
                                <w:color w:val="0F3277"/>
                                <w:sz w:val="32"/>
                                <w:szCs w:val="32"/>
                              </w:rPr>
                              <w:t>UESTIONNA</w:t>
                            </w:r>
                            <w:r w:rsidRPr="00596A57">
                              <w:rPr>
                                <w:rFonts w:ascii="Calibri" w:eastAsia="MS PGothic" w:hAnsi="Calibri"/>
                                <w:b/>
                                <w:color w:val="0F3277"/>
                                <w:sz w:val="32"/>
                                <w:szCs w:val="32"/>
                              </w:rPr>
                              <w:t>I</w:t>
                            </w:r>
                            <w:r>
                              <w:rPr>
                                <w:rFonts w:ascii="Calibri" w:eastAsia="MS PGothic" w:hAnsi="Calibri"/>
                                <w:b/>
                                <w:color w:val="0F3277"/>
                                <w:sz w:val="32"/>
                                <w:szCs w:val="32"/>
                              </w:rPr>
                              <w:t>R</w:t>
                            </w:r>
                            <w:r w:rsidRPr="00596A57">
                              <w:rPr>
                                <w:rFonts w:ascii="Calibri" w:eastAsia="MS PGothic" w:hAnsi="Calibri"/>
                                <w:b/>
                                <w:color w:val="0F3277"/>
                                <w:sz w:val="32"/>
                                <w:szCs w:val="32"/>
                              </w:rPr>
                              <w:t>E TO ANALYSE THE EXISTING SCOPE</w:t>
                            </w:r>
                            <w:r>
                              <w:rPr>
                                <w:rFonts w:ascii="Calibri" w:eastAsia="MS PGothic" w:hAnsi="Calibri"/>
                                <w:b/>
                                <w:color w:val="0F3277"/>
                                <w:sz w:val="32"/>
                                <w:szCs w:val="32"/>
                              </w:rPr>
                              <w:t>, MARKET SEGMENTATION AND ENVIRONMENTAL PERFORMANCE FOR ALL PURPOSE CLEANERS &amp; SANITARY CLEANERS</w:t>
                            </w:r>
                          </w:p>
                          <w:p w:rsidR="0050023C" w:rsidRPr="00B9304D" w:rsidRDefault="0050023C" w:rsidP="00CF2431">
                            <w:pPr>
                              <w:widowControl w:val="0"/>
                              <w:autoSpaceDE w:val="0"/>
                              <w:autoSpaceDN w:val="0"/>
                              <w:adjustRightInd w:val="0"/>
                              <w:jc w:val="right"/>
                              <w:rPr>
                                <w:rFonts w:ascii="Calibri" w:eastAsia="MS PGothic" w:hAnsi="Calibri"/>
                                <w:b/>
                                <w:color w:val="003366"/>
                                <w:sz w:val="48"/>
                                <w:szCs w:val="48"/>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28.7pt;margin-top:151.9pt;width:414pt;height:151.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" filled="f" fillcolor="#bbe0e3" stroked="f">
                <v:textbox inset="0,0,0,0">
                  <w:txbxContent>
                    <w:p w:rsidR="0050023C" w:rsidRPr="00596A57" w:rsidRDefault="0050023C" w:rsidP="001E2490">
                      <w:pPr>
                        <w:autoSpaceDE w:val="0"/>
                        <w:autoSpaceDN w:val="0"/>
                        <w:adjustRightInd w:val="0"/>
                        <w:jc w:val="center"/>
                        <w:rPr>
                          <w:rFonts w:ascii="Calibri" w:eastAsia="MS PGothic" w:hAnsi="Calibri"/>
                          <w:b/>
                          <w:color w:val="0F3277"/>
                          <w:sz w:val="32"/>
                          <w:szCs w:val="32"/>
                        </w:rPr>
                      </w:pPr>
                      <w:r w:rsidRPr="00596A57">
                        <w:rPr>
                          <w:rFonts w:ascii="Calibri" w:eastAsia="MS PGothic" w:hAnsi="Calibri"/>
                          <w:b/>
                          <w:color w:val="0F3277"/>
                          <w:sz w:val="32"/>
                          <w:szCs w:val="32"/>
                        </w:rPr>
                        <w:t>Q</w:t>
                      </w:r>
                      <w:r>
                        <w:rPr>
                          <w:rFonts w:ascii="Calibri" w:eastAsia="MS PGothic" w:hAnsi="Calibri"/>
                          <w:b/>
                          <w:color w:val="0F3277"/>
                          <w:sz w:val="32"/>
                          <w:szCs w:val="32"/>
                        </w:rPr>
                        <w:t>UESTIONNA</w:t>
                      </w:r>
                      <w:r w:rsidRPr="00596A57">
                        <w:rPr>
                          <w:rFonts w:ascii="Calibri" w:eastAsia="MS PGothic" w:hAnsi="Calibri"/>
                          <w:b/>
                          <w:color w:val="0F3277"/>
                          <w:sz w:val="32"/>
                          <w:szCs w:val="32"/>
                        </w:rPr>
                        <w:t>I</w:t>
                      </w:r>
                      <w:r>
                        <w:rPr>
                          <w:rFonts w:ascii="Calibri" w:eastAsia="MS PGothic" w:hAnsi="Calibri"/>
                          <w:b/>
                          <w:color w:val="0F3277"/>
                          <w:sz w:val="32"/>
                          <w:szCs w:val="32"/>
                        </w:rPr>
                        <w:t>R</w:t>
                      </w:r>
                      <w:r w:rsidRPr="00596A57">
                        <w:rPr>
                          <w:rFonts w:ascii="Calibri" w:eastAsia="MS PGothic" w:hAnsi="Calibri"/>
                          <w:b/>
                          <w:color w:val="0F3277"/>
                          <w:sz w:val="32"/>
                          <w:szCs w:val="32"/>
                        </w:rPr>
                        <w:t>E TO ANALYSE THE EXISTING SCOPE</w:t>
                      </w:r>
                      <w:r>
                        <w:rPr>
                          <w:rFonts w:ascii="Calibri" w:eastAsia="MS PGothic" w:hAnsi="Calibri"/>
                          <w:b/>
                          <w:color w:val="0F3277"/>
                          <w:sz w:val="32"/>
                          <w:szCs w:val="32"/>
                        </w:rPr>
                        <w:t>, MARKET SEGMENTATION AND ENVIRONMENTAL PERFORMANCE FOR ALL PURPOSE CLEANERS &amp; SANITARY CLEANERS</w:t>
                      </w:r>
                    </w:p>
                    <w:p w:rsidR="0050023C" w:rsidRPr="00B9304D" w:rsidRDefault="0050023C" w:rsidP="00CF2431">
                      <w:pPr>
                        <w:widowControl w:val="0"/>
                        <w:autoSpaceDE w:val="0"/>
                        <w:autoSpaceDN w:val="0"/>
                        <w:adjustRightInd w:val="0"/>
                        <w:jc w:val="right"/>
                        <w:rPr>
                          <w:rFonts w:ascii="Calibri" w:eastAsia="MS PGothic" w:hAnsi="Calibri"/>
                          <w:b/>
                          <w:color w:val="003366"/>
                          <w:sz w:val="48"/>
                          <w:szCs w:val="48"/>
                          <w:lang w:val="en-US"/>
                        </w:rPr>
                      </w:pPr>
                    </w:p>
                  </w:txbxContent>
                </v:textbox>
                <w10:wrap anchorx="page" anchory="page"/>
                <w10:anchorlock/>
              </v:rect>
            </w:pict>
          </mc:Fallback>
        </mc:AlternateContent>
      </w:r>
    </w:p>
    <w:p w:rsidR="003C29A7" w:rsidRPr="00057A62" w:rsidRDefault="003C29A7" w:rsidP="003C29A7">
      <w:pPr>
        <w:rPr>
          <w:rFonts w:asciiTheme="minorHAnsi" w:hAnsiTheme="minorHAnsi" w:cstheme="minorHAnsi"/>
          <w:b/>
          <w:bCs/>
          <w:color w:val="003366"/>
          <w:sz w:val="20"/>
          <w:szCs w:val="20"/>
        </w:rPr>
      </w:pPr>
    </w:p>
    <w:p w:rsidR="003C29A7" w:rsidRPr="00057A62" w:rsidRDefault="003C29A7" w:rsidP="003C29A7">
      <w:pPr>
        <w:rPr>
          <w:rFonts w:asciiTheme="minorHAnsi" w:hAnsiTheme="minorHAnsi" w:cstheme="minorHAnsi"/>
          <w:b/>
          <w:bCs/>
          <w:color w:val="003366"/>
          <w:sz w:val="20"/>
          <w:szCs w:val="20"/>
        </w:rPr>
      </w:pPr>
    </w:p>
    <w:p w:rsidR="003C29A7" w:rsidRPr="00057A62" w:rsidRDefault="003C29A7" w:rsidP="003C29A7">
      <w:pPr>
        <w:rPr>
          <w:rFonts w:asciiTheme="minorHAnsi" w:hAnsiTheme="minorHAnsi" w:cstheme="minorHAnsi"/>
          <w:b/>
          <w:bCs/>
          <w:color w:val="003366"/>
          <w:sz w:val="20"/>
          <w:szCs w:val="20"/>
        </w:rPr>
      </w:pPr>
    </w:p>
    <w:p w:rsidR="003C29A7" w:rsidRPr="00057A62" w:rsidRDefault="00E92801" w:rsidP="003C29A7">
      <w:pPr>
        <w:rPr>
          <w:rFonts w:asciiTheme="minorHAnsi" w:hAnsiTheme="minorHAnsi" w:cstheme="minorHAnsi"/>
          <w:b/>
          <w:bCs/>
          <w:sz w:val="20"/>
          <w:szCs w:val="20"/>
        </w:rPr>
      </w:pPr>
      <w:r w:rsidRPr="00057A62">
        <w:rPr>
          <w:rFonts w:asciiTheme="minorHAnsi" w:hAnsiTheme="minorHAnsi" w:cstheme="minorHAnsi"/>
          <w:b/>
          <w:bCs/>
          <w:noProof/>
          <w:color w:val="006699"/>
          <w:sz w:val="20"/>
          <w:szCs w:val="20"/>
        </w:rPr>
        <mc:AlternateContent>
          <mc:Choice Requires="wps">
            <w:drawing>
              <wp:anchor distT="0" distB="0" distL="114300" distR="114300" simplePos="0" relativeHeight="251659776" behindDoc="0" locked="1" layoutInCell="0" allowOverlap="1" wp14:anchorId="1F14A89A" wp14:editId="1F14A89B">
                <wp:simplePos x="0" y="0"/>
                <wp:positionH relativeFrom="page">
                  <wp:posOffset>2891790</wp:posOffset>
                </wp:positionH>
                <wp:positionV relativeFrom="page">
                  <wp:posOffset>8558530</wp:posOffset>
                </wp:positionV>
                <wp:extent cx="3771900" cy="34290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23C" w:rsidRPr="00B9304D" w:rsidRDefault="0050023C" w:rsidP="003C29A7">
                            <w:pPr>
                              <w:widowControl w:val="0"/>
                              <w:autoSpaceDE w:val="0"/>
                              <w:autoSpaceDN w:val="0"/>
                              <w:adjustRightInd w:val="0"/>
                              <w:jc w:val="right"/>
                              <w:rPr>
                                <w:rFonts w:ascii="Calibri" w:eastAsia="MS PGothic" w:hAnsi="Calibri"/>
                                <w:color w:val="003366"/>
                                <w:sz w:val="28"/>
                                <w:szCs w:val="28"/>
                              </w:rPr>
                            </w:pPr>
                            <w:r w:rsidRPr="005E5F92">
                              <w:rPr>
                                <w:rFonts w:ascii="Calibri" w:eastAsia="MS PGothic" w:hAnsi="Calibri"/>
                                <w:b/>
                                <w:color w:val="003366"/>
                                <w:sz w:val="28"/>
                                <w:szCs w:val="28"/>
                              </w:rPr>
                              <w:t>1 July 2014</w:t>
                            </w:r>
                            <w:r w:rsidRPr="00B9304D">
                              <w:rPr>
                                <w:rFonts w:ascii="Calibri" w:eastAsia="MS PGothic" w:hAnsi="Calibri"/>
                                <w:b/>
                                <w:color w:val="003366"/>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227.7pt;margin-top:673.9pt;width:297pt;height: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" o:allowincell="f" filled="f" fillcolor="#bbe0e3" stroked="f">
                <v:textbox inset="0,0,0,0">
                  <w:txbxContent>
                    <w:p w:rsidR="0050023C" w:rsidRPr="00B9304D" w:rsidRDefault="0050023C" w:rsidP="003C29A7">
                      <w:pPr>
                        <w:widowControl w:val="0"/>
                        <w:autoSpaceDE w:val="0"/>
                        <w:autoSpaceDN w:val="0"/>
                        <w:adjustRightInd w:val="0"/>
                        <w:jc w:val="right"/>
                        <w:rPr>
                          <w:rFonts w:ascii="Calibri" w:eastAsia="MS PGothic" w:hAnsi="Calibri"/>
                          <w:color w:val="003366"/>
                          <w:sz w:val="28"/>
                          <w:szCs w:val="28"/>
                        </w:rPr>
                      </w:pPr>
                      <w:r w:rsidRPr="005E5F92">
                        <w:rPr>
                          <w:rFonts w:ascii="Calibri" w:eastAsia="MS PGothic" w:hAnsi="Calibri"/>
                          <w:b/>
                          <w:color w:val="003366"/>
                          <w:sz w:val="28"/>
                          <w:szCs w:val="28"/>
                        </w:rPr>
                        <w:t>1 July 2014</w:t>
                      </w:r>
                      <w:r w:rsidRPr="00B9304D">
                        <w:rPr>
                          <w:rFonts w:ascii="Calibri" w:eastAsia="MS PGothic" w:hAnsi="Calibri"/>
                          <w:b/>
                          <w:color w:val="003366"/>
                          <w:sz w:val="28"/>
                          <w:szCs w:val="28"/>
                        </w:rPr>
                        <w:t xml:space="preserve"> </w:t>
                      </w:r>
                    </w:p>
                  </w:txbxContent>
                </v:textbox>
                <w10:wrap anchorx="page" anchory="page"/>
                <w10:anchorlock/>
              </v:rect>
            </w:pict>
          </mc:Fallback>
        </mc:AlternateContent>
      </w:r>
    </w:p>
    <w:p w:rsidR="008271FE" w:rsidRPr="00057A62" w:rsidRDefault="008271FE" w:rsidP="003C29A7">
      <w:pPr>
        <w:rPr>
          <w:rFonts w:asciiTheme="minorHAnsi" w:hAnsiTheme="minorHAnsi" w:cstheme="minorHAnsi"/>
          <w:b/>
          <w:bCs/>
          <w:sz w:val="20"/>
          <w:szCs w:val="20"/>
        </w:rPr>
      </w:pPr>
    </w:p>
    <w:p w:rsidR="00BA4C35" w:rsidRPr="00057A62" w:rsidRDefault="00FD2FE2" w:rsidP="001E2490">
      <w:pPr>
        <w:rPr>
          <w:rFonts w:asciiTheme="minorHAnsi" w:hAnsiTheme="minorHAnsi" w:cstheme="minorHAnsi"/>
          <w:b/>
          <w:sz w:val="20"/>
          <w:szCs w:val="20"/>
        </w:rPr>
      </w:pPr>
      <w:r w:rsidRPr="00057A62">
        <w:rPr>
          <w:rFonts w:asciiTheme="minorHAnsi" w:hAnsiTheme="minorHAnsi" w:cstheme="minorHAnsi"/>
          <w:b/>
          <w:bCs/>
          <w:noProof/>
          <w:sz w:val="20"/>
          <w:szCs w:val="20"/>
        </w:rPr>
        <w:drawing>
          <wp:anchor distT="0" distB="0" distL="114300" distR="114300" simplePos="0" relativeHeight="251654656" behindDoc="0" locked="1" layoutInCell="1" allowOverlap="1" wp14:anchorId="1F14A89C" wp14:editId="1F14A89D">
            <wp:simplePos x="0" y="0"/>
            <wp:positionH relativeFrom="column">
              <wp:align>left</wp:align>
            </wp:positionH>
            <wp:positionV relativeFrom="page">
              <wp:posOffset>9361170</wp:posOffset>
            </wp:positionV>
            <wp:extent cx="1485900" cy="568960"/>
            <wp:effectExtent l="0" t="0" r="0" b="2540"/>
            <wp:wrapNone/>
            <wp:docPr id="4" name="Picture 4" descr="RepCov_IP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Cov_IPTS_300dpi"/>
                    <pic:cNvPicPr>
                      <a:picLocks noChangeAspect="1" noChangeArrowheads="1"/>
                    </pic:cNvPicPr>
                  </pic:nvPicPr>
                  <pic:blipFill>
                    <a:blip r:embed="rId15" cstate="print">
                      <a:extLst>
                        <a:ext uri="{28A0092B-C50C-407E-A947-70E740481C1C}">
                          <a14:useLocalDpi xmlns:a14="http://schemas.microsoft.com/office/drawing/2010/main" val="0"/>
                        </a:ext>
                      </a:extLst>
                    </a:blip>
                    <a:srcRect r="38210" b="10400"/>
                    <a:stretch>
                      <a:fillRect/>
                    </a:stretch>
                  </pic:blipFill>
                  <pic:spPr bwMode="auto">
                    <a:xfrm>
                      <a:off x="0" y="0"/>
                      <a:ext cx="1485900" cy="568960"/>
                    </a:xfrm>
                    <a:prstGeom prst="rect">
                      <a:avLst/>
                    </a:prstGeom>
                    <a:noFill/>
                  </pic:spPr>
                </pic:pic>
              </a:graphicData>
            </a:graphic>
          </wp:anchor>
        </w:drawing>
      </w:r>
      <w:r w:rsidRPr="00057A62">
        <w:rPr>
          <w:rFonts w:asciiTheme="minorHAnsi" w:hAnsiTheme="minorHAnsi" w:cstheme="minorHAnsi"/>
          <w:b/>
          <w:bCs/>
          <w:noProof/>
          <w:sz w:val="20"/>
          <w:szCs w:val="20"/>
        </w:rPr>
        <w:drawing>
          <wp:anchor distT="0" distB="0" distL="114300" distR="114300" simplePos="0" relativeHeight="251653632" behindDoc="0" locked="1" layoutInCell="1" allowOverlap="1" wp14:anchorId="1F14A89E" wp14:editId="1F14A89F">
            <wp:simplePos x="0" y="0"/>
            <wp:positionH relativeFrom="column">
              <wp:posOffset>5024755</wp:posOffset>
            </wp:positionH>
            <wp:positionV relativeFrom="page">
              <wp:posOffset>9244330</wp:posOffset>
            </wp:positionV>
            <wp:extent cx="1033145" cy="800100"/>
            <wp:effectExtent l="0" t="0" r="0" b="0"/>
            <wp:wrapNone/>
            <wp:docPr id="3" name="Picture 3" descr="RepCov_IP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Cov_IPTS_300dpi"/>
                    <pic:cNvPicPr>
                      <a:picLocks noChangeAspect="1" noChangeArrowheads="1"/>
                    </pic:cNvPicPr>
                  </pic:nvPicPr>
                  <pic:blipFill>
                    <a:blip r:embed="rId15" cstate="print">
                      <a:extLst>
                        <a:ext uri="{28A0092B-C50C-407E-A947-70E740481C1C}">
                          <a14:useLocalDpi xmlns:a14="http://schemas.microsoft.com/office/drawing/2010/main" val="0"/>
                        </a:ext>
                      </a:extLst>
                    </a:blip>
                    <a:srcRect l="57037" b="-25999"/>
                    <a:stretch>
                      <a:fillRect/>
                    </a:stretch>
                  </pic:blipFill>
                  <pic:spPr bwMode="auto">
                    <a:xfrm>
                      <a:off x="0" y="0"/>
                      <a:ext cx="1033145" cy="800100"/>
                    </a:xfrm>
                    <a:prstGeom prst="rect">
                      <a:avLst/>
                    </a:prstGeom>
                    <a:noFill/>
                  </pic:spPr>
                </pic:pic>
              </a:graphicData>
            </a:graphic>
          </wp:anchor>
        </w:drawing>
      </w:r>
      <w:r w:rsidRPr="00057A62">
        <w:rPr>
          <w:rFonts w:asciiTheme="minorHAnsi" w:hAnsiTheme="minorHAnsi" w:cstheme="minorHAnsi"/>
          <w:noProof/>
          <w:sz w:val="20"/>
          <w:szCs w:val="20"/>
        </w:rPr>
        <w:drawing>
          <wp:anchor distT="0" distB="0" distL="114300" distR="114300" simplePos="0" relativeHeight="251661824" behindDoc="0" locked="0" layoutInCell="1" allowOverlap="1" wp14:anchorId="1F14A8A0" wp14:editId="1F14A8A1">
            <wp:simplePos x="0" y="0"/>
            <wp:positionH relativeFrom="margin">
              <wp:posOffset>2083435</wp:posOffset>
            </wp:positionH>
            <wp:positionV relativeFrom="margin">
              <wp:posOffset>8460740</wp:posOffset>
            </wp:positionV>
            <wp:extent cx="2041525" cy="463550"/>
            <wp:effectExtent l="0" t="0" r="0" b="0"/>
            <wp:wrapSquare wrapText="bothSides"/>
            <wp:docPr id="3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41525" cy="463550"/>
                    </a:xfrm>
                    <a:prstGeom prst="rect">
                      <a:avLst/>
                    </a:prstGeom>
                    <a:noFill/>
                  </pic:spPr>
                </pic:pic>
              </a:graphicData>
            </a:graphic>
          </wp:anchor>
        </w:drawing>
      </w:r>
      <w:r w:rsidR="00E973DD" w:rsidRPr="00057A62">
        <w:rPr>
          <w:rFonts w:asciiTheme="minorHAnsi" w:hAnsiTheme="minorHAnsi" w:cstheme="minorHAnsi"/>
          <w:bCs/>
          <w:color w:val="000081"/>
          <w:sz w:val="20"/>
          <w:szCs w:val="20"/>
        </w:rPr>
        <w:br w:type="page"/>
      </w:r>
      <w:bookmarkStart w:id="0" w:name="_GoBack"/>
      <w:bookmarkEnd w:id="0"/>
    </w:p>
    <w:p w:rsidR="00F22C6F" w:rsidRDefault="00BA53F3" w:rsidP="00C2462D">
      <w:pPr>
        <w:pStyle w:val="BodyText"/>
        <w:rPr>
          <w:rFonts w:asciiTheme="minorHAnsi" w:hAnsiTheme="minorHAnsi" w:cstheme="minorHAnsi"/>
          <w:b/>
          <w:sz w:val="20"/>
          <w:szCs w:val="20"/>
        </w:rPr>
      </w:pPr>
      <w:r w:rsidRPr="00057A62">
        <w:rPr>
          <w:rFonts w:asciiTheme="minorHAnsi" w:hAnsiTheme="minorHAnsi" w:cstheme="minorHAnsi"/>
          <w:b/>
          <w:sz w:val="20"/>
          <w:szCs w:val="20"/>
        </w:rPr>
        <w:lastRenderedPageBreak/>
        <w:t>TABLE OF CONTENTS</w:t>
      </w:r>
    </w:p>
    <w:p w:rsidR="00A109E1" w:rsidRPr="00057A62" w:rsidRDefault="00A109E1" w:rsidP="00C2462D">
      <w:pPr>
        <w:pStyle w:val="BodyText"/>
        <w:rPr>
          <w:rFonts w:asciiTheme="minorHAnsi" w:hAnsiTheme="minorHAnsi" w:cstheme="minorHAnsi"/>
          <w:b/>
          <w:sz w:val="20"/>
          <w:szCs w:val="20"/>
        </w:rPr>
      </w:pPr>
    </w:p>
    <w:p w:rsidR="00EA17D6" w:rsidRDefault="004358C4">
      <w:pPr>
        <w:pStyle w:val="TOC1"/>
        <w:rPr>
          <w:rFonts w:asciiTheme="minorHAnsi" w:eastAsiaTheme="minorEastAsia" w:hAnsiTheme="minorHAnsi" w:cstheme="minorBidi"/>
          <w:color w:val="auto"/>
          <w:position w:val="0"/>
        </w:rPr>
      </w:pPr>
      <w:r w:rsidRPr="00902DE5">
        <w:rPr>
          <w:rFonts w:asciiTheme="minorHAnsi" w:hAnsiTheme="minorHAnsi" w:cstheme="minorHAnsi"/>
          <w:b/>
          <w:color w:val="auto"/>
          <w:sz w:val="24"/>
          <w:szCs w:val="24"/>
        </w:rPr>
        <w:fldChar w:fldCharType="begin"/>
      </w:r>
      <w:r w:rsidR="00E9565F" w:rsidRPr="00902DE5">
        <w:rPr>
          <w:rFonts w:asciiTheme="minorHAnsi" w:hAnsiTheme="minorHAnsi" w:cstheme="minorHAnsi"/>
          <w:b/>
          <w:color w:val="auto"/>
          <w:sz w:val="24"/>
          <w:szCs w:val="24"/>
        </w:rPr>
        <w:instrText xml:space="preserve"> TOC \o "1-3" \h \z \u </w:instrText>
      </w:r>
      <w:r w:rsidRPr="00902DE5">
        <w:rPr>
          <w:rFonts w:asciiTheme="minorHAnsi" w:hAnsiTheme="minorHAnsi" w:cstheme="minorHAnsi"/>
          <w:b/>
          <w:color w:val="auto"/>
          <w:sz w:val="24"/>
          <w:szCs w:val="24"/>
        </w:rPr>
        <w:fldChar w:fldCharType="separate"/>
      </w:r>
      <w:hyperlink w:anchor="_Toc391034561" w:history="1">
        <w:r w:rsidR="00EA17D6" w:rsidRPr="00E0413A">
          <w:rPr>
            <w:rStyle w:val="Hyperlink"/>
          </w:rPr>
          <w:t>1.  INTRODUCTION</w:t>
        </w:r>
        <w:r w:rsidR="00EA17D6">
          <w:rPr>
            <w:webHidden/>
          </w:rPr>
          <w:tab/>
        </w:r>
        <w:r w:rsidR="00EA17D6">
          <w:rPr>
            <w:webHidden/>
          </w:rPr>
          <w:fldChar w:fldCharType="begin"/>
        </w:r>
        <w:r w:rsidR="00EA17D6">
          <w:rPr>
            <w:webHidden/>
          </w:rPr>
          <w:instrText xml:space="preserve"> PAGEREF _Toc391034561 \h </w:instrText>
        </w:r>
        <w:r w:rsidR="00EA17D6">
          <w:rPr>
            <w:webHidden/>
          </w:rPr>
        </w:r>
        <w:r w:rsidR="00EA17D6">
          <w:rPr>
            <w:webHidden/>
          </w:rPr>
          <w:fldChar w:fldCharType="separate"/>
        </w:r>
        <w:r w:rsidR="00EA17D6">
          <w:rPr>
            <w:webHidden/>
          </w:rPr>
          <w:t>3</w:t>
        </w:r>
        <w:r w:rsidR="00EA17D6">
          <w:rPr>
            <w:webHidden/>
          </w:rPr>
          <w:fldChar w:fldCharType="end"/>
        </w:r>
      </w:hyperlink>
    </w:p>
    <w:p w:rsidR="00EA17D6" w:rsidRDefault="005E5F92">
      <w:pPr>
        <w:pStyle w:val="TOC2"/>
        <w:rPr>
          <w:rFonts w:asciiTheme="minorHAnsi" w:eastAsiaTheme="minorEastAsia" w:hAnsiTheme="minorHAnsi" w:cstheme="minorBidi"/>
          <w:noProof/>
          <w:sz w:val="22"/>
          <w:szCs w:val="22"/>
        </w:rPr>
      </w:pPr>
      <w:hyperlink w:anchor="_Toc391034562" w:history="1">
        <w:r w:rsidR="00EA17D6" w:rsidRPr="00E0413A">
          <w:rPr>
            <w:rStyle w:val="Hyperlink"/>
            <w:noProof/>
          </w:rPr>
          <w:t>1.1</w:t>
        </w:r>
        <w:r w:rsidR="00EA17D6">
          <w:rPr>
            <w:rFonts w:asciiTheme="minorHAnsi" w:eastAsiaTheme="minorEastAsia" w:hAnsiTheme="minorHAnsi" w:cstheme="minorBidi"/>
            <w:noProof/>
            <w:sz w:val="22"/>
            <w:szCs w:val="22"/>
          </w:rPr>
          <w:tab/>
        </w:r>
        <w:r w:rsidR="00EA17D6" w:rsidRPr="00E0413A">
          <w:rPr>
            <w:rStyle w:val="Hyperlink"/>
            <w:noProof/>
          </w:rPr>
          <w:t>Objectives</w:t>
        </w:r>
        <w:r w:rsidR="00EA17D6">
          <w:rPr>
            <w:noProof/>
            <w:webHidden/>
          </w:rPr>
          <w:tab/>
        </w:r>
        <w:r w:rsidR="00EA17D6">
          <w:rPr>
            <w:noProof/>
            <w:webHidden/>
          </w:rPr>
          <w:fldChar w:fldCharType="begin"/>
        </w:r>
        <w:r w:rsidR="00EA17D6">
          <w:rPr>
            <w:noProof/>
            <w:webHidden/>
          </w:rPr>
          <w:instrText xml:space="preserve"> PAGEREF _Toc391034562 \h </w:instrText>
        </w:r>
        <w:r w:rsidR="00EA17D6">
          <w:rPr>
            <w:noProof/>
            <w:webHidden/>
          </w:rPr>
        </w:r>
        <w:r w:rsidR="00EA17D6">
          <w:rPr>
            <w:noProof/>
            <w:webHidden/>
          </w:rPr>
          <w:fldChar w:fldCharType="separate"/>
        </w:r>
        <w:r w:rsidR="00EA17D6">
          <w:rPr>
            <w:noProof/>
            <w:webHidden/>
          </w:rPr>
          <w:t>3</w:t>
        </w:r>
        <w:r w:rsidR="00EA17D6">
          <w:rPr>
            <w:noProof/>
            <w:webHidden/>
          </w:rPr>
          <w:fldChar w:fldCharType="end"/>
        </w:r>
      </w:hyperlink>
    </w:p>
    <w:p w:rsidR="00EA17D6" w:rsidRDefault="005E5F92">
      <w:pPr>
        <w:pStyle w:val="TOC1"/>
        <w:rPr>
          <w:rFonts w:asciiTheme="minorHAnsi" w:eastAsiaTheme="minorEastAsia" w:hAnsiTheme="minorHAnsi" w:cstheme="minorBidi"/>
          <w:color w:val="auto"/>
          <w:position w:val="0"/>
        </w:rPr>
      </w:pPr>
      <w:hyperlink w:anchor="_Toc391034563" w:history="1">
        <w:r w:rsidR="00EA17D6" w:rsidRPr="00E0413A">
          <w:rPr>
            <w:rStyle w:val="Hyperlink"/>
          </w:rPr>
          <w:t>2.  QUESTIONNAIRE</w:t>
        </w:r>
        <w:r w:rsidR="00EA17D6">
          <w:rPr>
            <w:webHidden/>
          </w:rPr>
          <w:tab/>
        </w:r>
        <w:r w:rsidR="00EA17D6">
          <w:rPr>
            <w:webHidden/>
          </w:rPr>
          <w:fldChar w:fldCharType="begin"/>
        </w:r>
        <w:r w:rsidR="00EA17D6">
          <w:rPr>
            <w:webHidden/>
          </w:rPr>
          <w:instrText xml:space="preserve"> PAGEREF _Toc391034563 \h </w:instrText>
        </w:r>
        <w:r w:rsidR="00EA17D6">
          <w:rPr>
            <w:webHidden/>
          </w:rPr>
        </w:r>
        <w:r w:rsidR="00EA17D6">
          <w:rPr>
            <w:webHidden/>
          </w:rPr>
          <w:fldChar w:fldCharType="separate"/>
        </w:r>
        <w:r w:rsidR="00EA17D6">
          <w:rPr>
            <w:webHidden/>
          </w:rPr>
          <w:t>4</w:t>
        </w:r>
        <w:r w:rsidR="00EA17D6">
          <w:rPr>
            <w:webHidden/>
          </w:rPr>
          <w:fldChar w:fldCharType="end"/>
        </w:r>
      </w:hyperlink>
    </w:p>
    <w:p w:rsidR="00EA17D6" w:rsidRDefault="005E5F92">
      <w:pPr>
        <w:pStyle w:val="TOC2"/>
        <w:rPr>
          <w:rFonts w:asciiTheme="minorHAnsi" w:eastAsiaTheme="minorEastAsia" w:hAnsiTheme="minorHAnsi" w:cstheme="minorBidi"/>
          <w:noProof/>
          <w:sz w:val="22"/>
          <w:szCs w:val="22"/>
        </w:rPr>
      </w:pPr>
      <w:hyperlink w:anchor="_Toc391034564" w:history="1">
        <w:r w:rsidR="00EA17D6" w:rsidRPr="00E0413A">
          <w:rPr>
            <w:rStyle w:val="Hyperlink"/>
            <w:noProof/>
          </w:rPr>
          <w:t>2.1 Your contact details</w:t>
        </w:r>
        <w:r w:rsidR="00EA17D6">
          <w:rPr>
            <w:noProof/>
            <w:webHidden/>
          </w:rPr>
          <w:tab/>
        </w:r>
        <w:r w:rsidR="00EA17D6">
          <w:rPr>
            <w:noProof/>
            <w:webHidden/>
          </w:rPr>
          <w:fldChar w:fldCharType="begin"/>
        </w:r>
        <w:r w:rsidR="00EA17D6">
          <w:rPr>
            <w:noProof/>
            <w:webHidden/>
          </w:rPr>
          <w:instrText xml:space="preserve"> PAGEREF _Toc391034564 \h </w:instrText>
        </w:r>
        <w:r w:rsidR="00EA17D6">
          <w:rPr>
            <w:noProof/>
            <w:webHidden/>
          </w:rPr>
        </w:r>
        <w:r w:rsidR="00EA17D6">
          <w:rPr>
            <w:noProof/>
            <w:webHidden/>
          </w:rPr>
          <w:fldChar w:fldCharType="separate"/>
        </w:r>
        <w:r w:rsidR="00EA17D6">
          <w:rPr>
            <w:noProof/>
            <w:webHidden/>
          </w:rPr>
          <w:t>4</w:t>
        </w:r>
        <w:r w:rsidR="00EA17D6">
          <w:rPr>
            <w:noProof/>
            <w:webHidden/>
          </w:rPr>
          <w:fldChar w:fldCharType="end"/>
        </w:r>
      </w:hyperlink>
    </w:p>
    <w:p w:rsidR="00EA17D6" w:rsidRDefault="005E5F92">
      <w:pPr>
        <w:pStyle w:val="TOC2"/>
        <w:rPr>
          <w:rFonts w:asciiTheme="minorHAnsi" w:eastAsiaTheme="minorEastAsia" w:hAnsiTheme="minorHAnsi" w:cstheme="minorBidi"/>
          <w:noProof/>
          <w:sz w:val="22"/>
          <w:szCs w:val="22"/>
        </w:rPr>
      </w:pPr>
      <w:hyperlink w:anchor="_Toc391034565" w:history="1">
        <w:r w:rsidR="00EA17D6" w:rsidRPr="00E0413A">
          <w:rPr>
            <w:rStyle w:val="Hyperlink"/>
            <w:noProof/>
          </w:rPr>
          <w:t>2.2 Scope and definition</w:t>
        </w:r>
        <w:r w:rsidR="00EA17D6">
          <w:rPr>
            <w:noProof/>
            <w:webHidden/>
          </w:rPr>
          <w:tab/>
        </w:r>
        <w:r w:rsidR="00EA17D6">
          <w:rPr>
            <w:noProof/>
            <w:webHidden/>
          </w:rPr>
          <w:fldChar w:fldCharType="begin"/>
        </w:r>
        <w:r w:rsidR="00EA17D6">
          <w:rPr>
            <w:noProof/>
            <w:webHidden/>
          </w:rPr>
          <w:instrText xml:space="preserve"> PAGEREF _Toc391034565 \h </w:instrText>
        </w:r>
        <w:r w:rsidR="00EA17D6">
          <w:rPr>
            <w:noProof/>
            <w:webHidden/>
          </w:rPr>
        </w:r>
        <w:r w:rsidR="00EA17D6">
          <w:rPr>
            <w:noProof/>
            <w:webHidden/>
          </w:rPr>
          <w:fldChar w:fldCharType="separate"/>
        </w:r>
        <w:r w:rsidR="00EA17D6">
          <w:rPr>
            <w:noProof/>
            <w:webHidden/>
          </w:rPr>
          <w:t>5</w:t>
        </w:r>
        <w:r w:rsidR="00EA17D6">
          <w:rPr>
            <w:noProof/>
            <w:webHidden/>
          </w:rPr>
          <w:fldChar w:fldCharType="end"/>
        </w:r>
      </w:hyperlink>
    </w:p>
    <w:p w:rsidR="00EA17D6" w:rsidRDefault="005E5F92">
      <w:pPr>
        <w:pStyle w:val="TOC2"/>
        <w:rPr>
          <w:rFonts w:asciiTheme="minorHAnsi" w:eastAsiaTheme="minorEastAsia" w:hAnsiTheme="minorHAnsi" w:cstheme="minorBidi"/>
          <w:noProof/>
          <w:sz w:val="22"/>
          <w:szCs w:val="22"/>
        </w:rPr>
      </w:pPr>
      <w:hyperlink w:anchor="_Toc391034566" w:history="1">
        <w:r w:rsidR="00EA17D6" w:rsidRPr="00E0413A">
          <w:rPr>
            <w:rStyle w:val="Hyperlink"/>
            <w:noProof/>
          </w:rPr>
          <w:t>2.3 Questionnaire on currently valid criteria</w:t>
        </w:r>
        <w:r w:rsidR="00EA17D6">
          <w:rPr>
            <w:noProof/>
            <w:webHidden/>
          </w:rPr>
          <w:tab/>
        </w:r>
        <w:r w:rsidR="00EA17D6">
          <w:rPr>
            <w:noProof/>
            <w:webHidden/>
          </w:rPr>
          <w:fldChar w:fldCharType="begin"/>
        </w:r>
        <w:r w:rsidR="00EA17D6">
          <w:rPr>
            <w:noProof/>
            <w:webHidden/>
          </w:rPr>
          <w:instrText xml:space="preserve"> PAGEREF _Toc391034566 \h </w:instrText>
        </w:r>
        <w:r w:rsidR="00EA17D6">
          <w:rPr>
            <w:noProof/>
            <w:webHidden/>
          </w:rPr>
        </w:r>
        <w:r w:rsidR="00EA17D6">
          <w:rPr>
            <w:noProof/>
            <w:webHidden/>
          </w:rPr>
          <w:fldChar w:fldCharType="separate"/>
        </w:r>
        <w:r w:rsidR="00EA17D6">
          <w:rPr>
            <w:noProof/>
            <w:webHidden/>
          </w:rPr>
          <w:t>7</w:t>
        </w:r>
        <w:r w:rsidR="00EA17D6">
          <w:rPr>
            <w:noProof/>
            <w:webHidden/>
          </w:rPr>
          <w:fldChar w:fldCharType="end"/>
        </w:r>
      </w:hyperlink>
    </w:p>
    <w:p w:rsidR="00EA17D6" w:rsidRDefault="005E5F92">
      <w:pPr>
        <w:pStyle w:val="TOC2"/>
        <w:rPr>
          <w:rFonts w:asciiTheme="minorHAnsi" w:eastAsiaTheme="minorEastAsia" w:hAnsiTheme="minorHAnsi" w:cstheme="minorBidi"/>
          <w:noProof/>
          <w:sz w:val="22"/>
          <w:szCs w:val="22"/>
        </w:rPr>
      </w:pPr>
      <w:hyperlink w:anchor="_Toc391034567" w:history="1">
        <w:r w:rsidR="00EA17D6" w:rsidRPr="00E0413A">
          <w:rPr>
            <w:rStyle w:val="Hyperlink"/>
            <w:noProof/>
          </w:rPr>
          <w:t>2.4 Further issues or hot spots for APCs</w:t>
        </w:r>
        <w:r w:rsidR="00EA17D6">
          <w:rPr>
            <w:noProof/>
            <w:webHidden/>
          </w:rPr>
          <w:tab/>
        </w:r>
        <w:r w:rsidR="00EA17D6">
          <w:rPr>
            <w:noProof/>
            <w:webHidden/>
          </w:rPr>
          <w:fldChar w:fldCharType="begin"/>
        </w:r>
        <w:r w:rsidR="00EA17D6">
          <w:rPr>
            <w:noProof/>
            <w:webHidden/>
          </w:rPr>
          <w:instrText xml:space="preserve"> PAGEREF _Toc391034567 \h </w:instrText>
        </w:r>
        <w:r w:rsidR="00EA17D6">
          <w:rPr>
            <w:noProof/>
            <w:webHidden/>
          </w:rPr>
        </w:r>
        <w:r w:rsidR="00EA17D6">
          <w:rPr>
            <w:noProof/>
            <w:webHidden/>
          </w:rPr>
          <w:fldChar w:fldCharType="separate"/>
        </w:r>
        <w:r w:rsidR="00EA17D6">
          <w:rPr>
            <w:noProof/>
            <w:webHidden/>
          </w:rPr>
          <w:t>15</w:t>
        </w:r>
        <w:r w:rsidR="00EA17D6">
          <w:rPr>
            <w:noProof/>
            <w:webHidden/>
          </w:rPr>
          <w:fldChar w:fldCharType="end"/>
        </w:r>
      </w:hyperlink>
    </w:p>
    <w:p w:rsidR="00EA17D6" w:rsidRDefault="005E5F92">
      <w:pPr>
        <w:pStyle w:val="TOC2"/>
        <w:rPr>
          <w:rFonts w:asciiTheme="minorHAnsi" w:eastAsiaTheme="minorEastAsia" w:hAnsiTheme="minorHAnsi" w:cstheme="minorBidi"/>
          <w:noProof/>
          <w:sz w:val="22"/>
          <w:szCs w:val="22"/>
        </w:rPr>
      </w:pPr>
      <w:hyperlink w:anchor="_Toc391034568" w:history="1">
        <w:r w:rsidR="00EA17D6" w:rsidRPr="00E0413A">
          <w:rPr>
            <w:rStyle w:val="Hyperlink"/>
            <w:noProof/>
          </w:rPr>
          <w:t>2.6 Market data</w:t>
        </w:r>
        <w:r w:rsidR="00EA17D6">
          <w:rPr>
            <w:noProof/>
            <w:webHidden/>
          </w:rPr>
          <w:tab/>
        </w:r>
        <w:r w:rsidR="00EA17D6">
          <w:rPr>
            <w:noProof/>
            <w:webHidden/>
          </w:rPr>
          <w:fldChar w:fldCharType="begin"/>
        </w:r>
        <w:r w:rsidR="00EA17D6">
          <w:rPr>
            <w:noProof/>
            <w:webHidden/>
          </w:rPr>
          <w:instrText xml:space="preserve"> PAGEREF _Toc391034568 \h </w:instrText>
        </w:r>
        <w:r w:rsidR="00EA17D6">
          <w:rPr>
            <w:noProof/>
            <w:webHidden/>
          </w:rPr>
        </w:r>
        <w:r w:rsidR="00EA17D6">
          <w:rPr>
            <w:noProof/>
            <w:webHidden/>
          </w:rPr>
          <w:fldChar w:fldCharType="separate"/>
        </w:r>
        <w:r w:rsidR="00EA17D6">
          <w:rPr>
            <w:noProof/>
            <w:webHidden/>
          </w:rPr>
          <w:t>15</w:t>
        </w:r>
        <w:r w:rsidR="00EA17D6">
          <w:rPr>
            <w:noProof/>
            <w:webHidden/>
          </w:rPr>
          <w:fldChar w:fldCharType="end"/>
        </w:r>
      </w:hyperlink>
    </w:p>
    <w:p w:rsidR="00EA17D6" w:rsidRDefault="005E5F92">
      <w:pPr>
        <w:pStyle w:val="TOC1"/>
        <w:rPr>
          <w:rFonts w:asciiTheme="minorHAnsi" w:eastAsiaTheme="minorEastAsia" w:hAnsiTheme="minorHAnsi" w:cstheme="minorBidi"/>
          <w:color w:val="auto"/>
          <w:position w:val="0"/>
        </w:rPr>
      </w:pPr>
      <w:hyperlink w:anchor="_Toc391034569" w:history="1">
        <w:r w:rsidR="00EA17D6" w:rsidRPr="00E0413A">
          <w:rPr>
            <w:rStyle w:val="Hyperlink"/>
          </w:rPr>
          <w:t>Appendix 1: Commission statements for criteria revision</w:t>
        </w:r>
        <w:r w:rsidR="00EA17D6">
          <w:rPr>
            <w:webHidden/>
          </w:rPr>
          <w:tab/>
        </w:r>
        <w:r w:rsidR="00EA17D6">
          <w:rPr>
            <w:webHidden/>
          </w:rPr>
          <w:fldChar w:fldCharType="begin"/>
        </w:r>
        <w:r w:rsidR="00EA17D6">
          <w:rPr>
            <w:webHidden/>
          </w:rPr>
          <w:instrText xml:space="preserve"> PAGEREF _Toc391034569 \h </w:instrText>
        </w:r>
        <w:r w:rsidR="00EA17D6">
          <w:rPr>
            <w:webHidden/>
          </w:rPr>
        </w:r>
        <w:r w:rsidR="00EA17D6">
          <w:rPr>
            <w:webHidden/>
          </w:rPr>
          <w:fldChar w:fldCharType="separate"/>
        </w:r>
        <w:r w:rsidR="00EA17D6">
          <w:rPr>
            <w:webHidden/>
          </w:rPr>
          <w:t>16</w:t>
        </w:r>
        <w:r w:rsidR="00EA17D6">
          <w:rPr>
            <w:webHidden/>
          </w:rPr>
          <w:fldChar w:fldCharType="end"/>
        </w:r>
      </w:hyperlink>
    </w:p>
    <w:p w:rsidR="001E2490" w:rsidRPr="00057A62" w:rsidRDefault="004358C4" w:rsidP="001E2490">
      <w:pPr>
        <w:snapToGrid w:val="0"/>
        <w:spacing w:after="240" w:line="360" w:lineRule="auto"/>
        <w:jc w:val="both"/>
        <w:rPr>
          <w:rFonts w:asciiTheme="minorHAnsi" w:hAnsiTheme="minorHAnsi" w:cstheme="minorHAnsi"/>
          <w:b/>
          <w:sz w:val="20"/>
          <w:szCs w:val="20"/>
        </w:rPr>
      </w:pPr>
      <w:r w:rsidRPr="00902DE5">
        <w:rPr>
          <w:rFonts w:asciiTheme="minorHAnsi" w:hAnsiTheme="minorHAnsi" w:cstheme="minorHAnsi"/>
          <w:b/>
        </w:rPr>
        <w:fldChar w:fldCharType="end"/>
      </w:r>
    </w:p>
    <w:p w:rsidR="00C979FD" w:rsidRPr="00057A62" w:rsidRDefault="001E2490" w:rsidP="00BF3B9A">
      <w:pPr>
        <w:snapToGrid w:val="0"/>
        <w:spacing w:after="240" w:line="360" w:lineRule="auto"/>
        <w:jc w:val="both"/>
        <w:rPr>
          <w:rFonts w:asciiTheme="minorHAnsi" w:hAnsiTheme="minorHAnsi" w:cstheme="minorHAnsi"/>
          <w:sz w:val="20"/>
          <w:szCs w:val="20"/>
        </w:rPr>
      </w:pPr>
      <w:r w:rsidRPr="00057A62">
        <w:rPr>
          <w:rFonts w:asciiTheme="minorHAnsi" w:hAnsiTheme="minorHAnsi" w:cstheme="minorHAnsi"/>
          <w:b/>
          <w:sz w:val="20"/>
          <w:szCs w:val="20"/>
        </w:rPr>
        <w:br w:type="page"/>
      </w:r>
    </w:p>
    <w:p w:rsidR="002D2160" w:rsidRPr="002D2160" w:rsidRDefault="002D2160" w:rsidP="002D2160">
      <w:pPr>
        <w:pStyle w:val="HEADING0"/>
        <w:framePr w:wrap="notBeside"/>
      </w:pPr>
      <w:bookmarkStart w:id="1" w:name="_Toc350184912"/>
      <w:bookmarkStart w:id="2" w:name="_Toc377638339"/>
      <w:bookmarkStart w:id="3" w:name="_Toc391034561"/>
      <w:bookmarkStart w:id="4" w:name="_Toc351048920"/>
      <w:bookmarkStart w:id="5" w:name="_Ref347752277"/>
      <w:bookmarkStart w:id="6" w:name="_Toc347752540"/>
      <w:r>
        <w:lastRenderedPageBreak/>
        <w:t>1</w:t>
      </w:r>
      <w:r w:rsidR="00A96FFC">
        <w:t xml:space="preserve">.  </w:t>
      </w:r>
      <w:r w:rsidRPr="002D2160">
        <w:t>INTRODUCTION</w:t>
      </w:r>
      <w:bookmarkEnd w:id="1"/>
      <w:bookmarkEnd w:id="2"/>
      <w:bookmarkEnd w:id="3"/>
    </w:p>
    <w:p w:rsidR="001E2490" w:rsidRPr="009510A0" w:rsidRDefault="001E2490" w:rsidP="009510A0">
      <w:pPr>
        <w:pStyle w:val="Heading2"/>
      </w:pPr>
      <w:bookmarkStart w:id="7" w:name="_Toc391034562"/>
      <w:r w:rsidRPr="009510A0">
        <w:t>Objective</w:t>
      </w:r>
      <w:bookmarkEnd w:id="4"/>
      <w:r w:rsidR="00FC3126" w:rsidRPr="009510A0">
        <w:t>s</w:t>
      </w:r>
      <w:bookmarkEnd w:id="7"/>
    </w:p>
    <w:p w:rsidR="00FC3126" w:rsidRPr="00FC3126" w:rsidRDefault="00FC3126" w:rsidP="0066125D">
      <w:pPr>
        <w:pStyle w:val="OHLBodyTextCalibri"/>
        <w:jc w:val="both"/>
        <w:rPr>
          <w:rFonts w:asciiTheme="minorHAnsi" w:hAnsiTheme="minorHAnsi" w:cstheme="minorHAnsi"/>
          <w:sz w:val="20"/>
          <w:szCs w:val="20"/>
          <w:lang w:eastAsia="en-GB"/>
        </w:rPr>
      </w:pPr>
      <w:bookmarkStart w:id="8" w:name="_Toc349578241"/>
      <w:bookmarkStart w:id="9" w:name="_Toc351048921"/>
      <w:bookmarkEnd w:id="5"/>
      <w:bookmarkEnd w:id="6"/>
      <w:r w:rsidRPr="00FC3126">
        <w:rPr>
          <w:rFonts w:asciiTheme="minorHAnsi" w:hAnsiTheme="minorHAnsi" w:cstheme="minorHAnsi"/>
          <w:sz w:val="20"/>
          <w:szCs w:val="20"/>
          <w:lang w:eastAsia="en-GB"/>
        </w:rPr>
        <w:t>The EU Ecolabel is a key policy instrument in promoting environmentally friendly products and services</w:t>
      </w:r>
      <w:r w:rsidR="00A96FFC">
        <w:rPr>
          <w:rFonts w:asciiTheme="minorHAnsi" w:hAnsiTheme="minorHAnsi" w:cstheme="minorHAnsi"/>
          <w:sz w:val="20"/>
          <w:szCs w:val="20"/>
          <w:lang w:eastAsia="en-GB"/>
        </w:rPr>
        <w:t xml:space="preserve">.  </w:t>
      </w:r>
      <w:r w:rsidR="001F207F">
        <w:rPr>
          <w:rFonts w:asciiTheme="minorHAnsi" w:hAnsiTheme="minorHAnsi" w:cstheme="minorHAnsi"/>
          <w:sz w:val="20"/>
          <w:szCs w:val="20"/>
          <w:lang w:eastAsia="en-GB"/>
        </w:rPr>
        <w:t>The EU </w:t>
      </w:r>
      <w:r w:rsidR="00A73039">
        <w:rPr>
          <w:rFonts w:asciiTheme="minorHAnsi" w:hAnsiTheme="minorHAnsi" w:cstheme="minorHAnsi"/>
          <w:sz w:val="20"/>
          <w:szCs w:val="20"/>
          <w:lang w:eastAsia="en-GB"/>
        </w:rPr>
        <w:t xml:space="preserve">Ecolabel criteria for </w:t>
      </w:r>
      <w:r w:rsidR="00BE2DE1">
        <w:rPr>
          <w:b/>
        </w:rPr>
        <w:t>all-purpose cleaners and sanitary cleaners (APCs)</w:t>
      </w:r>
      <w:r w:rsidR="00BE2DE1">
        <w:rPr>
          <w:rFonts w:asciiTheme="minorHAnsi" w:hAnsiTheme="minorHAnsi" w:cstheme="minorHAnsi"/>
          <w:sz w:val="20"/>
          <w:szCs w:val="20"/>
          <w:lang w:eastAsia="en-GB"/>
        </w:rPr>
        <w:t xml:space="preserve"> </w:t>
      </w:r>
      <w:r w:rsidR="00A96FFC">
        <w:rPr>
          <w:rFonts w:asciiTheme="minorHAnsi" w:hAnsiTheme="minorHAnsi" w:cstheme="minorHAnsi"/>
          <w:sz w:val="20"/>
          <w:szCs w:val="20"/>
          <w:lang w:eastAsia="en-GB"/>
        </w:rPr>
        <w:t xml:space="preserve">were adopted </w:t>
      </w:r>
      <w:r w:rsidR="00A73039">
        <w:rPr>
          <w:rFonts w:asciiTheme="minorHAnsi" w:hAnsiTheme="minorHAnsi" w:cstheme="minorHAnsi"/>
          <w:sz w:val="20"/>
          <w:szCs w:val="20"/>
          <w:lang w:eastAsia="en-GB"/>
        </w:rPr>
        <w:t>28</w:t>
      </w:r>
      <w:r w:rsidR="00A73039" w:rsidRPr="00EE4C57">
        <w:rPr>
          <w:rFonts w:asciiTheme="minorHAnsi" w:hAnsiTheme="minorHAnsi" w:cstheme="minorHAnsi"/>
          <w:sz w:val="20"/>
          <w:szCs w:val="20"/>
          <w:lang w:eastAsia="en-GB"/>
        </w:rPr>
        <w:t xml:space="preserve"> </w:t>
      </w:r>
      <w:r w:rsidR="00A73039">
        <w:rPr>
          <w:rFonts w:asciiTheme="minorHAnsi" w:hAnsiTheme="minorHAnsi" w:cstheme="minorHAnsi"/>
          <w:sz w:val="20"/>
          <w:szCs w:val="20"/>
          <w:lang w:eastAsia="en-GB"/>
        </w:rPr>
        <w:t>June</w:t>
      </w:r>
      <w:r w:rsidR="00A73039" w:rsidRPr="00EE4C57">
        <w:rPr>
          <w:rFonts w:asciiTheme="minorHAnsi" w:hAnsiTheme="minorHAnsi" w:cstheme="minorHAnsi"/>
          <w:sz w:val="20"/>
          <w:szCs w:val="20"/>
          <w:lang w:eastAsia="en-GB"/>
        </w:rPr>
        <w:t xml:space="preserve"> 20</w:t>
      </w:r>
      <w:r w:rsidR="00A73039">
        <w:rPr>
          <w:rFonts w:asciiTheme="minorHAnsi" w:hAnsiTheme="minorHAnsi" w:cstheme="minorHAnsi"/>
          <w:sz w:val="20"/>
          <w:szCs w:val="20"/>
          <w:lang w:eastAsia="en-GB"/>
        </w:rPr>
        <w:t>11 (2011</w:t>
      </w:r>
      <w:r w:rsidR="00A73039" w:rsidRPr="00EE4C57">
        <w:rPr>
          <w:rFonts w:asciiTheme="minorHAnsi" w:hAnsiTheme="minorHAnsi" w:cstheme="minorHAnsi"/>
          <w:sz w:val="20"/>
          <w:szCs w:val="20"/>
          <w:lang w:eastAsia="en-GB"/>
        </w:rPr>
        <w:t>/3</w:t>
      </w:r>
      <w:r w:rsidR="00A73039">
        <w:rPr>
          <w:rFonts w:asciiTheme="minorHAnsi" w:hAnsiTheme="minorHAnsi" w:cstheme="minorHAnsi"/>
          <w:sz w:val="20"/>
          <w:szCs w:val="20"/>
          <w:lang w:eastAsia="en-GB"/>
        </w:rPr>
        <w:t>83/EU</w:t>
      </w:r>
      <w:r w:rsidR="00A73039" w:rsidRPr="00EE4C57">
        <w:rPr>
          <w:rFonts w:asciiTheme="minorHAnsi" w:hAnsiTheme="minorHAnsi" w:cstheme="minorHAnsi"/>
          <w:sz w:val="20"/>
          <w:szCs w:val="20"/>
          <w:lang w:eastAsia="en-GB"/>
        </w:rPr>
        <w:t>)</w:t>
      </w:r>
      <w:r w:rsidR="00A96FFC">
        <w:rPr>
          <w:rFonts w:asciiTheme="minorHAnsi" w:hAnsiTheme="minorHAnsi" w:cstheme="minorHAnsi"/>
          <w:sz w:val="20"/>
          <w:szCs w:val="20"/>
          <w:lang w:eastAsia="en-GB"/>
        </w:rPr>
        <w:t xml:space="preserve">.  </w:t>
      </w:r>
      <w:r w:rsidRPr="00FC3126">
        <w:rPr>
          <w:rFonts w:asciiTheme="minorHAnsi" w:hAnsiTheme="minorHAnsi" w:cstheme="minorHAnsi"/>
          <w:sz w:val="20"/>
          <w:szCs w:val="20"/>
          <w:lang w:eastAsia="en-GB"/>
        </w:rPr>
        <w:t>The</w:t>
      </w:r>
      <w:r w:rsidR="00A96FFC">
        <w:rPr>
          <w:rFonts w:asciiTheme="minorHAnsi" w:hAnsiTheme="minorHAnsi" w:cstheme="minorHAnsi"/>
          <w:sz w:val="20"/>
          <w:szCs w:val="20"/>
          <w:lang w:eastAsia="en-GB"/>
        </w:rPr>
        <w:t>ir</w:t>
      </w:r>
      <w:r w:rsidRPr="00FC3126">
        <w:rPr>
          <w:rFonts w:asciiTheme="minorHAnsi" w:hAnsiTheme="minorHAnsi" w:cstheme="minorHAnsi"/>
          <w:sz w:val="20"/>
          <w:szCs w:val="20"/>
          <w:lang w:eastAsia="en-GB"/>
        </w:rPr>
        <w:t xml:space="preserve"> aim </w:t>
      </w:r>
      <w:r w:rsidR="005337E4">
        <w:rPr>
          <w:rFonts w:asciiTheme="minorHAnsi" w:hAnsiTheme="minorHAnsi" w:cstheme="minorHAnsi"/>
          <w:sz w:val="20"/>
          <w:szCs w:val="20"/>
          <w:lang w:eastAsia="en-GB"/>
        </w:rPr>
        <w:t>is</w:t>
      </w:r>
      <w:r w:rsidRPr="00FC3126">
        <w:rPr>
          <w:rFonts w:asciiTheme="minorHAnsi" w:hAnsiTheme="minorHAnsi" w:cstheme="minorHAnsi"/>
          <w:sz w:val="20"/>
          <w:szCs w:val="20"/>
          <w:lang w:eastAsia="en-GB"/>
        </w:rPr>
        <w:t xml:space="preserve"> to promote </w:t>
      </w:r>
      <w:r w:rsidR="00CA50B8">
        <w:rPr>
          <w:rFonts w:asciiTheme="minorHAnsi" w:hAnsiTheme="minorHAnsi" w:cstheme="minorHAnsi"/>
          <w:sz w:val="20"/>
          <w:szCs w:val="20"/>
          <w:lang w:eastAsia="en-GB"/>
        </w:rPr>
        <w:t>cleaning</w:t>
      </w:r>
      <w:r w:rsidR="00A73039">
        <w:rPr>
          <w:rFonts w:asciiTheme="minorHAnsi" w:hAnsiTheme="minorHAnsi" w:cstheme="minorHAnsi"/>
          <w:sz w:val="20"/>
          <w:szCs w:val="20"/>
          <w:lang w:eastAsia="en-GB"/>
        </w:rPr>
        <w:t xml:space="preserve"> </w:t>
      </w:r>
      <w:r w:rsidRPr="00FC3126">
        <w:rPr>
          <w:rFonts w:asciiTheme="minorHAnsi" w:hAnsiTheme="minorHAnsi" w:cstheme="minorHAnsi"/>
          <w:sz w:val="20"/>
          <w:szCs w:val="20"/>
          <w:lang w:eastAsia="en-GB"/>
        </w:rPr>
        <w:t>detergents</w:t>
      </w:r>
      <w:r w:rsidR="00BE2DE1">
        <w:rPr>
          <w:rFonts w:asciiTheme="minorHAnsi" w:hAnsiTheme="minorHAnsi" w:cstheme="minorHAnsi"/>
          <w:sz w:val="20"/>
          <w:szCs w:val="20"/>
          <w:lang w:eastAsia="en-GB"/>
        </w:rPr>
        <w:t xml:space="preserve"> that represent the best 10</w:t>
      </w:r>
      <w:r w:rsidR="00BE2DE1">
        <w:rPr>
          <w:rFonts w:asciiTheme="minorHAnsi" w:hAnsiTheme="minorHAnsi" w:cstheme="minorHAnsi"/>
          <w:sz w:val="20"/>
          <w:szCs w:val="20"/>
          <w:lang w:eastAsia="en-GB"/>
        </w:rPr>
        <w:noBreakHyphen/>
      </w:r>
      <w:r w:rsidRPr="00FC3126">
        <w:rPr>
          <w:rFonts w:asciiTheme="minorHAnsi" w:hAnsiTheme="minorHAnsi" w:cstheme="minorHAnsi"/>
          <w:sz w:val="20"/>
          <w:szCs w:val="20"/>
          <w:lang w:eastAsia="en-GB"/>
        </w:rPr>
        <w:t xml:space="preserve">20% of the products available on the </w:t>
      </w:r>
      <w:r w:rsidR="00BE2DE1">
        <w:rPr>
          <w:rFonts w:asciiTheme="minorHAnsi" w:hAnsiTheme="minorHAnsi" w:cstheme="minorHAnsi"/>
          <w:sz w:val="20"/>
          <w:szCs w:val="20"/>
          <w:lang w:eastAsia="en-GB"/>
        </w:rPr>
        <w:t>EC</w:t>
      </w:r>
      <w:r w:rsidRPr="00FC3126">
        <w:rPr>
          <w:rFonts w:asciiTheme="minorHAnsi" w:hAnsiTheme="minorHAnsi" w:cstheme="minorHAnsi"/>
          <w:sz w:val="20"/>
          <w:szCs w:val="20"/>
          <w:lang w:eastAsia="en-GB"/>
        </w:rPr>
        <w:t xml:space="preserve"> market in terms of environmental performance considering </w:t>
      </w:r>
      <w:r w:rsidR="0066125D">
        <w:rPr>
          <w:rFonts w:asciiTheme="minorHAnsi" w:hAnsiTheme="minorHAnsi" w:cstheme="minorHAnsi"/>
          <w:sz w:val="20"/>
          <w:szCs w:val="20"/>
          <w:lang w:eastAsia="en-GB"/>
        </w:rPr>
        <w:t xml:space="preserve">the </w:t>
      </w:r>
      <w:r w:rsidR="001F207F">
        <w:rPr>
          <w:rFonts w:asciiTheme="minorHAnsi" w:hAnsiTheme="minorHAnsi" w:cstheme="minorHAnsi"/>
          <w:sz w:val="20"/>
          <w:szCs w:val="20"/>
          <w:lang w:eastAsia="en-GB"/>
        </w:rPr>
        <w:t xml:space="preserve">whole life </w:t>
      </w:r>
      <w:r w:rsidRPr="00FC3126">
        <w:rPr>
          <w:rFonts w:asciiTheme="minorHAnsi" w:hAnsiTheme="minorHAnsi" w:cstheme="minorHAnsi"/>
          <w:sz w:val="20"/>
          <w:szCs w:val="20"/>
          <w:lang w:eastAsia="en-GB"/>
        </w:rPr>
        <w:t xml:space="preserve">cycle </w:t>
      </w:r>
      <w:r w:rsidR="0066125D">
        <w:rPr>
          <w:rFonts w:asciiTheme="minorHAnsi" w:hAnsiTheme="minorHAnsi" w:cstheme="minorHAnsi"/>
          <w:sz w:val="20"/>
          <w:szCs w:val="20"/>
          <w:lang w:eastAsia="en-GB"/>
        </w:rPr>
        <w:t>(</w:t>
      </w:r>
      <w:r w:rsidR="0066125D">
        <w:rPr>
          <w:rFonts w:asciiTheme="minorHAnsi" w:hAnsiTheme="minorHAnsi" w:cstheme="minorHAnsi"/>
          <w:sz w:val="20"/>
          <w:szCs w:val="20"/>
        </w:rPr>
        <w:t>from production, through use and until disposal)</w:t>
      </w:r>
      <w:r w:rsidR="00A96FFC">
        <w:rPr>
          <w:rFonts w:asciiTheme="minorHAnsi" w:hAnsiTheme="minorHAnsi" w:cstheme="minorHAnsi"/>
          <w:sz w:val="20"/>
          <w:szCs w:val="20"/>
          <w:lang w:eastAsia="en-GB"/>
        </w:rPr>
        <w:t xml:space="preserve">.  </w:t>
      </w:r>
      <w:r w:rsidRPr="00FC3126">
        <w:rPr>
          <w:rFonts w:asciiTheme="minorHAnsi" w:hAnsiTheme="minorHAnsi" w:cstheme="minorHAnsi"/>
          <w:sz w:val="20"/>
          <w:szCs w:val="20"/>
          <w:lang w:eastAsia="en-GB"/>
        </w:rPr>
        <w:t xml:space="preserve">These criteria are </w:t>
      </w:r>
      <w:r w:rsidR="00C379F1">
        <w:rPr>
          <w:rFonts w:asciiTheme="minorHAnsi" w:hAnsiTheme="minorHAnsi" w:cstheme="minorHAnsi"/>
          <w:sz w:val="20"/>
          <w:szCs w:val="20"/>
          <w:lang w:eastAsia="en-GB"/>
        </w:rPr>
        <w:t>foreseen to</w:t>
      </w:r>
      <w:r w:rsidRPr="00FC3126">
        <w:rPr>
          <w:rFonts w:asciiTheme="minorHAnsi" w:hAnsiTheme="minorHAnsi" w:cstheme="minorHAnsi"/>
          <w:sz w:val="20"/>
          <w:szCs w:val="20"/>
          <w:lang w:eastAsia="en-GB"/>
        </w:rPr>
        <w:t xml:space="preserve"> expire in </w:t>
      </w:r>
      <w:r w:rsidR="00C379F1">
        <w:rPr>
          <w:rFonts w:asciiTheme="minorHAnsi" w:hAnsiTheme="minorHAnsi" w:cstheme="minorHAnsi"/>
          <w:sz w:val="20"/>
          <w:szCs w:val="20"/>
          <w:lang w:eastAsia="en-GB"/>
        </w:rPr>
        <w:t>December 2016</w:t>
      </w:r>
      <w:r w:rsidR="001F207F">
        <w:rPr>
          <w:rFonts w:asciiTheme="minorHAnsi" w:hAnsiTheme="minorHAnsi" w:cstheme="minorHAnsi"/>
          <w:sz w:val="20"/>
          <w:szCs w:val="20"/>
          <w:lang w:eastAsia="en-GB"/>
        </w:rPr>
        <w:t>.</w:t>
      </w:r>
    </w:p>
    <w:bookmarkEnd w:id="8"/>
    <w:bookmarkEnd w:id="9"/>
    <w:p w:rsidR="00AC6D69" w:rsidRDefault="00AC6D69" w:rsidP="00A96FFC">
      <w:pPr>
        <w:pStyle w:val="OHLBodyTextCalibri"/>
        <w:jc w:val="both"/>
        <w:rPr>
          <w:rFonts w:asciiTheme="minorHAnsi" w:hAnsiTheme="minorHAnsi" w:cstheme="minorHAnsi"/>
          <w:sz w:val="20"/>
          <w:szCs w:val="20"/>
          <w:lang w:eastAsia="en-GB"/>
        </w:rPr>
      </w:pPr>
    </w:p>
    <w:p w:rsidR="00C2462D" w:rsidRDefault="00FC3126" w:rsidP="00A96FFC">
      <w:pPr>
        <w:pStyle w:val="OHLBodyTextCalibri"/>
        <w:jc w:val="both"/>
        <w:rPr>
          <w:rFonts w:asciiTheme="minorHAnsi" w:hAnsiTheme="minorHAnsi" w:cstheme="minorHAnsi"/>
          <w:sz w:val="20"/>
          <w:szCs w:val="20"/>
          <w:lang w:eastAsia="en-GB"/>
        </w:rPr>
      </w:pPr>
      <w:r w:rsidRPr="00FC3126">
        <w:rPr>
          <w:rFonts w:asciiTheme="minorHAnsi" w:hAnsiTheme="minorHAnsi" w:cstheme="minorHAnsi"/>
          <w:sz w:val="20"/>
          <w:szCs w:val="20"/>
          <w:lang w:eastAsia="en-GB"/>
        </w:rPr>
        <w:t>The framework that set</w:t>
      </w:r>
      <w:r w:rsidR="005A3FE4">
        <w:rPr>
          <w:rFonts w:asciiTheme="minorHAnsi" w:hAnsiTheme="minorHAnsi" w:cstheme="minorHAnsi"/>
          <w:sz w:val="20"/>
          <w:szCs w:val="20"/>
          <w:lang w:eastAsia="en-GB"/>
        </w:rPr>
        <w:t>s</w:t>
      </w:r>
      <w:r w:rsidRPr="00FC3126">
        <w:rPr>
          <w:rFonts w:asciiTheme="minorHAnsi" w:hAnsiTheme="minorHAnsi" w:cstheme="minorHAnsi"/>
          <w:sz w:val="20"/>
          <w:szCs w:val="20"/>
          <w:lang w:eastAsia="en-GB"/>
        </w:rPr>
        <w:t xml:space="preserve"> out the EU Ecolabel </w:t>
      </w:r>
      <w:r w:rsidR="005A3FE4" w:rsidRPr="00FC3126">
        <w:rPr>
          <w:rFonts w:asciiTheme="minorHAnsi" w:hAnsiTheme="minorHAnsi" w:cstheme="minorHAnsi"/>
          <w:sz w:val="20"/>
          <w:szCs w:val="20"/>
          <w:lang w:eastAsia="en-GB"/>
        </w:rPr>
        <w:t>criteria for</w:t>
      </w:r>
      <w:r w:rsidRPr="00FC3126">
        <w:rPr>
          <w:rFonts w:asciiTheme="minorHAnsi" w:hAnsiTheme="minorHAnsi" w:cstheme="minorHAnsi"/>
          <w:sz w:val="20"/>
          <w:szCs w:val="20"/>
          <w:lang w:eastAsia="en-GB"/>
        </w:rPr>
        <w:t xml:space="preserve"> </w:t>
      </w:r>
      <w:r w:rsidR="00CA50B8">
        <w:rPr>
          <w:rFonts w:asciiTheme="minorHAnsi" w:hAnsiTheme="minorHAnsi" w:cstheme="minorHAnsi"/>
          <w:sz w:val="20"/>
          <w:szCs w:val="20"/>
          <w:lang w:eastAsia="en-GB"/>
        </w:rPr>
        <w:t>APC</w:t>
      </w:r>
      <w:r w:rsidRPr="00FC3126">
        <w:rPr>
          <w:rFonts w:asciiTheme="minorHAnsi" w:hAnsiTheme="minorHAnsi" w:cstheme="minorHAnsi"/>
          <w:sz w:val="20"/>
          <w:szCs w:val="20"/>
          <w:lang w:eastAsia="en-GB"/>
        </w:rPr>
        <w:t xml:space="preserve">s defines the aims of the criteria as promoting products that have a reduced impact on aquatic ecosystems, contain a limited amount of hazardous substances and </w:t>
      </w:r>
      <w:r w:rsidR="00C379F1">
        <w:rPr>
          <w:rFonts w:asciiTheme="minorHAnsi" w:hAnsiTheme="minorHAnsi" w:cstheme="minorHAnsi"/>
          <w:sz w:val="20"/>
          <w:szCs w:val="20"/>
          <w:lang w:eastAsia="en-GB"/>
        </w:rPr>
        <w:t xml:space="preserve">have a tested </w:t>
      </w:r>
      <w:r w:rsidRPr="00FC3126">
        <w:rPr>
          <w:rFonts w:asciiTheme="minorHAnsi" w:hAnsiTheme="minorHAnsi" w:cstheme="minorHAnsi"/>
          <w:sz w:val="20"/>
          <w:szCs w:val="20"/>
          <w:lang w:eastAsia="en-GB"/>
        </w:rPr>
        <w:t>performance</w:t>
      </w:r>
      <w:r w:rsidR="00A96FFC">
        <w:rPr>
          <w:rFonts w:asciiTheme="minorHAnsi" w:hAnsiTheme="minorHAnsi" w:cstheme="minorHAnsi"/>
          <w:sz w:val="20"/>
          <w:szCs w:val="20"/>
          <w:lang w:eastAsia="en-GB"/>
        </w:rPr>
        <w:t xml:space="preserve">.  </w:t>
      </w:r>
    </w:p>
    <w:p w:rsidR="00A96FFC" w:rsidRDefault="00A96FFC" w:rsidP="00A96FFC">
      <w:pPr>
        <w:pStyle w:val="OHLBodyTextCalibri"/>
        <w:jc w:val="both"/>
        <w:rPr>
          <w:rFonts w:asciiTheme="minorHAnsi" w:hAnsiTheme="minorHAnsi" w:cstheme="minorHAnsi"/>
          <w:sz w:val="20"/>
          <w:szCs w:val="20"/>
          <w:lang w:eastAsia="en-GB"/>
        </w:rPr>
      </w:pPr>
    </w:p>
    <w:p w:rsidR="00DF3DDF" w:rsidRDefault="00931B55" w:rsidP="00A96FFC">
      <w:pPr>
        <w:pStyle w:val="OHLBodyTextCalibri"/>
        <w:jc w:val="both"/>
        <w:rPr>
          <w:rFonts w:asciiTheme="minorHAnsi" w:hAnsiTheme="minorHAnsi" w:cstheme="minorHAnsi"/>
          <w:sz w:val="20"/>
          <w:szCs w:val="20"/>
          <w:lang w:eastAsia="en-GB"/>
        </w:rPr>
      </w:pPr>
      <w:r w:rsidRPr="00931B55">
        <w:rPr>
          <w:rFonts w:asciiTheme="minorHAnsi" w:hAnsiTheme="minorHAnsi" w:cstheme="minorHAnsi"/>
          <w:sz w:val="20"/>
          <w:szCs w:val="20"/>
          <w:lang w:eastAsia="en-GB"/>
        </w:rPr>
        <w:t>The</w:t>
      </w:r>
      <w:r w:rsidR="00AC6D69">
        <w:rPr>
          <w:rFonts w:asciiTheme="minorHAnsi" w:hAnsiTheme="minorHAnsi" w:cstheme="minorHAnsi"/>
          <w:sz w:val="20"/>
          <w:szCs w:val="20"/>
          <w:lang w:eastAsia="en-GB"/>
        </w:rPr>
        <w:t>re are</w:t>
      </w:r>
      <w:r w:rsidRPr="00931B55">
        <w:rPr>
          <w:rFonts w:asciiTheme="minorHAnsi" w:hAnsiTheme="minorHAnsi" w:cstheme="minorHAnsi"/>
          <w:sz w:val="20"/>
          <w:szCs w:val="20"/>
          <w:lang w:eastAsia="en-GB"/>
        </w:rPr>
        <w:t xml:space="preserve"> current</w:t>
      </w:r>
      <w:r w:rsidR="00AC6D69">
        <w:rPr>
          <w:rFonts w:asciiTheme="minorHAnsi" w:hAnsiTheme="minorHAnsi" w:cstheme="minorHAnsi"/>
          <w:sz w:val="20"/>
          <w:szCs w:val="20"/>
          <w:lang w:eastAsia="en-GB"/>
        </w:rPr>
        <w:t>ly</w:t>
      </w:r>
      <w:r w:rsidRPr="00931B55">
        <w:rPr>
          <w:rFonts w:asciiTheme="minorHAnsi" w:hAnsiTheme="minorHAnsi" w:cstheme="minorHAnsi"/>
          <w:sz w:val="20"/>
          <w:szCs w:val="20"/>
          <w:lang w:eastAsia="en-GB"/>
        </w:rPr>
        <w:t xml:space="preserve"> criteria for each of the following aspects of </w:t>
      </w:r>
      <w:r w:rsidR="00BE2DE1">
        <w:rPr>
          <w:rFonts w:asciiTheme="minorHAnsi" w:hAnsiTheme="minorHAnsi" w:cstheme="minorHAnsi"/>
          <w:sz w:val="20"/>
          <w:szCs w:val="20"/>
          <w:lang w:eastAsia="en-GB"/>
        </w:rPr>
        <w:t xml:space="preserve">all-purpose cleaners and sanitary cleaners </w:t>
      </w:r>
      <w:r w:rsidR="00DF3DDF">
        <w:rPr>
          <w:rFonts w:asciiTheme="minorHAnsi" w:hAnsiTheme="minorHAnsi" w:cstheme="minorHAnsi"/>
          <w:sz w:val="20"/>
          <w:szCs w:val="20"/>
          <w:lang w:eastAsia="en-GB"/>
        </w:rPr>
        <w:t>(i</w:t>
      </w:r>
      <w:r w:rsidR="00DF3DDF" w:rsidRPr="00A96FFC">
        <w:rPr>
          <w:rFonts w:asciiTheme="minorHAnsi" w:hAnsiTheme="minorHAnsi" w:cstheme="minorHAnsi"/>
          <w:sz w:val="20"/>
          <w:szCs w:val="20"/>
          <w:lang w:eastAsia="en-GB"/>
        </w:rPr>
        <w:t xml:space="preserve">n the following sections APC is used as a collective term to describe </w:t>
      </w:r>
      <w:r w:rsidR="00A96FFC">
        <w:rPr>
          <w:rFonts w:asciiTheme="minorHAnsi" w:hAnsiTheme="minorHAnsi" w:cstheme="minorHAnsi"/>
          <w:sz w:val="20"/>
          <w:szCs w:val="20"/>
          <w:lang w:eastAsia="en-GB"/>
        </w:rPr>
        <w:t xml:space="preserve">both </w:t>
      </w:r>
      <w:r w:rsidR="00BE2DE1">
        <w:rPr>
          <w:rFonts w:asciiTheme="minorHAnsi" w:hAnsiTheme="minorHAnsi" w:cstheme="minorHAnsi"/>
          <w:sz w:val="20"/>
          <w:szCs w:val="20"/>
          <w:lang w:eastAsia="en-GB"/>
        </w:rPr>
        <w:t>of these</w:t>
      </w:r>
      <w:r w:rsidR="00DF3DDF" w:rsidRPr="00A96FFC">
        <w:rPr>
          <w:rFonts w:asciiTheme="minorHAnsi" w:hAnsiTheme="minorHAnsi" w:cstheme="minorHAnsi"/>
          <w:sz w:val="20"/>
          <w:szCs w:val="20"/>
          <w:lang w:eastAsia="en-GB"/>
        </w:rPr>
        <w:t>):</w:t>
      </w:r>
    </w:p>
    <w:p w:rsidR="00AC6D69" w:rsidRDefault="00AC6D69" w:rsidP="00AC6D69">
      <w:pPr>
        <w:numPr>
          <w:ilvl w:val="6"/>
          <w:numId w:val="8"/>
        </w:numPr>
        <w:autoSpaceDE w:val="0"/>
        <w:autoSpaceDN w:val="0"/>
        <w:adjustRightInd w:val="0"/>
        <w:snapToGrid w:val="0"/>
        <w:ind w:left="426" w:hanging="284"/>
        <w:rPr>
          <w:rFonts w:asciiTheme="minorHAnsi" w:hAnsiTheme="minorHAnsi" w:cstheme="minorHAnsi"/>
          <w:sz w:val="20"/>
          <w:szCs w:val="20"/>
          <w:lang w:eastAsia="en-US"/>
        </w:rPr>
      </w:pPr>
      <w:r w:rsidRPr="00AA115F">
        <w:rPr>
          <w:rFonts w:asciiTheme="minorHAnsi" w:hAnsiTheme="minorHAnsi" w:cstheme="minorHAnsi"/>
          <w:sz w:val="20"/>
          <w:szCs w:val="20"/>
          <w:lang w:eastAsia="en-US"/>
        </w:rPr>
        <w:t>Toxicity to aquatic organisms</w:t>
      </w:r>
    </w:p>
    <w:p w:rsidR="00AC6D69" w:rsidRPr="00AA115F" w:rsidRDefault="00AC6D69" w:rsidP="00AC6D69">
      <w:pPr>
        <w:numPr>
          <w:ilvl w:val="6"/>
          <w:numId w:val="8"/>
        </w:numPr>
        <w:autoSpaceDE w:val="0"/>
        <w:autoSpaceDN w:val="0"/>
        <w:adjustRightInd w:val="0"/>
        <w:snapToGrid w:val="0"/>
        <w:ind w:left="426" w:hanging="284"/>
        <w:rPr>
          <w:rFonts w:asciiTheme="minorHAnsi" w:hAnsiTheme="minorHAnsi" w:cstheme="minorHAnsi"/>
          <w:sz w:val="20"/>
          <w:szCs w:val="20"/>
          <w:lang w:eastAsia="en-US"/>
        </w:rPr>
      </w:pPr>
      <w:r w:rsidRPr="00AA115F">
        <w:rPr>
          <w:rFonts w:asciiTheme="minorHAnsi" w:hAnsiTheme="minorHAnsi" w:cstheme="minorHAnsi"/>
          <w:sz w:val="20"/>
          <w:szCs w:val="20"/>
          <w:lang w:eastAsia="en-US"/>
        </w:rPr>
        <w:t>Biodegradability of surfactants</w:t>
      </w:r>
    </w:p>
    <w:p w:rsidR="00AC6D69" w:rsidRPr="00931B55" w:rsidRDefault="00AC6D69" w:rsidP="00AC6D69">
      <w:pPr>
        <w:numPr>
          <w:ilvl w:val="6"/>
          <w:numId w:val="8"/>
        </w:numPr>
        <w:autoSpaceDE w:val="0"/>
        <w:autoSpaceDN w:val="0"/>
        <w:adjustRightInd w:val="0"/>
        <w:snapToGrid w:val="0"/>
        <w:ind w:left="426" w:hanging="284"/>
        <w:rPr>
          <w:rFonts w:asciiTheme="minorHAnsi" w:hAnsiTheme="minorHAnsi" w:cstheme="minorHAnsi"/>
          <w:sz w:val="20"/>
          <w:szCs w:val="20"/>
          <w:lang w:eastAsia="en-US"/>
        </w:rPr>
      </w:pPr>
      <w:r w:rsidRPr="00931B55">
        <w:rPr>
          <w:rFonts w:asciiTheme="minorHAnsi" w:hAnsiTheme="minorHAnsi" w:cstheme="minorHAnsi"/>
          <w:sz w:val="20"/>
          <w:szCs w:val="20"/>
          <w:lang w:eastAsia="en-US"/>
        </w:rPr>
        <w:t>Excluded or limited substances and mixtures</w:t>
      </w:r>
    </w:p>
    <w:p w:rsidR="00AC6D69" w:rsidRDefault="00AC6D69" w:rsidP="00AC6D69">
      <w:pPr>
        <w:numPr>
          <w:ilvl w:val="6"/>
          <w:numId w:val="8"/>
        </w:numPr>
        <w:autoSpaceDE w:val="0"/>
        <w:autoSpaceDN w:val="0"/>
        <w:adjustRightInd w:val="0"/>
        <w:snapToGrid w:val="0"/>
        <w:ind w:left="426" w:hanging="284"/>
        <w:rPr>
          <w:rFonts w:asciiTheme="minorHAnsi" w:hAnsiTheme="minorHAnsi" w:cstheme="minorHAnsi"/>
          <w:sz w:val="20"/>
          <w:szCs w:val="20"/>
          <w:lang w:eastAsia="en-US"/>
        </w:rPr>
      </w:pPr>
      <w:r>
        <w:rPr>
          <w:rFonts w:asciiTheme="minorHAnsi" w:hAnsiTheme="minorHAnsi" w:cstheme="minorHAnsi"/>
          <w:sz w:val="20"/>
          <w:szCs w:val="20"/>
          <w:lang w:eastAsia="en-US"/>
        </w:rPr>
        <w:t>Fragrances</w:t>
      </w:r>
    </w:p>
    <w:p w:rsidR="00AC6D69" w:rsidRDefault="00AC6D69" w:rsidP="00AC6D69">
      <w:pPr>
        <w:numPr>
          <w:ilvl w:val="6"/>
          <w:numId w:val="8"/>
        </w:numPr>
        <w:autoSpaceDE w:val="0"/>
        <w:autoSpaceDN w:val="0"/>
        <w:adjustRightInd w:val="0"/>
        <w:snapToGrid w:val="0"/>
        <w:ind w:left="426" w:hanging="284"/>
        <w:rPr>
          <w:rFonts w:asciiTheme="minorHAnsi" w:hAnsiTheme="minorHAnsi" w:cstheme="minorHAnsi"/>
          <w:sz w:val="20"/>
          <w:szCs w:val="20"/>
          <w:lang w:eastAsia="en-US"/>
        </w:rPr>
      </w:pPr>
      <w:r>
        <w:rPr>
          <w:rFonts w:asciiTheme="minorHAnsi" w:hAnsiTheme="minorHAnsi" w:cstheme="minorHAnsi"/>
          <w:sz w:val="20"/>
          <w:szCs w:val="20"/>
          <w:lang w:eastAsia="en-US"/>
        </w:rPr>
        <w:t>Volatile organic compounds (VOCs)</w:t>
      </w:r>
    </w:p>
    <w:p w:rsidR="00AC6D69" w:rsidRDefault="00AC6D69" w:rsidP="00AC6D69">
      <w:pPr>
        <w:numPr>
          <w:ilvl w:val="6"/>
          <w:numId w:val="8"/>
        </w:numPr>
        <w:autoSpaceDE w:val="0"/>
        <w:autoSpaceDN w:val="0"/>
        <w:adjustRightInd w:val="0"/>
        <w:snapToGrid w:val="0"/>
        <w:ind w:left="426" w:hanging="284"/>
        <w:rPr>
          <w:rFonts w:asciiTheme="minorHAnsi" w:hAnsiTheme="minorHAnsi" w:cstheme="minorHAnsi"/>
          <w:sz w:val="20"/>
          <w:szCs w:val="20"/>
          <w:lang w:eastAsia="en-US"/>
        </w:rPr>
      </w:pPr>
      <w:r w:rsidRPr="00931B55">
        <w:rPr>
          <w:rFonts w:asciiTheme="minorHAnsi" w:hAnsiTheme="minorHAnsi" w:cstheme="minorHAnsi"/>
          <w:sz w:val="20"/>
          <w:szCs w:val="20"/>
          <w:lang w:eastAsia="en-US"/>
        </w:rPr>
        <w:t>P</w:t>
      </w:r>
      <w:r>
        <w:rPr>
          <w:rFonts w:asciiTheme="minorHAnsi" w:hAnsiTheme="minorHAnsi" w:cstheme="minorHAnsi"/>
          <w:sz w:val="20"/>
          <w:szCs w:val="20"/>
          <w:lang w:eastAsia="en-US"/>
        </w:rPr>
        <w:t>hosphorous</w:t>
      </w:r>
    </w:p>
    <w:p w:rsidR="00AC6D69" w:rsidRPr="00931B55" w:rsidRDefault="00AC6D69" w:rsidP="00AC6D69">
      <w:pPr>
        <w:numPr>
          <w:ilvl w:val="6"/>
          <w:numId w:val="8"/>
        </w:numPr>
        <w:autoSpaceDE w:val="0"/>
        <w:autoSpaceDN w:val="0"/>
        <w:adjustRightInd w:val="0"/>
        <w:snapToGrid w:val="0"/>
        <w:ind w:left="426" w:hanging="284"/>
        <w:rPr>
          <w:rFonts w:asciiTheme="minorHAnsi" w:hAnsiTheme="minorHAnsi" w:cstheme="minorHAnsi"/>
          <w:sz w:val="20"/>
          <w:szCs w:val="20"/>
          <w:lang w:eastAsia="en-US"/>
        </w:rPr>
      </w:pPr>
      <w:r>
        <w:rPr>
          <w:rFonts w:asciiTheme="minorHAnsi" w:hAnsiTheme="minorHAnsi" w:cstheme="minorHAnsi"/>
          <w:sz w:val="20"/>
          <w:szCs w:val="20"/>
          <w:lang w:eastAsia="en-US"/>
        </w:rPr>
        <w:t>P</w:t>
      </w:r>
      <w:r w:rsidRPr="00931B55">
        <w:rPr>
          <w:rFonts w:asciiTheme="minorHAnsi" w:hAnsiTheme="minorHAnsi" w:cstheme="minorHAnsi"/>
          <w:sz w:val="20"/>
          <w:szCs w:val="20"/>
          <w:lang w:eastAsia="en-US"/>
        </w:rPr>
        <w:t>ackaging requirements</w:t>
      </w:r>
    </w:p>
    <w:p w:rsidR="00AC6D69" w:rsidRPr="00931B55" w:rsidRDefault="00AC6D69" w:rsidP="00AC6D69">
      <w:pPr>
        <w:numPr>
          <w:ilvl w:val="6"/>
          <w:numId w:val="8"/>
        </w:numPr>
        <w:autoSpaceDE w:val="0"/>
        <w:autoSpaceDN w:val="0"/>
        <w:adjustRightInd w:val="0"/>
        <w:snapToGrid w:val="0"/>
        <w:ind w:left="426" w:hanging="284"/>
        <w:rPr>
          <w:rFonts w:asciiTheme="minorHAnsi" w:hAnsiTheme="minorHAnsi" w:cstheme="minorHAnsi"/>
          <w:sz w:val="20"/>
          <w:szCs w:val="20"/>
          <w:lang w:eastAsia="en-US"/>
        </w:rPr>
      </w:pPr>
      <w:r>
        <w:rPr>
          <w:rFonts w:asciiTheme="minorHAnsi" w:hAnsiTheme="minorHAnsi" w:cstheme="minorHAnsi"/>
          <w:sz w:val="20"/>
          <w:szCs w:val="20"/>
          <w:lang w:eastAsia="en-US"/>
        </w:rPr>
        <w:t>Fitness for use</w:t>
      </w:r>
    </w:p>
    <w:p w:rsidR="00AC6D69" w:rsidRPr="00931B55" w:rsidRDefault="00AC6D69" w:rsidP="00AC6D69">
      <w:pPr>
        <w:numPr>
          <w:ilvl w:val="6"/>
          <w:numId w:val="8"/>
        </w:numPr>
        <w:autoSpaceDE w:val="0"/>
        <w:autoSpaceDN w:val="0"/>
        <w:adjustRightInd w:val="0"/>
        <w:snapToGrid w:val="0"/>
        <w:ind w:left="426" w:hanging="284"/>
        <w:rPr>
          <w:rFonts w:asciiTheme="minorHAnsi" w:hAnsiTheme="minorHAnsi" w:cstheme="minorHAnsi"/>
          <w:sz w:val="20"/>
          <w:szCs w:val="20"/>
          <w:lang w:eastAsia="en-US"/>
        </w:rPr>
      </w:pPr>
      <w:r>
        <w:rPr>
          <w:rFonts w:asciiTheme="minorHAnsi" w:hAnsiTheme="minorHAnsi" w:cstheme="minorHAnsi"/>
          <w:sz w:val="20"/>
          <w:szCs w:val="20"/>
          <w:lang w:eastAsia="en-US"/>
        </w:rPr>
        <w:t>User instructions</w:t>
      </w:r>
    </w:p>
    <w:p w:rsidR="00AC6D69" w:rsidRDefault="00AC6D69" w:rsidP="00AC6D69">
      <w:pPr>
        <w:numPr>
          <w:ilvl w:val="6"/>
          <w:numId w:val="8"/>
        </w:numPr>
        <w:autoSpaceDE w:val="0"/>
        <w:autoSpaceDN w:val="0"/>
        <w:adjustRightInd w:val="0"/>
        <w:snapToGrid w:val="0"/>
        <w:ind w:left="426" w:hanging="284"/>
        <w:jc w:val="both"/>
        <w:rPr>
          <w:rFonts w:asciiTheme="minorHAnsi" w:hAnsiTheme="minorHAnsi" w:cstheme="minorHAnsi"/>
          <w:sz w:val="20"/>
          <w:szCs w:val="20"/>
        </w:rPr>
      </w:pPr>
      <w:r w:rsidRPr="00AC6D69">
        <w:rPr>
          <w:rFonts w:asciiTheme="minorHAnsi" w:hAnsiTheme="minorHAnsi" w:cstheme="minorHAnsi"/>
          <w:sz w:val="20"/>
          <w:szCs w:val="20"/>
          <w:lang w:eastAsia="en-US"/>
        </w:rPr>
        <w:t>Information appearing on the EU Ecolabel</w:t>
      </w:r>
    </w:p>
    <w:p w:rsidR="00AC6D69" w:rsidRPr="00AC6D69" w:rsidRDefault="00AC6D69" w:rsidP="00AC6D69">
      <w:pPr>
        <w:numPr>
          <w:ilvl w:val="6"/>
          <w:numId w:val="8"/>
        </w:numPr>
        <w:autoSpaceDE w:val="0"/>
        <w:autoSpaceDN w:val="0"/>
        <w:adjustRightInd w:val="0"/>
        <w:snapToGrid w:val="0"/>
        <w:spacing w:after="120"/>
        <w:ind w:left="426" w:hanging="284"/>
        <w:jc w:val="both"/>
        <w:rPr>
          <w:rFonts w:asciiTheme="minorHAnsi" w:hAnsiTheme="minorHAnsi" w:cstheme="minorHAnsi"/>
          <w:sz w:val="20"/>
          <w:szCs w:val="20"/>
        </w:rPr>
      </w:pPr>
      <w:r w:rsidRPr="00AC6D69">
        <w:rPr>
          <w:rFonts w:asciiTheme="minorHAnsi" w:hAnsiTheme="minorHAnsi" w:cstheme="minorHAnsi"/>
          <w:sz w:val="20"/>
          <w:szCs w:val="20"/>
          <w:lang w:eastAsia="en-US"/>
        </w:rPr>
        <w:t>Professional training</w:t>
      </w:r>
    </w:p>
    <w:p w:rsidR="00AC6D69" w:rsidRDefault="00AC6D69" w:rsidP="00AC6D69">
      <w:pPr>
        <w:pStyle w:val="OHLBodyTextCalibri"/>
        <w:jc w:val="both"/>
        <w:rPr>
          <w:rFonts w:asciiTheme="minorHAnsi" w:hAnsiTheme="minorHAnsi" w:cstheme="minorHAnsi"/>
          <w:sz w:val="20"/>
          <w:szCs w:val="20"/>
          <w:lang w:eastAsia="en-GB"/>
        </w:rPr>
      </w:pPr>
    </w:p>
    <w:p w:rsidR="00AC6D69" w:rsidRDefault="00AC6D69" w:rsidP="00AC6D69">
      <w:pPr>
        <w:pStyle w:val="OHLBodyTextCalibri"/>
        <w:jc w:val="both"/>
        <w:rPr>
          <w:rFonts w:asciiTheme="minorHAnsi" w:hAnsiTheme="minorHAnsi" w:cstheme="minorHAnsi"/>
          <w:sz w:val="20"/>
          <w:szCs w:val="20"/>
          <w:lang w:eastAsia="en-GB"/>
        </w:rPr>
      </w:pPr>
      <w:r w:rsidRPr="00FC3126">
        <w:rPr>
          <w:rFonts w:asciiTheme="minorHAnsi" w:hAnsiTheme="minorHAnsi" w:cstheme="minorHAnsi"/>
          <w:sz w:val="20"/>
          <w:szCs w:val="20"/>
          <w:lang w:eastAsia="en-GB"/>
        </w:rPr>
        <w:t xml:space="preserve">This </w:t>
      </w:r>
      <w:r>
        <w:rPr>
          <w:rFonts w:asciiTheme="minorHAnsi" w:hAnsiTheme="minorHAnsi" w:cstheme="minorHAnsi"/>
          <w:sz w:val="20"/>
          <w:szCs w:val="20"/>
          <w:lang w:eastAsia="en-GB"/>
        </w:rPr>
        <w:t xml:space="preserve">questionnaire is </w:t>
      </w:r>
      <w:r w:rsidR="001F207F">
        <w:rPr>
          <w:rFonts w:asciiTheme="minorHAnsi" w:hAnsiTheme="minorHAnsi" w:cstheme="minorHAnsi"/>
          <w:sz w:val="20"/>
          <w:szCs w:val="20"/>
          <w:lang w:eastAsia="en-GB"/>
        </w:rPr>
        <w:t>the</w:t>
      </w:r>
      <w:r>
        <w:rPr>
          <w:rFonts w:asciiTheme="minorHAnsi" w:hAnsiTheme="minorHAnsi" w:cstheme="minorHAnsi"/>
          <w:sz w:val="20"/>
          <w:szCs w:val="20"/>
          <w:lang w:eastAsia="en-GB"/>
        </w:rPr>
        <w:t xml:space="preserve"> first </w:t>
      </w:r>
      <w:r w:rsidRPr="00FC3126">
        <w:rPr>
          <w:rFonts w:asciiTheme="minorHAnsi" w:hAnsiTheme="minorHAnsi" w:cstheme="minorHAnsi"/>
          <w:sz w:val="20"/>
          <w:szCs w:val="20"/>
          <w:lang w:eastAsia="en-GB"/>
        </w:rPr>
        <w:t xml:space="preserve">stage </w:t>
      </w:r>
      <w:r>
        <w:rPr>
          <w:rFonts w:asciiTheme="minorHAnsi" w:hAnsiTheme="minorHAnsi" w:cstheme="minorHAnsi"/>
          <w:sz w:val="20"/>
          <w:szCs w:val="20"/>
          <w:lang w:eastAsia="en-GB"/>
        </w:rPr>
        <w:t xml:space="preserve">in the process of </w:t>
      </w:r>
      <w:r w:rsidRPr="00FC3126">
        <w:rPr>
          <w:rFonts w:asciiTheme="minorHAnsi" w:hAnsiTheme="minorHAnsi" w:cstheme="minorHAnsi"/>
          <w:sz w:val="20"/>
          <w:szCs w:val="20"/>
          <w:lang w:eastAsia="en-GB"/>
        </w:rPr>
        <w:t>revisin</w:t>
      </w:r>
      <w:r>
        <w:rPr>
          <w:rFonts w:asciiTheme="minorHAnsi" w:hAnsiTheme="minorHAnsi" w:cstheme="minorHAnsi"/>
          <w:sz w:val="20"/>
          <w:szCs w:val="20"/>
          <w:lang w:eastAsia="en-GB"/>
        </w:rPr>
        <w:t>g</w:t>
      </w:r>
      <w:r w:rsidRPr="00FC3126">
        <w:rPr>
          <w:rFonts w:asciiTheme="minorHAnsi" w:hAnsiTheme="minorHAnsi" w:cstheme="minorHAnsi"/>
          <w:sz w:val="20"/>
          <w:szCs w:val="20"/>
          <w:lang w:eastAsia="en-GB"/>
        </w:rPr>
        <w:t xml:space="preserve"> the </w:t>
      </w:r>
      <w:r>
        <w:rPr>
          <w:rFonts w:asciiTheme="minorHAnsi" w:hAnsiTheme="minorHAnsi" w:cstheme="minorHAnsi"/>
          <w:sz w:val="20"/>
          <w:szCs w:val="20"/>
          <w:lang w:eastAsia="en-GB"/>
        </w:rPr>
        <w:t xml:space="preserve">criteria for the award of the </w:t>
      </w:r>
      <w:r w:rsidRPr="00FC3126">
        <w:rPr>
          <w:rFonts w:asciiTheme="minorHAnsi" w:hAnsiTheme="minorHAnsi" w:cstheme="minorHAnsi"/>
          <w:sz w:val="20"/>
          <w:szCs w:val="20"/>
          <w:lang w:eastAsia="en-GB"/>
        </w:rPr>
        <w:t xml:space="preserve">EU Ecolabel </w:t>
      </w:r>
      <w:r>
        <w:rPr>
          <w:rFonts w:asciiTheme="minorHAnsi" w:hAnsiTheme="minorHAnsi" w:cstheme="minorHAnsi"/>
          <w:sz w:val="20"/>
          <w:szCs w:val="20"/>
          <w:lang w:eastAsia="en-GB"/>
        </w:rPr>
        <w:t>for APCs.  Its</w:t>
      </w:r>
      <w:r w:rsidRPr="00FC3126">
        <w:rPr>
          <w:rFonts w:asciiTheme="minorHAnsi" w:hAnsiTheme="minorHAnsi" w:cstheme="minorHAnsi"/>
          <w:sz w:val="20"/>
          <w:szCs w:val="20"/>
          <w:lang w:eastAsia="en-GB"/>
        </w:rPr>
        <w:t xml:space="preserve"> </w:t>
      </w:r>
      <w:r>
        <w:rPr>
          <w:rFonts w:asciiTheme="minorHAnsi" w:hAnsiTheme="minorHAnsi" w:cstheme="minorHAnsi"/>
          <w:sz w:val="20"/>
          <w:szCs w:val="20"/>
          <w:lang w:eastAsia="en-GB"/>
        </w:rPr>
        <w:t>aim</w:t>
      </w:r>
      <w:r w:rsidRPr="00FC3126">
        <w:rPr>
          <w:rFonts w:asciiTheme="minorHAnsi" w:hAnsiTheme="minorHAnsi" w:cstheme="minorHAnsi"/>
          <w:sz w:val="20"/>
          <w:szCs w:val="20"/>
          <w:lang w:eastAsia="en-GB"/>
        </w:rPr>
        <w:t xml:space="preserve"> is to </w:t>
      </w:r>
      <w:r>
        <w:rPr>
          <w:rFonts w:asciiTheme="minorHAnsi" w:hAnsiTheme="minorHAnsi" w:cstheme="minorHAnsi"/>
          <w:sz w:val="20"/>
          <w:szCs w:val="20"/>
          <w:lang w:eastAsia="en-GB"/>
        </w:rPr>
        <w:t>find out</w:t>
      </w:r>
      <w:r w:rsidRPr="00FC3126">
        <w:rPr>
          <w:rFonts w:asciiTheme="minorHAnsi" w:hAnsiTheme="minorHAnsi" w:cstheme="minorHAnsi"/>
          <w:sz w:val="20"/>
          <w:szCs w:val="20"/>
          <w:lang w:eastAsia="en-GB"/>
        </w:rPr>
        <w:t xml:space="preserve"> </w:t>
      </w:r>
      <w:r>
        <w:rPr>
          <w:rFonts w:asciiTheme="minorHAnsi" w:hAnsiTheme="minorHAnsi" w:cstheme="minorHAnsi"/>
          <w:sz w:val="20"/>
          <w:szCs w:val="20"/>
          <w:lang w:eastAsia="en-GB"/>
        </w:rPr>
        <w:t>whether the current scope definition is still appropriate</w:t>
      </w:r>
      <w:r w:rsidR="00C379F1">
        <w:rPr>
          <w:rFonts w:asciiTheme="minorHAnsi" w:hAnsiTheme="minorHAnsi" w:cstheme="minorHAnsi"/>
          <w:sz w:val="20"/>
          <w:szCs w:val="20"/>
          <w:lang w:eastAsia="en-GB"/>
        </w:rPr>
        <w:t xml:space="preserve"> regarding the current market conditions and state of the art of the technology</w:t>
      </w:r>
      <w:r w:rsidR="001F207F">
        <w:rPr>
          <w:rFonts w:asciiTheme="minorHAnsi" w:hAnsiTheme="minorHAnsi" w:cstheme="minorHAnsi"/>
          <w:sz w:val="20"/>
          <w:szCs w:val="20"/>
          <w:lang w:eastAsia="en-GB"/>
        </w:rPr>
        <w:t>,</w:t>
      </w:r>
      <w:r>
        <w:rPr>
          <w:rFonts w:asciiTheme="minorHAnsi" w:hAnsiTheme="minorHAnsi" w:cstheme="minorHAnsi"/>
          <w:sz w:val="20"/>
          <w:szCs w:val="20"/>
          <w:lang w:eastAsia="en-GB"/>
        </w:rPr>
        <w:t xml:space="preserve"> and </w:t>
      </w:r>
      <w:r w:rsidRPr="00FC3126">
        <w:rPr>
          <w:rFonts w:asciiTheme="minorHAnsi" w:hAnsiTheme="minorHAnsi" w:cstheme="minorHAnsi"/>
          <w:sz w:val="20"/>
          <w:szCs w:val="20"/>
          <w:lang w:eastAsia="en-GB"/>
        </w:rPr>
        <w:t xml:space="preserve">which criteria need to </w:t>
      </w:r>
      <w:r w:rsidR="001F207F">
        <w:rPr>
          <w:rFonts w:asciiTheme="minorHAnsi" w:hAnsiTheme="minorHAnsi" w:cstheme="minorHAnsi"/>
          <w:sz w:val="20"/>
          <w:szCs w:val="20"/>
          <w:lang w:eastAsia="en-GB"/>
        </w:rPr>
        <w:t xml:space="preserve">be </w:t>
      </w:r>
      <w:r w:rsidRPr="00FC3126">
        <w:rPr>
          <w:rFonts w:asciiTheme="minorHAnsi" w:hAnsiTheme="minorHAnsi" w:cstheme="minorHAnsi"/>
          <w:sz w:val="20"/>
          <w:szCs w:val="20"/>
          <w:lang w:eastAsia="en-GB"/>
        </w:rPr>
        <w:t xml:space="preserve">amended, </w:t>
      </w:r>
      <w:r w:rsidR="005337E4">
        <w:rPr>
          <w:rFonts w:asciiTheme="minorHAnsi" w:hAnsiTheme="minorHAnsi" w:cstheme="minorHAnsi"/>
          <w:sz w:val="20"/>
          <w:szCs w:val="20"/>
          <w:lang w:eastAsia="en-GB"/>
        </w:rPr>
        <w:t>maintained</w:t>
      </w:r>
      <w:r w:rsidRPr="00FC3126">
        <w:rPr>
          <w:rFonts w:asciiTheme="minorHAnsi" w:hAnsiTheme="minorHAnsi" w:cstheme="minorHAnsi"/>
          <w:sz w:val="20"/>
          <w:szCs w:val="20"/>
          <w:lang w:eastAsia="en-GB"/>
        </w:rPr>
        <w:t xml:space="preserve"> or withdrawn</w:t>
      </w:r>
      <w:r>
        <w:rPr>
          <w:rFonts w:asciiTheme="minorHAnsi" w:hAnsiTheme="minorHAnsi" w:cstheme="minorHAnsi"/>
          <w:sz w:val="20"/>
          <w:szCs w:val="20"/>
          <w:lang w:eastAsia="en-GB"/>
        </w:rPr>
        <w:t>. One of the goals of the</w:t>
      </w:r>
      <w:r w:rsidRPr="00FC3126">
        <w:rPr>
          <w:rFonts w:asciiTheme="minorHAnsi" w:hAnsiTheme="minorHAnsi" w:cstheme="minorHAnsi"/>
          <w:sz w:val="20"/>
          <w:szCs w:val="20"/>
          <w:lang w:eastAsia="en-GB"/>
        </w:rPr>
        <w:t xml:space="preserve"> revision is to obtain simplified criteria addressing the most important environmental impacts of </w:t>
      </w:r>
      <w:r>
        <w:rPr>
          <w:rFonts w:asciiTheme="minorHAnsi" w:hAnsiTheme="minorHAnsi" w:cstheme="minorHAnsi"/>
          <w:sz w:val="20"/>
          <w:szCs w:val="20"/>
          <w:lang w:eastAsia="en-GB"/>
        </w:rPr>
        <w:t>APCs</w:t>
      </w:r>
      <w:r w:rsidRPr="00FC3126">
        <w:rPr>
          <w:rFonts w:asciiTheme="minorHAnsi" w:hAnsiTheme="minorHAnsi" w:cstheme="minorHAnsi"/>
          <w:sz w:val="20"/>
          <w:szCs w:val="20"/>
          <w:lang w:eastAsia="en-GB"/>
        </w:rPr>
        <w:t xml:space="preserve"> from a life cycle perspective</w:t>
      </w:r>
      <w:r w:rsidR="001F207F">
        <w:rPr>
          <w:rFonts w:asciiTheme="minorHAnsi" w:hAnsiTheme="minorHAnsi" w:cstheme="minorHAnsi"/>
          <w:sz w:val="20"/>
          <w:szCs w:val="20"/>
          <w:lang w:eastAsia="en-GB"/>
        </w:rPr>
        <w:t>.</w:t>
      </w:r>
    </w:p>
    <w:p w:rsidR="00AC6D69" w:rsidRDefault="00AC6D69" w:rsidP="00AC6D69">
      <w:pPr>
        <w:pStyle w:val="OHLBodyTextCalibri"/>
        <w:jc w:val="both"/>
        <w:rPr>
          <w:rFonts w:asciiTheme="minorHAnsi" w:hAnsiTheme="minorHAnsi" w:cstheme="minorHAnsi"/>
          <w:sz w:val="20"/>
          <w:szCs w:val="20"/>
          <w:lang w:eastAsia="en-GB"/>
        </w:rPr>
      </w:pPr>
    </w:p>
    <w:p w:rsidR="00AC6D69" w:rsidRPr="00AC6D69" w:rsidRDefault="00AC6D69" w:rsidP="00AC6D69">
      <w:pPr>
        <w:pStyle w:val="OHLBodyTextCalibri"/>
        <w:jc w:val="both"/>
        <w:rPr>
          <w:rFonts w:asciiTheme="minorHAnsi" w:hAnsiTheme="minorHAnsi" w:cstheme="minorHAnsi"/>
          <w:b/>
          <w:sz w:val="20"/>
          <w:szCs w:val="20"/>
          <w:lang w:eastAsia="en-GB"/>
        </w:rPr>
      </w:pPr>
      <w:r w:rsidRPr="00AC6D69">
        <w:rPr>
          <w:rFonts w:asciiTheme="minorHAnsi" w:hAnsiTheme="minorHAnsi" w:cstheme="minorHAnsi"/>
          <w:b/>
          <w:sz w:val="20"/>
          <w:szCs w:val="20"/>
          <w:lang w:eastAsia="en-GB"/>
        </w:rPr>
        <w:t>The views of relevant stakeholders are of utmost importance.</w:t>
      </w:r>
    </w:p>
    <w:p w:rsidR="00931B55" w:rsidRDefault="00931B55" w:rsidP="00931B55">
      <w:pPr>
        <w:autoSpaceDE w:val="0"/>
        <w:autoSpaceDN w:val="0"/>
        <w:adjustRightInd w:val="0"/>
        <w:snapToGrid w:val="0"/>
        <w:spacing w:after="120"/>
        <w:rPr>
          <w:rFonts w:asciiTheme="minorHAnsi" w:hAnsiTheme="minorHAnsi" w:cstheme="minorHAnsi"/>
          <w:sz w:val="20"/>
          <w:szCs w:val="20"/>
          <w:lang w:eastAsia="en-US"/>
        </w:rPr>
      </w:pPr>
    </w:p>
    <w:p w:rsidR="00E62368" w:rsidRPr="0066125D" w:rsidRDefault="0003647C" w:rsidP="0066125D">
      <w:pPr>
        <w:rPr>
          <w:rFonts w:asciiTheme="minorHAnsi" w:hAnsiTheme="minorHAnsi" w:cstheme="minorHAnsi"/>
          <w:b/>
        </w:rPr>
      </w:pPr>
      <w:r w:rsidRPr="0066125D">
        <w:rPr>
          <w:rFonts w:asciiTheme="minorHAnsi" w:hAnsiTheme="minorHAnsi" w:cstheme="minorHAnsi"/>
          <w:b/>
        </w:rPr>
        <w:t>1.</w:t>
      </w:r>
      <w:r w:rsidR="00AC6D69">
        <w:rPr>
          <w:rFonts w:asciiTheme="minorHAnsi" w:hAnsiTheme="minorHAnsi" w:cstheme="minorHAnsi"/>
          <w:b/>
        </w:rPr>
        <w:t>2</w:t>
      </w:r>
      <w:r w:rsidRPr="0066125D">
        <w:rPr>
          <w:rFonts w:asciiTheme="minorHAnsi" w:hAnsiTheme="minorHAnsi" w:cstheme="minorHAnsi"/>
          <w:b/>
        </w:rPr>
        <w:t xml:space="preserve"> </w:t>
      </w:r>
      <w:r w:rsidR="00E62368" w:rsidRPr="0066125D">
        <w:rPr>
          <w:rFonts w:asciiTheme="minorHAnsi" w:hAnsiTheme="minorHAnsi" w:cstheme="minorHAnsi"/>
          <w:b/>
        </w:rPr>
        <w:t>Confidentiality and contact details</w:t>
      </w:r>
    </w:p>
    <w:p w:rsidR="005E250F" w:rsidRDefault="005E250F" w:rsidP="001F207F">
      <w:pPr>
        <w:pStyle w:val="OHLBodyTextCalibri"/>
        <w:jc w:val="both"/>
        <w:rPr>
          <w:rFonts w:asciiTheme="minorHAnsi" w:hAnsiTheme="minorHAnsi" w:cstheme="minorHAnsi"/>
          <w:sz w:val="20"/>
          <w:szCs w:val="20"/>
        </w:rPr>
      </w:pPr>
      <w:r w:rsidRPr="00057A62">
        <w:rPr>
          <w:rFonts w:asciiTheme="minorHAnsi" w:hAnsiTheme="minorHAnsi" w:cstheme="minorHAnsi"/>
          <w:sz w:val="20"/>
          <w:szCs w:val="20"/>
        </w:rPr>
        <w:t>All responses received through this questionnaire will be treated as confidential</w:t>
      </w:r>
      <w:r w:rsidR="00A96FFC">
        <w:rPr>
          <w:rFonts w:asciiTheme="minorHAnsi" w:hAnsiTheme="minorHAnsi" w:cstheme="minorHAnsi"/>
          <w:sz w:val="20"/>
          <w:szCs w:val="20"/>
        </w:rPr>
        <w:t xml:space="preserve">.  </w:t>
      </w:r>
      <w:r w:rsidRPr="00057A62">
        <w:rPr>
          <w:rFonts w:asciiTheme="minorHAnsi" w:hAnsiTheme="minorHAnsi" w:cstheme="minorHAnsi"/>
          <w:sz w:val="20"/>
          <w:szCs w:val="20"/>
        </w:rPr>
        <w:t xml:space="preserve">Where data is published, </w:t>
      </w:r>
      <w:r w:rsidR="001F207F">
        <w:rPr>
          <w:rFonts w:asciiTheme="minorHAnsi" w:hAnsiTheme="minorHAnsi" w:cstheme="minorHAnsi"/>
          <w:sz w:val="20"/>
          <w:szCs w:val="20"/>
        </w:rPr>
        <w:t>it</w:t>
      </w:r>
      <w:r w:rsidRPr="00057A62">
        <w:rPr>
          <w:rFonts w:asciiTheme="minorHAnsi" w:hAnsiTheme="minorHAnsi" w:cstheme="minorHAnsi"/>
          <w:sz w:val="20"/>
          <w:szCs w:val="20"/>
        </w:rPr>
        <w:t xml:space="preserve"> will be in an aggregated format only</w:t>
      </w:r>
      <w:r w:rsidR="00A96FFC">
        <w:rPr>
          <w:rFonts w:asciiTheme="minorHAnsi" w:hAnsiTheme="minorHAnsi" w:cstheme="minorHAnsi"/>
          <w:sz w:val="20"/>
          <w:szCs w:val="20"/>
        </w:rPr>
        <w:t xml:space="preserve">.  </w:t>
      </w:r>
      <w:r w:rsidRPr="00057A62">
        <w:rPr>
          <w:rFonts w:asciiTheme="minorHAnsi" w:hAnsiTheme="minorHAnsi" w:cstheme="minorHAnsi"/>
          <w:sz w:val="20"/>
          <w:szCs w:val="20"/>
        </w:rPr>
        <w:t>Comments will not be attributed to an individual person or organisation unless this is specifically requested.</w:t>
      </w:r>
    </w:p>
    <w:p w:rsidR="003D2EA1" w:rsidRPr="00057A62" w:rsidRDefault="003D2EA1" w:rsidP="001F207F">
      <w:pPr>
        <w:pStyle w:val="OHLBodyTextCalibri"/>
        <w:jc w:val="both"/>
        <w:rPr>
          <w:rFonts w:asciiTheme="minorHAnsi" w:hAnsiTheme="minorHAnsi" w:cstheme="minorHAnsi"/>
          <w:sz w:val="20"/>
          <w:szCs w:val="20"/>
        </w:rPr>
      </w:pPr>
    </w:p>
    <w:p w:rsidR="005E250F" w:rsidRDefault="005E250F" w:rsidP="001F207F">
      <w:pPr>
        <w:pStyle w:val="OHLBodyTextCalibri"/>
        <w:jc w:val="both"/>
        <w:rPr>
          <w:rFonts w:asciiTheme="minorHAnsi" w:hAnsiTheme="minorHAnsi" w:cstheme="minorHAnsi"/>
          <w:sz w:val="20"/>
          <w:szCs w:val="20"/>
        </w:rPr>
      </w:pPr>
      <w:r w:rsidRPr="00057A62">
        <w:rPr>
          <w:rFonts w:asciiTheme="minorHAnsi" w:hAnsiTheme="minorHAnsi" w:cstheme="minorHAnsi"/>
          <w:sz w:val="20"/>
          <w:szCs w:val="20"/>
        </w:rPr>
        <w:t>We rely heavily on stakeholder consultation, so your time and expertise are greatly appreciated and valued.</w:t>
      </w:r>
    </w:p>
    <w:p w:rsidR="00510B94" w:rsidRPr="00057A62" w:rsidRDefault="00510B94" w:rsidP="001F207F">
      <w:pPr>
        <w:pStyle w:val="OHLBodyTextCalibri"/>
        <w:jc w:val="both"/>
        <w:rPr>
          <w:rFonts w:asciiTheme="minorHAnsi" w:hAnsiTheme="minorHAnsi" w:cstheme="minorHAnsi"/>
          <w:sz w:val="20"/>
          <w:szCs w:val="20"/>
        </w:rPr>
      </w:pPr>
    </w:p>
    <w:p w:rsidR="00FC3126" w:rsidRPr="00057A62" w:rsidRDefault="0066125D" w:rsidP="001F207F">
      <w:pPr>
        <w:pStyle w:val="OHLBodyTextCalibri"/>
        <w:jc w:val="both"/>
        <w:rPr>
          <w:rFonts w:asciiTheme="minorHAnsi" w:hAnsiTheme="minorHAnsi" w:cstheme="minorHAnsi"/>
          <w:sz w:val="20"/>
          <w:szCs w:val="20"/>
        </w:rPr>
      </w:pPr>
      <w:r w:rsidRPr="0066125D">
        <w:rPr>
          <w:rFonts w:asciiTheme="minorHAnsi" w:hAnsiTheme="minorHAnsi" w:cstheme="minorHAnsi"/>
          <w:sz w:val="20"/>
          <w:szCs w:val="20"/>
        </w:rPr>
        <w:t xml:space="preserve">For further information regarding this questionnaire, please contact us </w:t>
      </w:r>
      <w:r w:rsidR="001F207F">
        <w:rPr>
          <w:rFonts w:asciiTheme="minorHAnsi" w:hAnsiTheme="minorHAnsi" w:cstheme="minorHAnsi"/>
          <w:sz w:val="20"/>
          <w:szCs w:val="20"/>
        </w:rPr>
        <w:t xml:space="preserve">by </w:t>
      </w:r>
      <w:r w:rsidRPr="0066125D">
        <w:rPr>
          <w:rFonts w:asciiTheme="minorHAnsi" w:hAnsiTheme="minorHAnsi" w:cstheme="minorHAnsi"/>
          <w:sz w:val="20"/>
          <w:szCs w:val="20"/>
        </w:rPr>
        <w:t xml:space="preserve">writing to </w:t>
      </w:r>
      <w:r w:rsidRPr="0066125D">
        <w:rPr>
          <w:rFonts w:asciiTheme="minorHAnsi" w:hAnsiTheme="minorHAnsi" w:cstheme="minorHAnsi"/>
          <w:b/>
          <w:sz w:val="20"/>
          <w:szCs w:val="20"/>
        </w:rPr>
        <w:t>Josie Arendorf</w:t>
      </w:r>
      <w:r w:rsidRPr="0066125D">
        <w:rPr>
          <w:rFonts w:asciiTheme="minorHAnsi" w:hAnsiTheme="minorHAnsi" w:cstheme="minorHAnsi"/>
          <w:sz w:val="20"/>
          <w:szCs w:val="20"/>
        </w:rPr>
        <w:t xml:space="preserve"> </w:t>
      </w:r>
      <w:r w:rsidR="001F207F">
        <w:rPr>
          <w:rFonts w:asciiTheme="minorHAnsi" w:hAnsiTheme="minorHAnsi" w:cstheme="minorHAnsi"/>
          <w:sz w:val="20"/>
          <w:szCs w:val="20"/>
        </w:rPr>
        <w:t>at</w:t>
      </w:r>
      <w:r w:rsidRPr="0066125D">
        <w:rPr>
          <w:rFonts w:asciiTheme="minorHAnsi" w:hAnsiTheme="minorHAnsi" w:cstheme="minorHAnsi"/>
          <w:sz w:val="20"/>
          <w:szCs w:val="20"/>
        </w:rPr>
        <w:t xml:space="preserve"> the following e-mail address: </w:t>
      </w:r>
      <w:r w:rsidRPr="0066125D">
        <w:rPr>
          <w:rFonts w:asciiTheme="minorHAnsi" w:hAnsiTheme="minorHAnsi" w:cstheme="minorHAnsi"/>
          <w:b/>
          <w:sz w:val="20"/>
          <w:szCs w:val="20"/>
        </w:rPr>
        <w:t>josie.arendorf@oakdenehollins.co.uk</w:t>
      </w:r>
      <w:r w:rsidRPr="0066125D">
        <w:rPr>
          <w:rFonts w:asciiTheme="minorHAnsi" w:hAnsiTheme="minorHAnsi" w:cstheme="minorHAnsi"/>
          <w:sz w:val="20"/>
          <w:szCs w:val="20"/>
        </w:rPr>
        <w:t>.</w:t>
      </w:r>
    </w:p>
    <w:p w:rsidR="005E250F" w:rsidRPr="00057A62" w:rsidRDefault="005E250F" w:rsidP="005E250F">
      <w:pPr>
        <w:pStyle w:val="AEABullet"/>
        <w:numPr>
          <w:ilvl w:val="0"/>
          <w:numId w:val="0"/>
        </w:num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288"/>
      </w:tblGrid>
      <w:tr w:rsidR="005E250F" w:rsidRPr="00057A62" w:rsidTr="005E250F">
        <w:tc>
          <w:tcPr>
            <w:tcW w:w="9288" w:type="dxa"/>
          </w:tcPr>
          <w:p w:rsidR="005E250F" w:rsidRPr="0066125D" w:rsidRDefault="008E1824" w:rsidP="00DF3DDF">
            <w:pPr>
              <w:autoSpaceDE w:val="0"/>
              <w:autoSpaceDN w:val="0"/>
              <w:adjustRightInd w:val="0"/>
              <w:snapToGrid w:val="0"/>
              <w:spacing w:before="120" w:after="120"/>
              <w:jc w:val="both"/>
              <w:rPr>
                <w:rFonts w:asciiTheme="minorHAnsi" w:hAnsiTheme="minorHAnsi" w:cstheme="minorHAnsi"/>
                <w:b/>
                <w:sz w:val="20"/>
                <w:szCs w:val="20"/>
              </w:rPr>
            </w:pPr>
            <w:r w:rsidRPr="0066125D">
              <w:rPr>
                <w:rFonts w:asciiTheme="minorHAnsi" w:hAnsiTheme="minorHAnsi" w:cstheme="minorHAnsi"/>
                <w:b/>
                <w:sz w:val="20"/>
                <w:szCs w:val="20"/>
              </w:rPr>
              <w:t xml:space="preserve">Once </w:t>
            </w:r>
            <w:r>
              <w:rPr>
                <w:rFonts w:asciiTheme="minorHAnsi" w:hAnsiTheme="minorHAnsi" w:cstheme="minorHAnsi"/>
                <w:b/>
                <w:sz w:val="20"/>
                <w:szCs w:val="20"/>
              </w:rPr>
              <w:t xml:space="preserve">you have completed </w:t>
            </w:r>
            <w:r w:rsidRPr="0066125D">
              <w:rPr>
                <w:rFonts w:asciiTheme="minorHAnsi" w:hAnsiTheme="minorHAnsi" w:cstheme="minorHAnsi"/>
                <w:b/>
                <w:sz w:val="20"/>
                <w:szCs w:val="20"/>
              </w:rPr>
              <w:t>this survey</w:t>
            </w:r>
            <w:r w:rsidRPr="002305B1">
              <w:rPr>
                <w:rFonts w:asciiTheme="minorHAnsi" w:hAnsiTheme="minorHAnsi" w:cstheme="minorHAnsi"/>
                <w:b/>
                <w:sz w:val="20"/>
                <w:szCs w:val="20"/>
              </w:rPr>
              <w:t xml:space="preserve">, please email </w:t>
            </w:r>
            <w:r>
              <w:rPr>
                <w:rFonts w:asciiTheme="minorHAnsi" w:hAnsiTheme="minorHAnsi" w:cstheme="minorHAnsi"/>
                <w:b/>
                <w:sz w:val="20"/>
                <w:szCs w:val="20"/>
              </w:rPr>
              <w:t xml:space="preserve">it </w:t>
            </w:r>
            <w:r w:rsidRPr="002305B1">
              <w:rPr>
                <w:rFonts w:asciiTheme="minorHAnsi" w:hAnsiTheme="minorHAnsi" w:cstheme="minorHAnsi"/>
                <w:b/>
                <w:sz w:val="20"/>
                <w:szCs w:val="20"/>
              </w:rPr>
              <w:t>to</w:t>
            </w:r>
            <w:r w:rsidR="005E250F" w:rsidRPr="002305B1">
              <w:rPr>
                <w:rFonts w:asciiTheme="minorHAnsi" w:hAnsiTheme="minorHAnsi" w:cstheme="minorHAnsi"/>
                <w:b/>
                <w:sz w:val="20"/>
                <w:szCs w:val="20"/>
              </w:rPr>
              <w:t>:</w:t>
            </w:r>
            <w:r w:rsidR="008833F9" w:rsidRPr="002305B1">
              <w:rPr>
                <w:rFonts w:asciiTheme="minorHAnsi" w:hAnsiTheme="minorHAnsi" w:cstheme="minorHAnsi"/>
                <w:b/>
                <w:sz w:val="20"/>
                <w:szCs w:val="20"/>
              </w:rPr>
              <w:t xml:space="preserve"> </w:t>
            </w:r>
            <w:hyperlink r:id="rId17" w:history="1">
              <w:r w:rsidR="00DF3DDF" w:rsidRPr="00D27742">
                <w:rPr>
                  <w:rStyle w:val="Hyperlink"/>
                  <w:rFonts w:asciiTheme="minorHAnsi" w:hAnsiTheme="minorHAnsi" w:cstheme="minorHAnsi"/>
                  <w:b/>
                  <w:sz w:val="20"/>
                  <w:szCs w:val="20"/>
                </w:rPr>
                <w:t>JRC-IPTS-A</w:t>
              </w:r>
              <w:r w:rsidR="00456B35">
                <w:rPr>
                  <w:rStyle w:val="Hyperlink"/>
                  <w:rFonts w:asciiTheme="minorHAnsi" w:hAnsiTheme="minorHAnsi" w:cstheme="minorHAnsi"/>
                  <w:b/>
                  <w:sz w:val="20"/>
                  <w:szCs w:val="20"/>
                </w:rPr>
                <w:t>ll-</w:t>
              </w:r>
              <w:r w:rsidR="00DF3DDF" w:rsidRPr="00D27742">
                <w:rPr>
                  <w:rStyle w:val="Hyperlink"/>
                  <w:rFonts w:asciiTheme="minorHAnsi" w:hAnsiTheme="minorHAnsi" w:cstheme="minorHAnsi"/>
                  <w:b/>
                  <w:sz w:val="20"/>
                  <w:szCs w:val="20"/>
                </w:rPr>
                <w:t>P</w:t>
              </w:r>
              <w:r w:rsidR="00456B35">
                <w:rPr>
                  <w:rStyle w:val="Hyperlink"/>
                  <w:rFonts w:asciiTheme="minorHAnsi" w:hAnsiTheme="minorHAnsi" w:cstheme="minorHAnsi"/>
                  <w:b/>
                  <w:sz w:val="20"/>
                  <w:szCs w:val="20"/>
                </w:rPr>
                <w:t>urpose-</w:t>
              </w:r>
              <w:r w:rsidR="00DF3DDF" w:rsidRPr="00D27742">
                <w:rPr>
                  <w:rStyle w:val="Hyperlink"/>
                  <w:rFonts w:asciiTheme="minorHAnsi" w:hAnsiTheme="minorHAnsi" w:cstheme="minorHAnsi"/>
                  <w:b/>
                  <w:sz w:val="20"/>
                  <w:szCs w:val="20"/>
                </w:rPr>
                <w:t>C</w:t>
              </w:r>
              <w:r w:rsidR="004E16C0">
                <w:rPr>
                  <w:rStyle w:val="Hyperlink"/>
                  <w:rFonts w:asciiTheme="minorHAnsi" w:hAnsiTheme="minorHAnsi" w:cstheme="minorHAnsi"/>
                  <w:b/>
                  <w:sz w:val="20"/>
                  <w:szCs w:val="20"/>
                </w:rPr>
                <w:t>leaners</w:t>
              </w:r>
              <w:r w:rsidR="00DF3DDF" w:rsidRPr="00D27742">
                <w:rPr>
                  <w:rStyle w:val="Hyperlink"/>
                  <w:rFonts w:asciiTheme="minorHAnsi" w:hAnsiTheme="minorHAnsi" w:cstheme="minorHAnsi"/>
                  <w:b/>
                  <w:sz w:val="20"/>
                  <w:szCs w:val="20"/>
                </w:rPr>
                <w:t>@ec.europa.eu</w:t>
              </w:r>
            </w:hyperlink>
            <w:r w:rsidR="009C09EB">
              <w:rPr>
                <w:rFonts w:asciiTheme="minorHAnsi" w:hAnsiTheme="minorHAnsi" w:cstheme="minorHAnsi"/>
                <w:b/>
                <w:sz w:val="20"/>
                <w:szCs w:val="20"/>
              </w:rPr>
              <w:t xml:space="preserve"> </w:t>
            </w:r>
          </w:p>
        </w:tc>
      </w:tr>
    </w:tbl>
    <w:p w:rsidR="00F2420B" w:rsidRDefault="00F2420B" w:rsidP="0066125D">
      <w:pPr>
        <w:autoSpaceDE w:val="0"/>
        <w:autoSpaceDN w:val="0"/>
        <w:adjustRightInd w:val="0"/>
        <w:snapToGrid w:val="0"/>
        <w:spacing w:after="120" w:line="360" w:lineRule="auto"/>
        <w:jc w:val="center"/>
        <w:rPr>
          <w:rFonts w:asciiTheme="minorHAnsi" w:hAnsiTheme="minorHAnsi" w:cstheme="minorHAnsi"/>
          <w:b/>
        </w:rPr>
      </w:pPr>
    </w:p>
    <w:p w:rsidR="005E250F" w:rsidRPr="0066125D" w:rsidRDefault="008833F9" w:rsidP="0066125D">
      <w:pPr>
        <w:autoSpaceDE w:val="0"/>
        <w:autoSpaceDN w:val="0"/>
        <w:adjustRightInd w:val="0"/>
        <w:snapToGrid w:val="0"/>
        <w:spacing w:after="120" w:line="360" w:lineRule="auto"/>
        <w:jc w:val="center"/>
        <w:rPr>
          <w:rFonts w:asciiTheme="minorHAnsi" w:hAnsiTheme="minorHAnsi" w:cstheme="minorHAnsi"/>
          <w:b/>
        </w:rPr>
      </w:pPr>
      <w:r w:rsidRPr="0066125D">
        <w:rPr>
          <w:rFonts w:asciiTheme="minorHAnsi" w:hAnsiTheme="minorHAnsi" w:cstheme="minorHAnsi"/>
          <w:b/>
        </w:rPr>
        <w:t xml:space="preserve">Thank you for </w:t>
      </w:r>
      <w:r w:rsidR="00F2420B">
        <w:rPr>
          <w:rFonts w:asciiTheme="minorHAnsi" w:hAnsiTheme="minorHAnsi" w:cstheme="minorHAnsi"/>
          <w:b/>
        </w:rPr>
        <w:t>taking part</w:t>
      </w:r>
      <w:r w:rsidR="0066125D" w:rsidRPr="0066125D">
        <w:rPr>
          <w:rFonts w:asciiTheme="minorHAnsi" w:hAnsiTheme="minorHAnsi" w:cstheme="minorHAnsi"/>
          <w:b/>
        </w:rPr>
        <w:t>!</w:t>
      </w:r>
    </w:p>
    <w:p w:rsidR="003B2E4A" w:rsidRPr="003B2E4A" w:rsidRDefault="003B2E4A" w:rsidP="003744B2">
      <w:pPr>
        <w:rPr>
          <w:rFonts w:asciiTheme="minorHAnsi" w:hAnsiTheme="minorHAnsi" w:cstheme="minorHAnsi"/>
          <w:b/>
          <w:color w:val="009900"/>
          <w:sz w:val="20"/>
          <w:szCs w:val="20"/>
        </w:rPr>
      </w:pPr>
      <w:r>
        <w:rPr>
          <w:rFonts w:asciiTheme="minorHAnsi" w:hAnsiTheme="minorHAnsi" w:cstheme="minorHAnsi"/>
          <w:b/>
          <w:color w:val="009900"/>
          <w:sz w:val="20"/>
          <w:szCs w:val="20"/>
        </w:rPr>
        <w:br w:type="page"/>
      </w:r>
    </w:p>
    <w:p w:rsidR="00DB3C40" w:rsidRPr="00057A62" w:rsidRDefault="00484C1A" w:rsidP="002D2160">
      <w:pPr>
        <w:pStyle w:val="HEADING0"/>
        <w:framePr w:wrap="notBeside"/>
      </w:pPr>
      <w:bookmarkStart w:id="10" w:name="_Toc377638340"/>
      <w:bookmarkStart w:id="11" w:name="_Toc391034563"/>
      <w:r w:rsidRPr="00057A62">
        <w:lastRenderedPageBreak/>
        <w:t>2</w:t>
      </w:r>
      <w:r w:rsidR="00A96FFC">
        <w:t xml:space="preserve">.  </w:t>
      </w:r>
      <w:bookmarkEnd w:id="10"/>
      <w:r w:rsidR="00437116">
        <w:t>QUESTIONNAIRE</w:t>
      </w:r>
      <w:bookmarkEnd w:id="11"/>
    </w:p>
    <w:p w:rsidR="00117DF7" w:rsidRPr="008B34D0" w:rsidRDefault="004F3AE0" w:rsidP="0003647C">
      <w:pPr>
        <w:pStyle w:val="Heading2"/>
        <w:numPr>
          <w:ilvl w:val="0"/>
          <w:numId w:val="0"/>
        </w:numPr>
      </w:pPr>
      <w:bookmarkStart w:id="12" w:name="_2.1_Your_contact"/>
      <w:bookmarkStart w:id="13" w:name="_Toc391034564"/>
      <w:bookmarkEnd w:id="12"/>
      <w:r>
        <w:t xml:space="preserve">2.1 </w:t>
      </w:r>
      <w:r w:rsidR="00437116">
        <w:t>Your contact details</w:t>
      </w:r>
      <w:bookmarkEnd w:id="13"/>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0A0" w:firstRow="1" w:lastRow="0" w:firstColumn="1" w:lastColumn="0" w:noHBand="0" w:noVBand="0"/>
      </w:tblPr>
      <w:tblGrid>
        <w:gridCol w:w="4361"/>
        <w:gridCol w:w="4536"/>
      </w:tblGrid>
      <w:tr w:rsidR="001E2490" w:rsidRPr="00057A62" w:rsidTr="00326A89">
        <w:trPr>
          <w:trHeight w:val="603"/>
        </w:trPr>
        <w:tc>
          <w:tcPr>
            <w:tcW w:w="4361" w:type="dxa"/>
            <w:shd w:val="clear" w:color="auto" w:fill="FBFBFB"/>
          </w:tcPr>
          <w:p w:rsidR="001E2490" w:rsidRPr="00057A62" w:rsidRDefault="001E2490" w:rsidP="00A41AC0">
            <w:pPr>
              <w:rPr>
                <w:rFonts w:asciiTheme="minorHAnsi" w:hAnsiTheme="minorHAnsi" w:cstheme="minorHAnsi"/>
                <w:sz w:val="20"/>
                <w:szCs w:val="20"/>
              </w:rPr>
            </w:pPr>
            <w:r w:rsidRPr="00057A62">
              <w:rPr>
                <w:rFonts w:asciiTheme="minorHAnsi" w:hAnsiTheme="minorHAnsi" w:cstheme="minorHAnsi"/>
                <w:sz w:val="20"/>
                <w:szCs w:val="20"/>
              </w:rPr>
              <w:t>First name:</w:t>
            </w:r>
            <w:r w:rsidR="00A41AC0" w:rsidRPr="00057A62">
              <w:rPr>
                <w:rFonts w:asciiTheme="minorHAnsi" w:hAnsiTheme="minorHAnsi" w:cstheme="minorHAnsi"/>
                <w:sz w:val="20"/>
                <w:szCs w:val="20"/>
              </w:rPr>
              <w:t xml:space="preserve"> </w:t>
            </w:r>
            <w:r w:rsidR="004358C4" w:rsidRPr="00057A62">
              <w:rPr>
                <w:rFonts w:cstheme="minorHAns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203.1pt;height:18.35pt" o:ole="">
                  <v:imagedata r:id="rId18" o:title=""/>
                </v:shape>
                <w:control r:id="rId19" w:name="TextBox1184" w:shapeid="_x0000_i1075"/>
              </w:object>
            </w:r>
          </w:p>
        </w:tc>
        <w:tc>
          <w:tcPr>
            <w:tcW w:w="4536" w:type="dxa"/>
            <w:shd w:val="clear" w:color="auto" w:fill="FBFBFB"/>
          </w:tcPr>
          <w:p w:rsidR="001E2490" w:rsidRPr="00057A62" w:rsidRDefault="004D4EBC" w:rsidP="00A41AC0">
            <w:pPr>
              <w:rPr>
                <w:rFonts w:asciiTheme="minorHAnsi" w:hAnsiTheme="minorHAnsi" w:cstheme="minorHAnsi"/>
                <w:sz w:val="20"/>
                <w:szCs w:val="20"/>
              </w:rPr>
            </w:pPr>
            <w:r>
              <w:rPr>
                <w:rFonts w:asciiTheme="minorHAnsi" w:hAnsiTheme="minorHAnsi" w:cstheme="minorHAnsi"/>
                <w:sz w:val="20"/>
                <w:szCs w:val="20"/>
              </w:rPr>
              <w:t>Family name</w:t>
            </w:r>
            <w:r w:rsidR="001E2490" w:rsidRPr="00057A62">
              <w:rPr>
                <w:rFonts w:asciiTheme="minorHAnsi" w:hAnsiTheme="minorHAnsi" w:cstheme="minorHAnsi"/>
                <w:sz w:val="20"/>
                <w:szCs w:val="20"/>
              </w:rPr>
              <w:t xml:space="preserve">: </w:t>
            </w:r>
            <w:r w:rsidR="004358C4" w:rsidRPr="00057A62">
              <w:rPr>
                <w:rFonts w:cstheme="minorHAnsi"/>
                <w:sz w:val="20"/>
                <w:szCs w:val="20"/>
              </w:rPr>
              <w:object w:dxaOrig="225" w:dyaOrig="225">
                <v:shape id="_x0000_i1077" type="#_x0000_t75" style="width:203.1pt;height:18.35pt" o:ole="">
                  <v:imagedata r:id="rId18" o:title=""/>
                </v:shape>
                <w:control r:id="rId20" w:name="TextBox1185" w:shapeid="_x0000_i1077"/>
              </w:object>
            </w:r>
          </w:p>
        </w:tc>
      </w:tr>
      <w:tr w:rsidR="001E2490" w:rsidRPr="00057A62" w:rsidTr="00326A89">
        <w:trPr>
          <w:trHeight w:val="401"/>
        </w:trPr>
        <w:tc>
          <w:tcPr>
            <w:tcW w:w="8897" w:type="dxa"/>
            <w:gridSpan w:val="2"/>
            <w:shd w:val="clear" w:color="auto" w:fill="FBFBFB"/>
          </w:tcPr>
          <w:p w:rsidR="001E2490" w:rsidRPr="00057A62" w:rsidRDefault="008D2945" w:rsidP="008344B6">
            <w:pPr>
              <w:rPr>
                <w:rFonts w:asciiTheme="minorHAnsi" w:hAnsiTheme="minorHAnsi" w:cstheme="minorHAnsi"/>
                <w:sz w:val="20"/>
                <w:szCs w:val="20"/>
              </w:rPr>
            </w:pPr>
            <w:r w:rsidRPr="00057A62">
              <w:rPr>
                <w:rFonts w:asciiTheme="minorHAnsi" w:hAnsiTheme="minorHAnsi" w:cstheme="minorHAnsi"/>
                <w:sz w:val="20"/>
                <w:szCs w:val="20"/>
              </w:rPr>
              <w:t>Email:</w:t>
            </w:r>
            <w:r w:rsidR="00A41AC0" w:rsidRPr="00057A62">
              <w:rPr>
                <w:rFonts w:asciiTheme="minorHAnsi" w:hAnsiTheme="minorHAnsi" w:cstheme="minorHAnsi"/>
                <w:sz w:val="20"/>
                <w:szCs w:val="20"/>
              </w:rPr>
              <w:t xml:space="preserve">   </w:t>
            </w:r>
            <w:r w:rsidR="004358C4" w:rsidRPr="00057A62">
              <w:rPr>
                <w:rFonts w:cstheme="minorHAnsi"/>
                <w:sz w:val="20"/>
                <w:szCs w:val="20"/>
              </w:rPr>
              <w:object w:dxaOrig="225" w:dyaOrig="225">
                <v:shape id="_x0000_i1079" type="#_x0000_t75" style="width:203.1pt;height:18.35pt" o:ole="">
                  <v:imagedata r:id="rId18" o:title=""/>
                </v:shape>
                <w:control r:id="rId21" w:name="TextBox1186" w:shapeid="_x0000_i1079"/>
              </w:object>
            </w:r>
          </w:p>
        </w:tc>
      </w:tr>
      <w:tr w:rsidR="009C78AE" w:rsidRPr="00057A62" w:rsidTr="00326A89">
        <w:trPr>
          <w:trHeight w:val="408"/>
        </w:trPr>
        <w:tc>
          <w:tcPr>
            <w:tcW w:w="8897" w:type="dxa"/>
            <w:gridSpan w:val="2"/>
            <w:shd w:val="clear" w:color="auto" w:fill="FBFBFB"/>
          </w:tcPr>
          <w:p w:rsidR="009C78AE" w:rsidRDefault="008D2945" w:rsidP="00A41AC0">
            <w:pPr>
              <w:rPr>
                <w:rFonts w:cstheme="minorHAnsi"/>
                <w:sz w:val="20"/>
                <w:szCs w:val="20"/>
              </w:rPr>
            </w:pPr>
            <w:r w:rsidRPr="00057A62">
              <w:rPr>
                <w:rFonts w:asciiTheme="minorHAnsi" w:hAnsiTheme="minorHAnsi" w:cstheme="minorHAnsi"/>
                <w:sz w:val="20"/>
                <w:szCs w:val="20"/>
              </w:rPr>
              <w:t>Company/ Organisation:</w:t>
            </w:r>
            <w:r w:rsidR="00127C53" w:rsidRPr="00057A62">
              <w:rPr>
                <w:rFonts w:asciiTheme="minorHAnsi" w:hAnsiTheme="minorHAnsi" w:cstheme="minorHAnsi"/>
                <w:sz w:val="20"/>
                <w:szCs w:val="20"/>
              </w:rPr>
              <w:t xml:space="preserve">  </w:t>
            </w:r>
            <w:r w:rsidR="00A41AC0" w:rsidRPr="00057A62">
              <w:rPr>
                <w:rFonts w:asciiTheme="minorHAnsi" w:hAnsiTheme="minorHAnsi" w:cstheme="minorHAnsi"/>
                <w:sz w:val="20"/>
                <w:szCs w:val="20"/>
              </w:rPr>
              <w:t xml:space="preserve"> </w:t>
            </w:r>
            <w:r w:rsidR="004358C4" w:rsidRPr="00057A62">
              <w:rPr>
                <w:rFonts w:cstheme="minorHAnsi"/>
                <w:sz w:val="20"/>
                <w:szCs w:val="20"/>
              </w:rPr>
              <w:object w:dxaOrig="225" w:dyaOrig="225">
                <v:shape id="_x0000_i1081" type="#_x0000_t75" style="width:203.1pt;height:18.35pt" o:ole="">
                  <v:imagedata r:id="rId18" o:title=""/>
                </v:shape>
                <w:control r:id="rId22" w:name="TextBox1187" w:shapeid="_x0000_i1081"/>
              </w:object>
            </w:r>
          </w:p>
          <w:p w:rsidR="00130F25" w:rsidRDefault="00130F25" w:rsidP="00130F25">
            <w:pPr>
              <w:rPr>
                <w:rFonts w:cstheme="minorHAnsi"/>
                <w:sz w:val="20"/>
                <w:szCs w:val="20"/>
              </w:rPr>
            </w:pPr>
            <w:r w:rsidRPr="004B4F1F">
              <w:rPr>
                <w:rFonts w:asciiTheme="minorHAnsi" w:hAnsiTheme="minorHAnsi" w:cstheme="minorHAnsi"/>
                <w:sz w:val="20"/>
                <w:szCs w:val="20"/>
              </w:rPr>
              <w:t>Position held:</w:t>
            </w:r>
            <w:r w:rsidRPr="00057A62">
              <w:rPr>
                <w:rFonts w:asciiTheme="minorHAnsi" w:hAnsiTheme="minorHAnsi" w:cstheme="minorHAnsi"/>
                <w:sz w:val="20"/>
                <w:szCs w:val="20"/>
              </w:rPr>
              <w:t xml:space="preserve">   </w:t>
            </w:r>
            <w:r w:rsidRPr="00057A62">
              <w:rPr>
                <w:rFonts w:cstheme="minorHAnsi"/>
                <w:sz w:val="20"/>
                <w:szCs w:val="20"/>
              </w:rPr>
              <w:object w:dxaOrig="225" w:dyaOrig="225">
                <v:shape id="_x0000_i1083" type="#_x0000_t75" style="width:203.1pt;height:18.35pt" o:ole="">
                  <v:imagedata r:id="rId18" o:title=""/>
                </v:shape>
                <w:control r:id="rId23" w:name="TextBox11871" w:shapeid="_x0000_i1083"/>
              </w:object>
            </w:r>
          </w:p>
          <w:p w:rsidR="00130F25" w:rsidRPr="00057A62" w:rsidRDefault="00130F25" w:rsidP="00A41AC0">
            <w:pPr>
              <w:rPr>
                <w:rFonts w:asciiTheme="minorHAnsi" w:hAnsiTheme="minorHAnsi" w:cstheme="minorHAnsi"/>
                <w:sz w:val="20"/>
                <w:szCs w:val="20"/>
              </w:rPr>
            </w:pPr>
          </w:p>
        </w:tc>
      </w:tr>
      <w:tr w:rsidR="009C78AE" w:rsidRPr="00057A62" w:rsidTr="00326A89">
        <w:trPr>
          <w:trHeight w:val="1546"/>
        </w:trPr>
        <w:tc>
          <w:tcPr>
            <w:tcW w:w="8897" w:type="dxa"/>
            <w:gridSpan w:val="2"/>
            <w:shd w:val="clear" w:color="auto" w:fill="FBFBFB"/>
          </w:tcPr>
          <w:p w:rsidR="009C78AE" w:rsidRPr="00057A62" w:rsidRDefault="009C78AE" w:rsidP="00057A62">
            <w:pPr>
              <w:rPr>
                <w:rFonts w:asciiTheme="minorHAnsi" w:hAnsiTheme="minorHAnsi" w:cstheme="minorHAnsi"/>
                <w:sz w:val="20"/>
                <w:szCs w:val="20"/>
              </w:rPr>
            </w:pPr>
            <w:r w:rsidRPr="00057A62">
              <w:rPr>
                <w:rFonts w:asciiTheme="minorHAnsi" w:hAnsiTheme="minorHAnsi" w:cstheme="minorHAnsi"/>
                <w:sz w:val="20"/>
                <w:szCs w:val="20"/>
              </w:rPr>
              <w:t>Organisation type:</w:t>
            </w:r>
          </w:p>
          <w:p w:rsidR="009C78AE" w:rsidRPr="00057A62" w:rsidRDefault="005E5F92" w:rsidP="008344B6">
            <w:pPr>
              <w:spacing w:line="276" w:lineRule="auto"/>
              <w:rPr>
                <w:rFonts w:asciiTheme="minorHAnsi" w:hAnsiTheme="minorHAnsi" w:cstheme="minorHAnsi"/>
                <w:sz w:val="20"/>
                <w:szCs w:val="20"/>
              </w:rPr>
            </w:pPr>
            <w:sdt>
              <w:sdtPr>
                <w:rPr>
                  <w:rFonts w:asciiTheme="minorHAnsi" w:hAnsiTheme="minorHAnsi" w:cstheme="minorHAnsi"/>
                  <w:b/>
                  <w:bCs/>
                  <w:sz w:val="20"/>
                  <w:szCs w:val="20"/>
                </w:rPr>
                <w:id w:val="-161707477"/>
              </w:sdtPr>
              <w:sdtEndPr/>
              <w:sdtContent>
                <w:sdt>
                  <w:sdtPr>
                    <w:rPr>
                      <w:rFonts w:asciiTheme="minorHAnsi" w:hAnsiTheme="minorHAnsi" w:cstheme="minorHAnsi"/>
                      <w:b/>
                      <w:bCs/>
                      <w:sz w:val="20"/>
                      <w:szCs w:val="20"/>
                    </w:rPr>
                    <w:id w:val="-1895500107"/>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0C2152">
              <w:rPr>
                <w:rFonts w:asciiTheme="minorHAnsi" w:hAnsiTheme="minorHAnsi" w:cstheme="minorHAnsi"/>
                <w:b/>
                <w:bCs/>
                <w:sz w:val="20"/>
                <w:szCs w:val="20"/>
              </w:rPr>
              <w:t xml:space="preserve"> </w:t>
            </w:r>
            <w:r w:rsidR="00FC3126">
              <w:rPr>
                <w:rFonts w:asciiTheme="minorHAnsi" w:hAnsiTheme="minorHAnsi" w:cstheme="minorHAnsi"/>
                <w:sz w:val="20"/>
                <w:szCs w:val="20"/>
              </w:rPr>
              <w:t xml:space="preserve">Industry                                    </w:t>
            </w:r>
            <w:r w:rsidR="00FD2352">
              <w:rPr>
                <w:rFonts w:asciiTheme="minorHAnsi" w:hAnsiTheme="minorHAnsi" w:cstheme="minorHAnsi"/>
                <w:sz w:val="20"/>
                <w:szCs w:val="20"/>
              </w:rPr>
              <w:t xml:space="preserve">                         </w:t>
            </w:r>
            <w:r w:rsidR="00FC3126">
              <w:rPr>
                <w:rFonts w:asciiTheme="minorHAnsi" w:hAnsiTheme="minorHAnsi" w:cstheme="minorHAnsi"/>
                <w:sz w:val="20"/>
                <w:szCs w:val="20"/>
              </w:rPr>
              <w:t xml:space="preserve">  </w:t>
            </w:r>
            <w:sdt>
              <w:sdtPr>
                <w:rPr>
                  <w:rFonts w:asciiTheme="minorHAnsi" w:hAnsiTheme="minorHAnsi" w:cstheme="minorHAnsi"/>
                  <w:b/>
                  <w:bCs/>
                  <w:sz w:val="20"/>
                  <w:szCs w:val="20"/>
                </w:rPr>
                <w:id w:val="657424097"/>
              </w:sdtPr>
              <w:sdtEndPr/>
              <w:sdtContent>
                <w:sdt>
                  <w:sdtPr>
                    <w:rPr>
                      <w:rFonts w:asciiTheme="minorHAnsi" w:hAnsiTheme="minorHAnsi" w:cstheme="minorHAnsi"/>
                      <w:b/>
                      <w:bCs/>
                      <w:sz w:val="20"/>
                      <w:szCs w:val="20"/>
                    </w:rPr>
                    <w:id w:val="1198593418"/>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0C2152">
              <w:rPr>
                <w:rFonts w:asciiTheme="minorHAnsi" w:hAnsiTheme="minorHAnsi" w:cstheme="minorHAnsi"/>
                <w:b/>
                <w:bCs/>
                <w:sz w:val="20"/>
                <w:szCs w:val="20"/>
              </w:rPr>
              <w:t xml:space="preserve"> </w:t>
            </w:r>
            <w:r w:rsidR="004D4EBC">
              <w:rPr>
                <w:rFonts w:asciiTheme="minorHAnsi" w:hAnsiTheme="minorHAnsi" w:cstheme="minorHAnsi"/>
                <w:sz w:val="20"/>
                <w:szCs w:val="20"/>
              </w:rPr>
              <w:t>Government</w:t>
            </w:r>
          </w:p>
          <w:p w:rsidR="0033291F" w:rsidRPr="00057A62" w:rsidRDefault="005E5F92" w:rsidP="008344B6">
            <w:pPr>
              <w:spacing w:line="276" w:lineRule="auto"/>
              <w:ind w:left="4820" w:hanging="4820"/>
              <w:rPr>
                <w:rFonts w:asciiTheme="minorHAnsi" w:hAnsiTheme="minorHAnsi" w:cstheme="minorHAnsi"/>
                <w:sz w:val="20"/>
                <w:szCs w:val="20"/>
              </w:rPr>
            </w:pPr>
            <w:sdt>
              <w:sdtPr>
                <w:rPr>
                  <w:rFonts w:asciiTheme="minorHAnsi" w:hAnsiTheme="minorHAnsi" w:cstheme="minorHAnsi"/>
                  <w:b/>
                  <w:bCs/>
                  <w:sz w:val="20"/>
                  <w:szCs w:val="20"/>
                </w:rPr>
                <w:id w:val="1044096040"/>
              </w:sdtPr>
              <w:sdtEndPr/>
              <w:sdtContent>
                <w:sdt>
                  <w:sdtPr>
                    <w:rPr>
                      <w:rFonts w:asciiTheme="minorHAnsi" w:hAnsiTheme="minorHAnsi" w:cstheme="minorHAnsi"/>
                      <w:b/>
                      <w:bCs/>
                      <w:sz w:val="20"/>
                      <w:szCs w:val="20"/>
                    </w:rPr>
                    <w:id w:val="636219675"/>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9C78AE" w:rsidRPr="00057A62">
              <w:rPr>
                <w:rFonts w:asciiTheme="minorHAnsi" w:hAnsiTheme="minorHAnsi" w:cstheme="minorHAnsi"/>
                <w:sz w:val="20"/>
                <w:szCs w:val="20"/>
              </w:rPr>
              <w:t xml:space="preserve"> </w:t>
            </w:r>
            <w:r w:rsidR="00FD2352">
              <w:rPr>
                <w:rFonts w:asciiTheme="minorHAnsi" w:hAnsiTheme="minorHAnsi" w:cstheme="minorHAnsi"/>
                <w:sz w:val="20"/>
                <w:szCs w:val="20"/>
              </w:rPr>
              <w:t>Environmental Agency</w:t>
            </w:r>
            <w:r w:rsidR="008D2945" w:rsidRPr="00057A62">
              <w:rPr>
                <w:rFonts w:asciiTheme="minorHAnsi" w:hAnsiTheme="minorHAnsi" w:cstheme="minorHAnsi"/>
                <w:sz w:val="20"/>
                <w:szCs w:val="20"/>
              </w:rPr>
              <w:t xml:space="preserve">              </w:t>
            </w:r>
            <w:r w:rsidR="00EB1CFE" w:rsidRPr="00057A62">
              <w:rPr>
                <w:rFonts w:asciiTheme="minorHAnsi" w:hAnsiTheme="minorHAnsi" w:cstheme="minorHAnsi"/>
                <w:sz w:val="20"/>
                <w:szCs w:val="20"/>
              </w:rPr>
              <w:t xml:space="preserve">     </w:t>
            </w:r>
            <w:r w:rsidR="008D2945" w:rsidRPr="00057A62">
              <w:rPr>
                <w:rFonts w:asciiTheme="minorHAnsi" w:hAnsiTheme="minorHAnsi" w:cstheme="minorHAnsi"/>
                <w:sz w:val="20"/>
                <w:szCs w:val="20"/>
              </w:rPr>
              <w:t xml:space="preserve">                  </w:t>
            </w:r>
            <w:sdt>
              <w:sdtPr>
                <w:rPr>
                  <w:rFonts w:asciiTheme="minorHAnsi" w:hAnsiTheme="minorHAnsi" w:cstheme="minorHAnsi"/>
                  <w:b/>
                  <w:bCs/>
                  <w:sz w:val="20"/>
                  <w:szCs w:val="20"/>
                </w:rPr>
                <w:id w:val="1637521857"/>
              </w:sdtPr>
              <w:sdtEndPr/>
              <w:sdtContent>
                <w:sdt>
                  <w:sdtPr>
                    <w:rPr>
                      <w:rFonts w:asciiTheme="minorHAnsi" w:hAnsiTheme="minorHAnsi" w:cstheme="minorHAnsi"/>
                      <w:b/>
                      <w:bCs/>
                      <w:sz w:val="20"/>
                      <w:szCs w:val="20"/>
                    </w:rPr>
                    <w:id w:val="456838218"/>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4D4EBC">
              <w:rPr>
                <w:rFonts w:asciiTheme="minorHAnsi" w:hAnsiTheme="minorHAnsi" w:cstheme="minorHAnsi"/>
                <w:b/>
                <w:bCs/>
                <w:sz w:val="20"/>
                <w:szCs w:val="20"/>
              </w:rPr>
              <w:t xml:space="preserve"> </w:t>
            </w:r>
            <w:r w:rsidR="00662EBD" w:rsidRPr="00057A62">
              <w:rPr>
                <w:rFonts w:asciiTheme="minorHAnsi" w:hAnsiTheme="minorHAnsi" w:cstheme="minorHAnsi"/>
                <w:sz w:val="20"/>
                <w:szCs w:val="20"/>
              </w:rPr>
              <w:t>Trade Association</w:t>
            </w:r>
          </w:p>
          <w:p w:rsidR="009C78AE" w:rsidRPr="00057A62" w:rsidRDefault="005E5F92" w:rsidP="008344B6">
            <w:pPr>
              <w:spacing w:line="276" w:lineRule="auto"/>
              <w:rPr>
                <w:rFonts w:asciiTheme="minorHAnsi" w:hAnsiTheme="minorHAnsi" w:cstheme="minorHAnsi"/>
                <w:sz w:val="20"/>
                <w:szCs w:val="20"/>
              </w:rPr>
            </w:pPr>
            <w:sdt>
              <w:sdtPr>
                <w:rPr>
                  <w:rFonts w:asciiTheme="minorHAnsi" w:hAnsiTheme="minorHAnsi" w:cstheme="minorHAnsi"/>
                  <w:b/>
                  <w:bCs/>
                  <w:sz w:val="20"/>
                  <w:szCs w:val="20"/>
                  <w:highlight w:val="yellow"/>
                </w:rPr>
                <w:id w:val="1071928508"/>
              </w:sdtPr>
              <w:sdtEndPr>
                <w:rPr>
                  <w:highlight w:val="none"/>
                </w:rPr>
              </w:sdtEndPr>
              <w:sdtContent>
                <w:sdt>
                  <w:sdtPr>
                    <w:rPr>
                      <w:rFonts w:asciiTheme="minorHAnsi" w:hAnsiTheme="minorHAnsi" w:cstheme="minorHAnsi"/>
                      <w:b/>
                      <w:bCs/>
                      <w:sz w:val="20"/>
                      <w:szCs w:val="20"/>
                    </w:rPr>
                    <w:id w:val="-154537839"/>
                    <w14:checkbox>
                      <w14:checked w14:val="0"/>
                      <w14:checkedState w14:val="2612" w14:font="MS Gothic"/>
                      <w14:uncheckedState w14:val="2610" w14:font="MS Gothic"/>
                    </w14:checkbox>
                  </w:sdtPr>
                  <w:sdtEndPr/>
                  <w:sdtContent>
                    <w:r w:rsidR="000C2152" w:rsidRPr="00D57828">
                      <w:rPr>
                        <w:rFonts w:ascii="MS Gothic" w:eastAsia="MS Gothic" w:hAnsi="MS Gothic" w:cstheme="minorHAnsi" w:hint="eastAsia"/>
                        <w:b/>
                        <w:bCs/>
                        <w:sz w:val="20"/>
                        <w:szCs w:val="20"/>
                      </w:rPr>
                      <w:t>☐</w:t>
                    </w:r>
                  </w:sdtContent>
                </w:sdt>
              </w:sdtContent>
            </w:sdt>
            <w:r w:rsidR="0033291F" w:rsidRPr="00D57828">
              <w:rPr>
                <w:rFonts w:asciiTheme="minorHAnsi" w:hAnsiTheme="minorHAnsi" w:cstheme="minorHAnsi"/>
                <w:sz w:val="20"/>
                <w:szCs w:val="20"/>
              </w:rPr>
              <w:t xml:space="preserve"> Competent body</w:t>
            </w:r>
            <w:r w:rsidR="0033291F" w:rsidRPr="00057A62">
              <w:rPr>
                <w:rFonts w:asciiTheme="minorHAnsi" w:hAnsiTheme="minorHAnsi" w:cstheme="minorHAnsi"/>
                <w:sz w:val="20"/>
                <w:szCs w:val="20"/>
              </w:rPr>
              <w:t xml:space="preserve">                                      </w:t>
            </w:r>
            <w:r w:rsidR="00637376" w:rsidRPr="00057A62">
              <w:rPr>
                <w:rFonts w:asciiTheme="minorHAnsi" w:hAnsiTheme="minorHAnsi" w:cstheme="minorHAnsi"/>
                <w:sz w:val="20"/>
                <w:szCs w:val="20"/>
              </w:rPr>
              <w:t xml:space="preserve">     </w:t>
            </w:r>
          </w:p>
          <w:p w:rsidR="009C78AE" w:rsidRPr="00057A62" w:rsidRDefault="005E5F92" w:rsidP="00057A62">
            <w:pPr>
              <w:rPr>
                <w:rFonts w:asciiTheme="minorHAnsi" w:hAnsiTheme="minorHAnsi" w:cstheme="minorHAnsi"/>
                <w:sz w:val="20"/>
                <w:szCs w:val="20"/>
              </w:rPr>
            </w:pPr>
            <w:sdt>
              <w:sdtPr>
                <w:rPr>
                  <w:rFonts w:asciiTheme="minorHAnsi" w:hAnsiTheme="minorHAnsi" w:cstheme="minorHAnsi"/>
                  <w:b/>
                  <w:bCs/>
                  <w:sz w:val="20"/>
                  <w:szCs w:val="20"/>
                </w:rPr>
                <w:id w:val="291410283"/>
              </w:sdtPr>
              <w:sdtEndPr/>
              <w:sdtContent>
                <w:sdt>
                  <w:sdtPr>
                    <w:rPr>
                      <w:rFonts w:asciiTheme="minorHAnsi" w:hAnsiTheme="minorHAnsi" w:cstheme="minorHAnsi"/>
                      <w:b/>
                      <w:bCs/>
                      <w:sz w:val="20"/>
                      <w:szCs w:val="20"/>
                    </w:rPr>
                    <w:id w:val="1242990239"/>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9C78AE" w:rsidRPr="00057A62">
              <w:rPr>
                <w:rFonts w:asciiTheme="minorHAnsi" w:hAnsiTheme="minorHAnsi" w:cstheme="minorHAnsi"/>
                <w:sz w:val="20"/>
                <w:szCs w:val="20"/>
              </w:rPr>
              <w:t xml:space="preserve"> </w:t>
            </w:r>
            <w:r w:rsidR="008D2945" w:rsidRPr="00057A62">
              <w:rPr>
                <w:rFonts w:asciiTheme="minorHAnsi" w:hAnsiTheme="minorHAnsi" w:cstheme="minorHAnsi"/>
                <w:sz w:val="20"/>
                <w:szCs w:val="20"/>
              </w:rPr>
              <w:t>Other</w:t>
            </w:r>
            <w:r w:rsidR="008344B6">
              <w:rPr>
                <w:rFonts w:asciiTheme="minorHAnsi" w:hAnsiTheme="minorHAnsi" w:cstheme="minorHAnsi"/>
                <w:sz w:val="20"/>
                <w:szCs w:val="20"/>
              </w:rPr>
              <w:t xml:space="preserve"> (please specify)</w:t>
            </w:r>
            <w:r w:rsidR="008D2945" w:rsidRPr="00057A62">
              <w:rPr>
                <w:rFonts w:asciiTheme="minorHAnsi" w:hAnsiTheme="minorHAnsi" w:cstheme="minorHAnsi"/>
                <w:sz w:val="20"/>
                <w:szCs w:val="20"/>
              </w:rPr>
              <w:t xml:space="preserve">  </w:t>
            </w:r>
            <w:r w:rsidR="004358C4" w:rsidRPr="00057A62">
              <w:rPr>
                <w:rFonts w:cstheme="minorHAnsi"/>
                <w:sz w:val="20"/>
                <w:szCs w:val="20"/>
              </w:rPr>
              <w:object w:dxaOrig="225" w:dyaOrig="225">
                <v:shape id="_x0000_i1085" type="#_x0000_t75" style="width:203.1pt;height:18.35pt" o:ole="">
                  <v:imagedata r:id="rId18" o:title=""/>
                </v:shape>
                <w:control r:id="rId24" w:name="TextBox118" w:shapeid="_x0000_i1085"/>
              </w:object>
            </w:r>
          </w:p>
        </w:tc>
      </w:tr>
      <w:tr w:rsidR="008D2945" w:rsidRPr="00057A62" w:rsidTr="00923C8E">
        <w:trPr>
          <w:trHeight w:val="1829"/>
        </w:trPr>
        <w:tc>
          <w:tcPr>
            <w:tcW w:w="8897" w:type="dxa"/>
            <w:gridSpan w:val="2"/>
            <w:shd w:val="clear" w:color="auto" w:fill="FBFBFB"/>
          </w:tcPr>
          <w:p w:rsidR="008D2945" w:rsidRPr="00057A62" w:rsidRDefault="00662EBD" w:rsidP="00AB61A8">
            <w:pPr>
              <w:rPr>
                <w:rFonts w:asciiTheme="minorHAnsi" w:hAnsiTheme="minorHAnsi" w:cstheme="minorHAnsi"/>
                <w:sz w:val="20"/>
                <w:szCs w:val="20"/>
              </w:rPr>
            </w:pPr>
            <w:r w:rsidRPr="00057A62">
              <w:rPr>
                <w:rFonts w:asciiTheme="minorHAnsi" w:hAnsiTheme="minorHAnsi" w:cstheme="minorHAnsi"/>
                <w:sz w:val="20"/>
                <w:szCs w:val="20"/>
              </w:rPr>
              <w:t>Company/Organisation</w:t>
            </w:r>
            <w:r w:rsidR="008D2945" w:rsidRPr="00057A62">
              <w:rPr>
                <w:rFonts w:asciiTheme="minorHAnsi" w:hAnsiTheme="minorHAnsi" w:cstheme="minorHAnsi"/>
                <w:sz w:val="20"/>
                <w:szCs w:val="20"/>
              </w:rPr>
              <w:t xml:space="preserve"> details:</w:t>
            </w:r>
          </w:p>
          <w:p w:rsidR="008D2945" w:rsidRPr="00057A62" w:rsidRDefault="008D2945" w:rsidP="00AB61A8">
            <w:pPr>
              <w:rPr>
                <w:rFonts w:asciiTheme="minorHAnsi" w:hAnsiTheme="minorHAnsi" w:cstheme="minorHAnsi"/>
                <w:sz w:val="20"/>
                <w:szCs w:val="20"/>
              </w:rPr>
            </w:pPr>
          </w:p>
          <w:p w:rsidR="003B71BB" w:rsidRPr="00057A62" w:rsidRDefault="00130F25" w:rsidP="00B06A72">
            <w:pPr>
              <w:rPr>
                <w:rFonts w:asciiTheme="minorHAnsi" w:hAnsiTheme="minorHAnsi" w:cstheme="minorHAnsi"/>
                <w:sz w:val="20"/>
                <w:szCs w:val="20"/>
              </w:rPr>
            </w:pPr>
            <w:r w:rsidRPr="004B4F1F">
              <w:rPr>
                <w:rFonts w:asciiTheme="minorHAnsi" w:hAnsiTheme="minorHAnsi" w:cstheme="minorHAnsi"/>
                <w:sz w:val="20"/>
                <w:szCs w:val="20"/>
              </w:rPr>
              <w:t>Website</w:t>
            </w:r>
            <w:r w:rsidR="003B71BB" w:rsidRPr="00057A62">
              <w:rPr>
                <w:rFonts w:asciiTheme="minorHAnsi" w:hAnsiTheme="minorHAnsi" w:cstheme="minorHAnsi"/>
                <w:sz w:val="20"/>
                <w:szCs w:val="20"/>
              </w:rPr>
              <w:t xml:space="preserve">   </w:t>
            </w:r>
            <w:r w:rsidR="00A41AC0" w:rsidRPr="00057A62">
              <w:rPr>
                <w:rFonts w:asciiTheme="minorHAnsi" w:hAnsiTheme="minorHAnsi" w:cstheme="minorHAnsi"/>
                <w:sz w:val="20"/>
                <w:szCs w:val="20"/>
              </w:rPr>
              <w:t xml:space="preserve">           </w:t>
            </w:r>
            <w:r w:rsidR="004358C4" w:rsidRPr="00057A62">
              <w:rPr>
                <w:rFonts w:cstheme="minorHAnsi"/>
                <w:sz w:val="20"/>
                <w:szCs w:val="20"/>
              </w:rPr>
              <w:object w:dxaOrig="225" w:dyaOrig="225">
                <v:shape id="_x0000_i1087" type="#_x0000_t75" style="width:203.1pt;height:18.35pt" o:ole="">
                  <v:imagedata r:id="rId18" o:title=""/>
                </v:shape>
                <w:control r:id="rId25" w:name="TextBox1181" w:shapeid="_x0000_i1087"/>
              </w:object>
            </w:r>
          </w:p>
          <w:p w:rsidR="00F06321" w:rsidRPr="00057A62" w:rsidRDefault="00F06321" w:rsidP="00AB61A8">
            <w:pPr>
              <w:spacing w:line="276" w:lineRule="auto"/>
              <w:rPr>
                <w:rFonts w:asciiTheme="minorHAnsi" w:hAnsiTheme="minorHAnsi" w:cstheme="minorHAnsi"/>
                <w:sz w:val="20"/>
                <w:szCs w:val="20"/>
              </w:rPr>
            </w:pPr>
            <w:r w:rsidRPr="00057A62">
              <w:rPr>
                <w:rFonts w:asciiTheme="minorHAnsi" w:hAnsiTheme="minorHAnsi" w:cstheme="minorHAnsi"/>
                <w:sz w:val="20"/>
                <w:szCs w:val="20"/>
              </w:rPr>
              <w:t xml:space="preserve">Country                      </w:t>
            </w:r>
            <w:r w:rsidR="00A41AC0" w:rsidRPr="00057A62">
              <w:rPr>
                <w:rFonts w:asciiTheme="minorHAnsi" w:hAnsiTheme="minorHAnsi" w:cstheme="minorHAnsi"/>
                <w:sz w:val="20"/>
                <w:szCs w:val="20"/>
              </w:rPr>
              <w:t xml:space="preserve"> </w:t>
            </w:r>
            <w:r w:rsidRPr="00057A62">
              <w:rPr>
                <w:rFonts w:asciiTheme="minorHAnsi" w:hAnsiTheme="minorHAnsi" w:cstheme="minorHAnsi"/>
                <w:sz w:val="20"/>
                <w:szCs w:val="20"/>
              </w:rPr>
              <w:t xml:space="preserve">  </w:t>
            </w:r>
            <w:r w:rsidR="004358C4" w:rsidRPr="00057A62">
              <w:rPr>
                <w:rFonts w:cstheme="minorHAnsi"/>
                <w:sz w:val="20"/>
                <w:szCs w:val="20"/>
              </w:rPr>
              <w:object w:dxaOrig="225" w:dyaOrig="225">
                <v:shape id="_x0000_i1089" type="#_x0000_t75" style="width:203.1pt;height:18.35pt" o:ole="">
                  <v:imagedata r:id="rId18" o:title=""/>
                </v:shape>
                <w:control r:id="rId26" w:name="TextBox1182" w:shapeid="_x0000_i1089"/>
              </w:object>
            </w:r>
          </w:p>
          <w:p w:rsidR="003B71BB" w:rsidRPr="00057A62" w:rsidRDefault="00F06321" w:rsidP="00A41AC0">
            <w:pPr>
              <w:spacing w:line="276" w:lineRule="auto"/>
              <w:rPr>
                <w:rFonts w:asciiTheme="minorHAnsi" w:hAnsiTheme="minorHAnsi" w:cstheme="minorHAnsi"/>
                <w:sz w:val="20"/>
                <w:szCs w:val="20"/>
              </w:rPr>
            </w:pPr>
            <w:r w:rsidRPr="00057A62">
              <w:rPr>
                <w:rFonts w:asciiTheme="minorHAnsi" w:hAnsiTheme="minorHAnsi" w:cstheme="minorHAnsi"/>
                <w:sz w:val="20"/>
                <w:szCs w:val="20"/>
              </w:rPr>
              <w:t xml:space="preserve">Telephone Number </w:t>
            </w:r>
            <w:r w:rsidR="00A41AC0" w:rsidRPr="00057A62">
              <w:rPr>
                <w:rFonts w:asciiTheme="minorHAnsi" w:hAnsiTheme="minorHAnsi" w:cstheme="minorHAnsi"/>
                <w:sz w:val="20"/>
                <w:szCs w:val="20"/>
              </w:rPr>
              <w:t xml:space="preserve"> </w:t>
            </w:r>
            <w:r w:rsidRPr="00057A62">
              <w:rPr>
                <w:rFonts w:asciiTheme="minorHAnsi" w:hAnsiTheme="minorHAnsi" w:cstheme="minorHAnsi"/>
                <w:sz w:val="20"/>
                <w:szCs w:val="20"/>
              </w:rPr>
              <w:t xml:space="preserve">   </w:t>
            </w:r>
            <w:r w:rsidR="004358C4" w:rsidRPr="00057A62">
              <w:rPr>
                <w:rFonts w:cstheme="minorHAnsi"/>
                <w:sz w:val="20"/>
                <w:szCs w:val="20"/>
              </w:rPr>
              <w:object w:dxaOrig="225" w:dyaOrig="225">
                <v:shape id="_x0000_i1091" type="#_x0000_t75" style="width:203.1pt;height:18.35pt" o:ole="">
                  <v:imagedata r:id="rId18" o:title=""/>
                </v:shape>
                <w:control r:id="rId27" w:name="TextBox1183" w:shapeid="_x0000_i1091"/>
              </w:object>
            </w:r>
          </w:p>
        </w:tc>
      </w:tr>
    </w:tbl>
    <w:p w:rsidR="0033291F" w:rsidRPr="00057A62" w:rsidRDefault="0033291F">
      <w:pPr>
        <w:rPr>
          <w:rFonts w:asciiTheme="minorHAnsi" w:hAnsiTheme="minorHAnsi" w:cstheme="minorHAnsi"/>
          <w:sz w:val="20"/>
          <w:szCs w:val="20"/>
        </w:rPr>
      </w:pPr>
    </w:p>
    <w:p w:rsidR="0033291F" w:rsidRPr="00057A62" w:rsidRDefault="0033291F">
      <w:pPr>
        <w:rPr>
          <w:rFonts w:asciiTheme="minorHAnsi" w:hAnsiTheme="minorHAnsi" w:cstheme="minorHAnsi"/>
          <w:sz w:val="20"/>
          <w:szCs w:val="20"/>
        </w:rPr>
      </w:pPr>
    </w:p>
    <w:p w:rsidR="00EA17D6" w:rsidRDefault="00EA17D6">
      <w:pPr>
        <w:rPr>
          <w:rFonts w:ascii="Arial" w:hAnsi="Arial" w:cs="Arial"/>
          <w:b/>
          <w:bCs/>
          <w:sz w:val="22"/>
          <w:szCs w:val="20"/>
          <w:lang w:eastAsia="zh-CN"/>
        </w:rPr>
      </w:pPr>
      <w:bookmarkStart w:id="14" w:name="_2.2_Scope_and"/>
      <w:bookmarkStart w:id="15" w:name="_Toc377638341"/>
      <w:bookmarkStart w:id="16" w:name="_Toc391034565"/>
      <w:bookmarkEnd w:id="14"/>
      <w:r>
        <w:br w:type="page"/>
      </w:r>
    </w:p>
    <w:p w:rsidR="0003647C" w:rsidRPr="0003647C" w:rsidRDefault="00B23846" w:rsidP="0003647C">
      <w:pPr>
        <w:pStyle w:val="Heading2"/>
        <w:numPr>
          <w:ilvl w:val="0"/>
          <w:numId w:val="0"/>
        </w:numPr>
      </w:pPr>
      <w:r>
        <w:lastRenderedPageBreak/>
        <w:t>2.2</w:t>
      </w:r>
      <w:r w:rsidR="002D2160">
        <w:t xml:space="preserve"> </w:t>
      </w:r>
      <w:r w:rsidR="00B67864" w:rsidRPr="002D2160">
        <w:t>Scope and definition</w:t>
      </w:r>
      <w:bookmarkEnd w:id="15"/>
      <w:bookmarkEnd w:id="16"/>
    </w:p>
    <w:p w:rsidR="00CA50B8" w:rsidRPr="00CA50B8" w:rsidRDefault="00CA50B8" w:rsidP="00CA50B8">
      <w:pPr>
        <w:pStyle w:val="OHLBodyTextCalibri"/>
        <w:spacing w:before="120"/>
        <w:jc w:val="both"/>
        <w:rPr>
          <w:rFonts w:asciiTheme="minorHAnsi" w:hAnsiTheme="minorHAnsi" w:cstheme="minorHAnsi"/>
          <w:sz w:val="20"/>
          <w:szCs w:val="20"/>
        </w:rPr>
      </w:pPr>
      <w:r w:rsidRPr="00CA50B8">
        <w:rPr>
          <w:rFonts w:asciiTheme="minorHAnsi" w:hAnsiTheme="minorHAnsi" w:cstheme="minorHAnsi"/>
          <w:sz w:val="20"/>
          <w:szCs w:val="20"/>
        </w:rPr>
        <w:t xml:space="preserve">The product group </w:t>
      </w:r>
      <w:r w:rsidRPr="00CA50B8">
        <w:rPr>
          <w:rFonts w:asciiTheme="minorHAnsi" w:hAnsiTheme="minorHAnsi" w:cstheme="minorHAnsi"/>
          <w:b/>
          <w:sz w:val="20"/>
          <w:szCs w:val="20"/>
        </w:rPr>
        <w:t>‘All-purpose cleaners and sanitary cleaners’</w:t>
      </w:r>
      <w:r w:rsidRPr="00CA50B8">
        <w:rPr>
          <w:rFonts w:asciiTheme="minorHAnsi" w:hAnsiTheme="minorHAnsi" w:cstheme="minorHAnsi"/>
          <w:sz w:val="20"/>
          <w:szCs w:val="20"/>
        </w:rPr>
        <w:t xml:space="preserve"> comprises: all-purpose cleaners, window cleaners, and sanitary cleaners.</w:t>
      </w:r>
    </w:p>
    <w:p w:rsidR="00CA50B8" w:rsidRPr="00CA50B8" w:rsidRDefault="00CA50B8" w:rsidP="00873EC3">
      <w:pPr>
        <w:pStyle w:val="OHLBodyTextCalibri"/>
        <w:numPr>
          <w:ilvl w:val="0"/>
          <w:numId w:val="11"/>
        </w:numPr>
        <w:spacing w:before="120"/>
        <w:jc w:val="both"/>
        <w:rPr>
          <w:rFonts w:asciiTheme="minorHAnsi" w:hAnsiTheme="minorHAnsi" w:cstheme="minorHAnsi"/>
          <w:sz w:val="20"/>
          <w:szCs w:val="20"/>
        </w:rPr>
      </w:pPr>
      <w:r w:rsidRPr="00CA50B8">
        <w:rPr>
          <w:rFonts w:asciiTheme="minorHAnsi" w:hAnsiTheme="minorHAnsi" w:cstheme="minorHAnsi"/>
          <w:sz w:val="20"/>
          <w:szCs w:val="20"/>
        </w:rPr>
        <w:t>All-purpose cleaners comprising detergent products intended for the routine cleaning of floors, walls, ceilings, windows and other fixed surfaces, and which are either diluted in water prior to use or used without dilution</w:t>
      </w:r>
      <w:r w:rsidR="00A96FFC">
        <w:rPr>
          <w:rFonts w:asciiTheme="minorHAnsi" w:hAnsiTheme="minorHAnsi" w:cstheme="minorHAnsi"/>
          <w:sz w:val="20"/>
          <w:szCs w:val="20"/>
        </w:rPr>
        <w:t xml:space="preserve">.  </w:t>
      </w:r>
      <w:r w:rsidRPr="00CA50B8">
        <w:rPr>
          <w:rFonts w:asciiTheme="minorHAnsi" w:hAnsiTheme="minorHAnsi" w:cstheme="minorHAnsi"/>
          <w:sz w:val="20"/>
          <w:szCs w:val="20"/>
        </w:rPr>
        <w:t>All-purpose cleaners shall mean products intended for indoor use in buildings which include domestic, commercial and industrial facilities.</w:t>
      </w:r>
    </w:p>
    <w:p w:rsidR="00CA50B8" w:rsidRPr="00CA50B8" w:rsidRDefault="00CA50B8" w:rsidP="00873EC3">
      <w:pPr>
        <w:pStyle w:val="OHLBodyTextCalibri"/>
        <w:numPr>
          <w:ilvl w:val="0"/>
          <w:numId w:val="11"/>
        </w:numPr>
        <w:spacing w:before="120"/>
        <w:jc w:val="both"/>
        <w:rPr>
          <w:rFonts w:asciiTheme="minorHAnsi" w:hAnsiTheme="minorHAnsi" w:cstheme="minorHAnsi"/>
          <w:sz w:val="20"/>
          <w:szCs w:val="20"/>
        </w:rPr>
      </w:pPr>
      <w:r w:rsidRPr="00CA50B8">
        <w:rPr>
          <w:rFonts w:asciiTheme="minorHAnsi" w:hAnsiTheme="minorHAnsi" w:cstheme="minorHAnsi"/>
          <w:sz w:val="20"/>
          <w:szCs w:val="20"/>
        </w:rPr>
        <w:t>Window cleaners comprising specific cleaners intended for the routine cleaning of windows, and which are used without dilution.</w:t>
      </w:r>
    </w:p>
    <w:p w:rsidR="00CA50B8" w:rsidRPr="00CA50B8" w:rsidRDefault="00CA50B8" w:rsidP="00873EC3">
      <w:pPr>
        <w:pStyle w:val="OHLBodyTextCalibri"/>
        <w:numPr>
          <w:ilvl w:val="0"/>
          <w:numId w:val="11"/>
        </w:numPr>
        <w:spacing w:before="120"/>
        <w:jc w:val="both"/>
        <w:rPr>
          <w:rFonts w:asciiTheme="minorHAnsi" w:hAnsiTheme="minorHAnsi" w:cstheme="minorHAnsi"/>
          <w:sz w:val="20"/>
          <w:szCs w:val="20"/>
        </w:rPr>
      </w:pPr>
      <w:r w:rsidRPr="00CA50B8">
        <w:rPr>
          <w:rFonts w:asciiTheme="minorHAnsi" w:hAnsiTheme="minorHAnsi" w:cstheme="minorHAnsi"/>
          <w:sz w:val="20"/>
          <w:szCs w:val="20"/>
        </w:rPr>
        <w:t>Sanitary cleaners comprising detergent products intended for the routine removal, including by scouring, of dirt and/or deposits in sanitary facilities, such as laundry rooms, toilets, bathrooms, showers and kitchens</w:t>
      </w:r>
      <w:r w:rsidR="00A96FFC">
        <w:rPr>
          <w:rFonts w:asciiTheme="minorHAnsi" w:hAnsiTheme="minorHAnsi" w:cstheme="minorHAnsi"/>
          <w:sz w:val="20"/>
          <w:szCs w:val="20"/>
        </w:rPr>
        <w:t xml:space="preserve">.  </w:t>
      </w:r>
      <w:r w:rsidRPr="00CA50B8">
        <w:rPr>
          <w:rFonts w:asciiTheme="minorHAnsi" w:hAnsiTheme="minorHAnsi" w:cstheme="minorHAnsi"/>
          <w:sz w:val="20"/>
          <w:szCs w:val="20"/>
        </w:rPr>
        <w:t>This subgroup thus contains bathroom cleaners and kitchen cleaners.</w:t>
      </w:r>
    </w:p>
    <w:p w:rsidR="00326A89" w:rsidRPr="00CA50B8" w:rsidRDefault="00CA50B8" w:rsidP="00CA50B8">
      <w:pPr>
        <w:pStyle w:val="OHLBodyTextCalibri"/>
        <w:spacing w:before="120"/>
        <w:jc w:val="both"/>
        <w:rPr>
          <w:rFonts w:asciiTheme="minorHAnsi" w:hAnsiTheme="minorHAnsi" w:cstheme="minorHAnsi"/>
          <w:sz w:val="20"/>
          <w:szCs w:val="20"/>
        </w:rPr>
      </w:pPr>
      <w:r w:rsidRPr="00CA50B8">
        <w:rPr>
          <w:rFonts w:asciiTheme="minorHAnsi" w:hAnsiTheme="minorHAnsi" w:cstheme="minorHAnsi"/>
          <w:sz w:val="20"/>
          <w:szCs w:val="20"/>
        </w:rPr>
        <w:t>The product group cover</w:t>
      </w:r>
      <w:r>
        <w:rPr>
          <w:rFonts w:asciiTheme="minorHAnsi" w:hAnsiTheme="minorHAnsi" w:cstheme="minorHAnsi"/>
          <w:sz w:val="20"/>
          <w:szCs w:val="20"/>
        </w:rPr>
        <w:t>s</w:t>
      </w:r>
      <w:r w:rsidRPr="00CA50B8">
        <w:rPr>
          <w:rFonts w:asciiTheme="minorHAnsi" w:hAnsiTheme="minorHAnsi" w:cstheme="minorHAnsi"/>
          <w:sz w:val="20"/>
          <w:szCs w:val="20"/>
        </w:rPr>
        <w:t xml:space="preserve"> products for both private and professional use</w:t>
      </w:r>
      <w:r w:rsidR="00A96FFC">
        <w:rPr>
          <w:rFonts w:asciiTheme="minorHAnsi" w:hAnsiTheme="minorHAnsi" w:cstheme="minorHAnsi"/>
          <w:sz w:val="20"/>
          <w:szCs w:val="20"/>
        </w:rPr>
        <w:t xml:space="preserve">.  </w:t>
      </w:r>
      <w:r w:rsidRPr="00CA50B8">
        <w:rPr>
          <w:rFonts w:asciiTheme="minorHAnsi" w:hAnsiTheme="minorHAnsi" w:cstheme="minorHAnsi"/>
          <w:sz w:val="20"/>
          <w:szCs w:val="20"/>
        </w:rPr>
        <w:t xml:space="preserve">The products </w:t>
      </w:r>
      <w:r>
        <w:rPr>
          <w:rFonts w:asciiTheme="minorHAnsi" w:hAnsiTheme="minorHAnsi" w:cstheme="minorHAnsi"/>
          <w:sz w:val="20"/>
          <w:szCs w:val="20"/>
        </w:rPr>
        <w:t>may</w:t>
      </w:r>
      <w:r w:rsidRPr="00CA50B8">
        <w:rPr>
          <w:rFonts w:asciiTheme="minorHAnsi" w:hAnsiTheme="minorHAnsi" w:cstheme="minorHAnsi"/>
          <w:sz w:val="20"/>
          <w:szCs w:val="20"/>
        </w:rPr>
        <w:t xml:space="preserve"> be mixtures of chemical substances and must not contain micro-organisms that have been deliberately added by the manufacturer.</w:t>
      </w:r>
    </w:p>
    <w:p w:rsidR="00326A89" w:rsidRDefault="00326A89" w:rsidP="00B67864">
      <w:pPr>
        <w:pStyle w:val="OHLBodyTextCalibri"/>
        <w:rPr>
          <w:rFonts w:asciiTheme="minorHAnsi" w:hAnsiTheme="minorHAnsi" w:cstheme="minorHAnsi"/>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0A0" w:firstRow="1" w:lastRow="0" w:firstColumn="1" w:lastColumn="0" w:noHBand="0" w:noVBand="0"/>
      </w:tblPr>
      <w:tblGrid>
        <w:gridCol w:w="3511"/>
        <w:gridCol w:w="992"/>
        <w:gridCol w:w="4785"/>
      </w:tblGrid>
      <w:tr w:rsidR="00B67864" w:rsidRPr="00057A62" w:rsidTr="00923C8E">
        <w:trPr>
          <w:trHeight w:val="1787"/>
        </w:trPr>
        <w:tc>
          <w:tcPr>
            <w:tcW w:w="1890" w:type="pct"/>
            <w:shd w:val="clear" w:color="auto" w:fill="FBFBFB"/>
          </w:tcPr>
          <w:p w:rsidR="00B67864" w:rsidRPr="00057A62" w:rsidRDefault="005A3938" w:rsidP="00B201F6">
            <w:pPr>
              <w:spacing w:after="120"/>
              <w:rPr>
                <w:rFonts w:asciiTheme="minorHAnsi" w:hAnsiTheme="minorHAnsi" w:cstheme="minorHAnsi"/>
                <w:sz w:val="20"/>
                <w:szCs w:val="20"/>
                <w:lang w:eastAsia="es-ES"/>
              </w:rPr>
            </w:pPr>
            <w:r>
              <w:rPr>
                <w:rFonts w:asciiTheme="minorHAnsi" w:hAnsiTheme="minorHAnsi" w:cstheme="minorHAnsi"/>
                <w:sz w:val="20"/>
                <w:szCs w:val="20"/>
                <w:lang w:eastAsia="es-ES"/>
              </w:rPr>
              <w:t>1</w:t>
            </w:r>
            <w:r w:rsidR="006357C7">
              <w:rPr>
                <w:rFonts w:asciiTheme="minorHAnsi" w:hAnsiTheme="minorHAnsi" w:cstheme="minorHAnsi"/>
                <w:sz w:val="20"/>
                <w:szCs w:val="20"/>
                <w:lang w:eastAsia="es-ES"/>
              </w:rPr>
              <w:t xml:space="preserve">. </w:t>
            </w:r>
            <w:r w:rsidRPr="005A3938">
              <w:rPr>
                <w:rFonts w:asciiTheme="minorHAnsi" w:hAnsiTheme="minorHAnsi" w:cstheme="minorHAnsi"/>
                <w:sz w:val="20"/>
                <w:szCs w:val="20"/>
                <w:lang w:eastAsia="es-ES"/>
              </w:rPr>
              <w:t xml:space="preserve">Do you agree with the existing </w:t>
            </w:r>
            <w:r w:rsidR="00FF3131">
              <w:rPr>
                <w:rFonts w:asciiTheme="minorHAnsi" w:hAnsiTheme="minorHAnsi" w:cstheme="minorHAnsi"/>
                <w:sz w:val="20"/>
                <w:szCs w:val="20"/>
                <w:lang w:eastAsia="es-ES"/>
              </w:rPr>
              <w:t xml:space="preserve">classification of the </w:t>
            </w:r>
            <w:r w:rsidRPr="005A3938">
              <w:rPr>
                <w:rFonts w:asciiTheme="minorHAnsi" w:hAnsiTheme="minorHAnsi" w:cstheme="minorHAnsi"/>
                <w:sz w:val="20"/>
                <w:szCs w:val="20"/>
                <w:lang w:eastAsia="es-ES"/>
              </w:rPr>
              <w:t>products in</w:t>
            </w:r>
            <w:r w:rsidR="00FF3131">
              <w:rPr>
                <w:rFonts w:asciiTheme="minorHAnsi" w:hAnsiTheme="minorHAnsi" w:cstheme="minorHAnsi"/>
                <w:sz w:val="20"/>
                <w:szCs w:val="20"/>
                <w:lang w:eastAsia="es-ES"/>
              </w:rPr>
              <w:t>cluded in the</w:t>
            </w:r>
            <w:r w:rsidRPr="005A3938">
              <w:rPr>
                <w:rFonts w:asciiTheme="minorHAnsi" w:hAnsiTheme="minorHAnsi" w:cstheme="minorHAnsi"/>
                <w:sz w:val="20"/>
                <w:szCs w:val="20"/>
                <w:lang w:eastAsia="es-ES"/>
              </w:rPr>
              <w:t xml:space="preserve"> scope?</w:t>
            </w:r>
          </w:p>
        </w:tc>
        <w:tc>
          <w:tcPr>
            <w:tcW w:w="534" w:type="pct"/>
            <w:shd w:val="clear" w:color="auto" w:fill="FBFBFB"/>
          </w:tcPr>
          <w:p w:rsidR="00B67864" w:rsidRPr="00057A62" w:rsidRDefault="005E5F92" w:rsidP="003200A4">
            <w:pPr>
              <w:spacing w:before="120"/>
              <w:rPr>
                <w:rFonts w:asciiTheme="minorHAnsi" w:hAnsiTheme="minorHAnsi" w:cstheme="minorHAnsi"/>
                <w:sz w:val="20"/>
                <w:szCs w:val="20"/>
              </w:rPr>
            </w:pPr>
            <w:sdt>
              <w:sdtPr>
                <w:rPr>
                  <w:rFonts w:asciiTheme="minorHAnsi" w:hAnsiTheme="minorHAnsi" w:cstheme="minorHAnsi"/>
                  <w:b/>
                  <w:bCs/>
                  <w:sz w:val="20"/>
                  <w:szCs w:val="20"/>
                </w:rPr>
                <w:id w:val="1470253046"/>
              </w:sdtPr>
              <w:sdtEndPr/>
              <w:sdtContent>
                <w:sdt>
                  <w:sdtPr>
                    <w:rPr>
                      <w:rFonts w:asciiTheme="minorHAnsi" w:hAnsiTheme="minorHAnsi" w:cstheme="minorHAnsi"/>
                      <w:b/>
                      <w:bCs/>
                      <w:sz w:val="20"/>
                      <w:szCs w:val="20"/>
                    </w:rPr>
                    <w:id w:val="-114360001"/>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F4029F" w:rsidRPr="00057A62">
              <w:rPr>
                <w:rFonts w:asciiTheme="minorHAnsi" w:hAnsiTheme="minorHAnsi" w:cstheme="minorHAnsi"/>
                <w:sz w:val="20"/>
                <w:szCs w:val="20"/>
              </w:rPr>
              <w:t xml:space="preserve"> </w:t>
            </w:r>
            <w:r w:rsidR="00B67864" w:rsidRPr="00057A62">
              <w:rPr>
                <w:rFonts w:asciiTheme="minorHAnsi" w:hAnsiTheme="minorHAnsi" w:cstheme="minorHAnsi"/>
                <w:sz w:val="20"/>
                <w:szCs w:val="20"/>
              </w:rPr>
              <w:t xml:space="preserve">Yes          </w:t>
            </w:r>
            <w:sdt>
              <w:sdtPr>
                <w:rPr>
                  <w:rFonts w:asciiTheme="minorHAnsi" w:hAnsiTheme="minorHAnsi" w:cstheme="minorHAnsi"/>
                  <w:b/>
                  <w:bCs/>
                  <w:sz w:val="20"/>
                  <w:szCs w:val="20"/>
                </w:rPr>
                <w:id w:val="1994056613"/>
              </w:sdtPr>
              <w:sdtEndPr/>
              <w:sdtContent>
                <w:sdt>
                  <w:sdtPr>
                    <w:rPr>
                      <w:rFonts w:asciiTheme="minorHAnsi" w:hAnsiTheme="minorHAnsi" w:cstheme="minorHAnsi"/>
                      <w:b/>
                      <w:bCs/>
                      <w:sz w:val="20"/>
                      <w:szCs w:val="20"/>
                    </w:rPr>
                    <w:id w:val="1637065942"/>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F4029F" w:rsidRPr="00057A62">
              <w:rPr>
                <w:rFonts w:asciiTheme="minorHAnsi" w:hAnsiTheme="minorHAnsi" w:cstheme="minorHAnsi"/>
                <w:sz w:val="20"/>
                <w:szCs w:val="20"/>
              </w:rPr>
              <w:t xml:space="preserve"> </w:t>
            </w:r>
            <w:r w:rsidR="00B67864" w:rsidRPr="00057A62">
              <w:rPr>
                <w:rFonts w:asciiTheme="minorHAnsi" w:hAnsiTheme="minorHAnsi" w:cstheme="minorHAnsi"/>
                <w:sz w:val="20"/>
                <w:szCs w:val="20"/>
              </w:rPr>
              <w:t>No</w:t>
            </w:r>
          </w:p>
          <w:p w:rsidR="00B67864" w:rsidRPr="00057A62" w:rsidRDefault="00B67864" w:rsidP="003200A4">
            <w:pPr>
              <w:spacing w:before="120"/>
              <w:rPr>
                <w:rFonts w:asciiTheme="minorHAnsi" w:hAnsiTheme="minorHAnsi" w:cstheme="minorHAnsi"/>
                <w:sz w:val="20"/>
                <w:szCs w:val="20"/>
              </w:rPr>
            </w:pPr>
          </w:p>
        </w:tc>
        <w:tc>
          <w:tcPr>
            <w:tcW w:w="2576" w:type="pct"/>
            <w:shd w:val="clear" w:color="auto" w:fill="FBFBFB"/>
          </w:tcPr>
          <w:p w:rsidR="00B67864" w:rsidRPr="00057A62" w:rsidRDefault="00B67864" w:rsidP="003200A4">
            <w:pPr>
              <w:spacing w:before="120"/>
              <w:rPr>
                <w:rFonts w:asciiTheme="minorHAnsi" w:hAnsiTheme="minorHAnsi" w:cstheme="minorHAnsi"/>
                <w:sz w:val="20"/>
                <w:szCs w:val="20"/>
              </w:rPr>
            </w:pPr>
            <w:r w:rsidRPr="00057A62">
              <w:rPr>
                <w:rFonts w:asciiTheme="minorHAnsi" w:hAnsiTheme="minorHAnsi" w:cstheme="minorHAnsi"/>
                <w:sz w:val="20"/>
                <w:szCs w:val="20"/>
              </w:rPr>
              <w:t>If no, please explain why and/or propose modification.</w:t>
            </w:r>
          </w:p>
          <w:p w:rsidR="00B67864" w:rsidRPr="00057A62" w:rsidRDefault="004358C4" w:rsidP="003200A4">
            <w:pPr>
              <w:spacing w:before="120"/>
              <w:rPr>
                <w:rFonts w:asciiTheme="minorHAnsi" w:hAnsiTheme="minorHAnsi" w:cstheme="minorHAnsi"/>
                <w:sz w:val="20"/>
                <w:szCs w:val="20"/>
              </w:rPr>
            </w:pPr>
            <w:r w:rsidRPr="00057A62">
              <w:rPr>
                <w:rFonts w:cstheme="minorHAnsi"/>
                <w:sz w:val="20"/>
                <w:szCs w:val="20"/>
              </w:rPr>
              <w:object w:dxaOrig="225" w:dyaOrig="225">
                <v:shape id="_x0000_i1093" type="#_x0000_t75" style="width:203.1pt;height:44.15pt" o:ole="">
                  <v:imagedata r:id="rId28" o:title=""/>
                </v:shape>
                <w:control r:id="rId29" w:name="TextBox11" w:shapeid="_x0000_i1093"/>
              </w:object>
            </w:r>
          </w:p>
        </w:tc>
      </w:tr>
      <w:tr w:rsidR="00B67864" w:rsidRPr="00057A62" w:rsidTr="00326A89">
        <w:trPr>
          <w:trHeight w:val="1613"/>
        </w:trPr>
        <w:tc>
          <w:tcPr>
            <w:tcW w:w="1890" w:type="pct"/>
            <w:shd w:val="clear" w:color="auto" w:fill="FBFBFB"/>
          </w:tcPr>
          <w:p w:rsidR="00B67864" w:rsidRPr="00057A62" w:rsidRDefault="005A3938" w:rsidP="006B00F4">
            <w:pPr>
              <w:rPr>
                <w:rFonts w:asciiTheme="minorHAnsi" w:hAnsiTheme="minorHAnsi" w:cstheme="minorHAnsi"/>
                <w:sz w:val="20"/>
                <w:szCs w:val="20"/>
              </w:rPr>
            </w:pPr>
            <w:r>
              <w:rPr>
                <w:rFonts w:asciiTheme="minorHAnsi" w:hAnsiTheme="minorHAnsi" w:cstheme="minorHAnsi"/>
                <w:sz w:val="20"/>
                <w:szCs w:val="20"/>
                <w:lang w:eastAsia="es-ES"/>
              </w:rPr>
              <w:t>2</w:t>
            </w:r>
            <w:r w:rsidR="006357C7">
              <w:rPr>
                <w:rFonts w:asciiTheme="minorHAnsi" w:hAnsiTheme="minorHAnsi" w:cstheme="minorHAnsi"/>
                <w:sz w:val="20"/>
                <w:szCs w:val="20"/>
                <w:lang w:eastAsia="es-ES"/>
              </w:rPr>
              <w:t xml:space="preserve">. </w:t>
            </w:r>
            <w:r>
              <w:rPr>
                <w:rFonts w:asciiTheme="minorHAnsi" w:hAnsiTheme="minorHAnsi" w:cstheme="minorHAnsi"/>
                <w:sz w:val="20"/>
                <w:szCs w:val="20"/>
                <w:lang w:eastAsia="es-ES"/>
              </w:rPr>
              <w:t xml:space="preserve">Is the </w:t>
            </w:r>
            <w:r w:rsidR="008B34D0">
              <w:rPr>
                <w:rFonts w:asciiTheme="minorHAnsi" w:hAnsiTheme="minorHAnsi" w:cstheme="minorHAnsi"/>
                <w:sz w:val="20"/>
                <w:szCs w:val="20"/>
                <w:lang w:eastAsia="es-ES"/>
              </w:rPr>
              <w:t>current</w:t>
            </w:r>
            <w:r>
              <w:rPr>
                <w:rFonts w:asciiTheme="minorHAnsi" w:hAnsiTheme="minorHAnsi" w:cstheme="minorHAnsi"/>
                <w:sz w:val="20"/>
                <w:szCs w:val="20"/>
                <w:lang w:eastAsia="es-ES"/>
              </w:rPr>
              <w:t xml:space="preserve"> definition appropriate and suitable for </w:t>
            </w:r>
            <w:r w:rsidR="00FF3131">
              <w:rPr>
                <w:rFonts w:asciiTheme="minorHAnsi" w:hAnsiTheme="minorHAnsi" w:cstheme="minorHAnsi"/>
                <w:sz w:val="20"/>
                <w:szCs w:val="20"/>
                <w:lang w:eastAsia="es-ES"/>
              </w:rPr>
              <w:t xml:space="preserve">each </w:t>
            </w:r>
            <w:r>
              <w:rPr>
                <w:rFonts w:asciiTheme="minorHAnsi" w:hAnsiTheme="minorHAnsi" w:cstheme="minorHAnsi"/>
                <w:sz w:val="20"/>
                <w:szCs w:val="20"/>
                <w:lang w:eastAsia="es-ES"/>
              </w:rPr>
              <w:t>product category?</w:t>
            </w:r>
          </w:p>
          <w:p w:rsidR="00B67864" w:rsidRPr="00057A62" w:rsidRDefault="00B67864" w:rsidP="003200A4">
            <w:pPr>
              <w:ind w:left="426"/>
              <w:rPr>
                <w:rFonts w:asciiTheme="minorHAnsi" w:hAnsiTheme="minorHAnsi" w:cstheme="minorHAnsi"/>
                <w:sz w:val="20"/>
                <w:szCs w:val="20"/>
              </w:rPr>
            </w:pPr>
          </w:p>
        </w:tc>
        <w:tc>
          <w:tcPr>
            <w:tcW w:w="534" w:type="pct"/>
            <w:shd w:val="clear" w:color="auto" w:fill="FBFBFB"/>
          </w:tcPr>
          <w:p w:rsidR="004C47A4" w:rsidRPr="00057A62" w:rsidRDefault="005E5F92" w:rsidP="004C47A4">
            <w:pPr>
              <w:spacing w:before="120"/>
              <w:rPr>
                <w:rFonts w:asciiTheme="minorHAnsi" w:hAnsiTheme="minorHAnsi" w:cstheme="minorHAnsi"/>
                <w:sz w:val="20"/>
                <w:szCs w:val="20"/>
              </w:rPr>
            </w:pPr>
            <w:sdt>
              <w:sdtPr>
                <w:rPr>
                  <w:rFonts w:asciiTheme="minorHAnsi" w:hAnsiTheme="minorHAnsi" w:cstheme="minorHAnsi"/>
                  <w:b/>
                  <w:bCs/>
                  <w:sz w:val="20"/>
                  <w:szCs w:val="20"/>
                </w:rPr>
                <w:id w:val="457609020"/>
              </w:sdtPr>
              <w:sdtEndPr/>
              <w:sdtContent>
                <w:sdt>
                  <w:sdtPr>
                    <w:rPr>
                      <w:rFonts w:asciiTheme="minorHAnsi" w:hAnsiTheme="minorHAnsi" w:cstheme="minorHAnsi"/>
                      <w:b/>
                      <w:bCs/>
                      <w:sz w:val="20"/>
                      <w:szCs w:val="20"/>
                    </w:rPr>
                    <w:id w:val="1411346590"/>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4C47A4"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1383294281"/>
              </w:sdtPr>
              <w:sdtEndPr/>
              <w:sdtContent>
                <w:sdt>
                  <w:sdtPr>
                    <w:rPr>
                      <w:rFonts w:asciiTheme="minorHAnsi" w:hAnsiTheme="minorHAnsi" w:cstheme="minorHAnsi"/>
                      <w:b/>
                      <w:bCs/>
                      <w:sz w:val="20"/>
                      <w:szCs w:val="20"/>
                    </w:rPr>
                    <w:id w:val="1697586080"/>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4C47A4" w:rsidRPr="00057A62">
              <w:rPr>
                <w:rFonts w:asciiTheme="minorHAnsi" w:hAnsiTheme="minorHAnsi" w:cstheme="minorHAnsi"/>
                <w:sz w:val="20"/>
                <w:szCs w:val="20"/>
              </w:rPr>
              <w:t xml:space="preserve"> No</w:t>
            </w:r>
          </w:p>
          <w:p w:rsidR="00B67864" w:rsidRPr="00057A62" w:rsidRDefault="00B67864" w:rsidP="003200A4">
            <w:pPr>
              <w:rPr>
                <w:rFonts w:asciiTheme="minorHAnsi" w:hAnsiTheme="minorHAnsi" w:cstheme="minorHAnsi"/>
                <w:sz w:val="20"/>
                <w:szCs w:val="20"/>
              </w:rPr>
            </w:pPr>
          </w:p>
        </w:tc>
        <w:tc>
          <w:tcPr>
            <w:tcW w:w="2576" w:type="pct"/>
            <w:shd w:val="clear" w:color="auto" w:fill="FBFBFB"/>
          </w:tcPr>
          <w:p w:rsidR="00B67864" w:rsidRPr="00057A62" w:rsidRDefault="00B67864" w:rsidP="003200A4">
            <w:pPr>
              <w:rPr>
                <w:rFonts w:asciiTheme="minorHAnsi" w:hAnsiTheme="minorHAnsi" w:cstheme="minorHAnsi"/>
                <w:sz w:val="20"/>
                <w:szCs w:val="20"/>
              </w:rPr>
            </w:pPr>
            <w:r w:rsidRPr="00057A62">
              <w:rPr>
                <w:rFonts w:asciiTheme="minorHAnsi" w:hAnsiTheme="minorHAnsi" w:cstheme="minorHAnsi"/>
                <w:sz w:val="20"/>
                <w:szCs w:val="20"/>
              </w:rPr>
              <w:t xml:space="preserve">If </w:t>
            </w:r>
            <w:r w:rsidR="005A3938">
              <w:rPr>
                <w:rFonts w:asciiTheme="minorHAnsi" w:hAnsiTheme="minorHAnsi" w:cstheme="minorHAnsi"/>
                <w:sz w:val="20"/>
                <w:szCs w:val="20"/>
              </w:rPr>
              <w:t>no</w:t>
            </w:r>
            <w:r w:rsidR="00936FA4">
              <w:rPr>
                <w:rFonts w:asciiTheme="minorHAnsi" w:hAnsiTheme="minorHAnsi" w:cstheme="minorHAnsi"/>
                <w:sz w:val="20"/>
                <w:szCs w:val="20"/>
              </w:rPr>
              <w:t xml:space="preserve">, </w:t>
            </w:r>
            <w:r w:rsidRPr="00057A62">
              <w:rPr>
                <w:rFonts w:asciiTheme="minorHAnsi" w:hAnsiTheme="minorHAnsi" w:cstheme="minorHAnsi"/>
                <w:sz w:val="20"/>
                <w:szCs w:val="20"/>
              </w:rPr>
              <w:t>please explain why and/or propose modification</w:t>
            </w:r>
            <w:r w:rsidR="0066125D">
              <w:rPr>
                <w:rFonts w:asciiTheme="minorHAnsi" w:hAnsiTheme="minorHAnsi" w:cstheme="minorHAnsi"/>
                <w:sz w:val="20"/>
                <w:szCs w:val="20"/>
              </w:rPr>
              <w:t>.</w:t>
            </w:r>
          </w:p>
          <w:p w:rsidR="00B67864" w:rsidRPr="00057A62" w:rsidRDefault="004358C4" w:rsidP="003200A4">
            <w:pPr>
              <w:rPr>
                <w:rFonts w:asciiTheme="minorHAnsi" w:hAnsiTheme="minorHAnsi" w:cstheme="minorHAnsi"/>
                <w:sz w:val="20"/>
                <w:szCs w:val="20"/>
              </w:rPr>
            </w:pPr>
            <w:r w:rsidRPr="00057A62">
              <w:rPr>
                <w:rFonts w:cstheme="minorHAnsi"/>
                <w:sz w:val="20"/>
                <w:szCs w:val="20"/>
              </w:rPr>
              <w:object w:dxaOrig="225" w:dyaOrig="225">
                <v:shape id="_x0000_i1095" type="#_x0000_t75" style="width:203.1pt;height:44.15pt" o:ole="">
                  <v:imagedata r:id="rId28" o:title=""/>
                </v:shape>
                <w:control r:id="rId30" w:name="TextBox12" w:shapeid="_x0000_i1095"/>
              </w:object>
            </w:r>
          </w:p>
        </w:tc>
      </w:tr>
      <w:tr w:rsidR="00A225A4" w:rsidRPr="00057A62" w:rsidTr="00923C8E">
        <w:trPr>
          <w:trHeight w:val="1545"/>
        </w:trPr>
        <w:tc>
          <w:tcPr>
            <w:tcW w:w="1890" w:type="pct"/>
            <w:shd w:val="clear" w:color="auto" w:fill="FBFBFB"/>
          </w:tcPr>
          <w:p w:rsidR="00A225A4" w:rsidRPr="00057A62" w:rsidRDefault="005A3938" w:rsidP="00AA115F">
            <w:pPr>
              <w:rPr>
                <w:rFonts w:asciiTheme="minorHAnsi" w:hAnsiTheme="minorHAnsi" w:cstheme="minorHAnsi"/>
                <w:sz w:val="20"/>
                <w:szCs w:val="20"/>
                <w:lang w:eastAsia="es-ES"/>
              </w:rPr>
            </w:pPr>
            <w:r>
              <w:rPr>
                <w:rFonts w:asciiTheme="minorHAnsi" w:hAnsiTheme="minorHAnsi" w:cstheme="minorHAnsi"/>
                <w:sz w:val="20"/>
                <w:szCs w:val="20"/>
                <w:lang w:eastAsia="es-ES"/>
              </w:rPr>
              <w:t>3</w:t>
            </w:r>
            <w:r w:rsidR="006357C7">
              <w:rPr>
                <w:rFonts w:asciiTheme="minorHAnsi" w:hAnsiTheme="minorHAnsi" w:cstheme="minorHAnsi"/>
                <w:sz w:val="20"/>
                <w:szCs w:val="20"/>
                <w:lang w:eastAsia="es-ES"/>
              </w:rPr>
              <w:t xml:space="preserve">. </w:t>
            </w:r>
            <w:r>
              <w:rPr>
                <w:rFonts w:asciiTheme="minorHAnsi" w:hAnsiTheme="minorHAnsi" w:cstheme="minorHAnsi"/>
                <w:sz w:val="20"/>
                <w:szCs w:val="20"/>
                <w:lang w:eastAsia="es-ES"/>
              </w:rPr>
              <w:t xml:space="preserve">Are there any </w:t>
            </w:r>
            <w:r w:rsidR="00AA115F">
              <w:rPr>
                <w:rFonts w:asciiTheme="minorHAnsi" w:hAnsiTheme="minorHAnsi" w:cstheme="minorHAnsi"/>
                <w:sz w:val="20"/>
                <w:szCs w:val="20"/>
                <w:lang w:eastAsia="es-ES"/>
              </w:rPr>
              <w:t>all-purpose cleaning</w:t>
            </w:r>
            <w:r>
              <w:rPr>
                <w:rFonts w:asciiTheme="minorHAnsi" w:hAnsiTheme="minorHAnsi" w:cstheme="minorHAnsi"/>
                <w:sz w:val="20"/>
                <w:szCs w:val="20"/>
                <w:lang w:eastAsia="es-ES"/>
              </w:rPr>
              <w:t xml:space="preserve"> products which are excluded by this definit</w:t>
            </w:r>
            <w:r w:rsidR="008B34D0">
              <w:rPr>
                <w:rFonts w:asciiTheme="minorHAnsi" w:hAnsiTheme="minorHAnsi" w:cstheme="minorHAnsi"/>
                <w:sz w:val="20"/>
                <w:szCs w:val="20"/>
                <w:lang w:eastAsia="es-ES"/>
              </w:rPr>
              <w:t>ion which, in your opinion</w:t>
            </w:r>
            <w:r w:rsidR="004D4EBC">
              <w:rPr>
                <w:rFonts w:asciiTheme="minorHAnsi" w:hAnsiTheme="minorHAnsi" w:cstheme="minorHAnsi"/>
                <w:sz w:val="20"/>
                <w:szCs w:val="20"/>
                <w:lang w:eastAsia="es-ES"/>
              </w:rPr>
              <w:t>,</w:t>
            </w:r>
            <w:r w:rsidR="008B34D0">
              <w:rPr>
                <w:rFonts w:asciiTheme="minorHAnsi" w:hAnsiTheme="minorHAnsi" w:cstheme="minorHAnsi"/>
                <w:sz w:val="20"/>
                <w:szCs w:val="20"/>
                <w:lang w:eastAsia="es-ES"/>
              </w:rPr>
              <w:t xml:space="preserve"> should</w:t>
            </w:r>
            <w:r>
              <w:rPr>
                <w:rFonts w:asciiTheme="minorHAnsi" w:hAnsiTheme="minorHAnsi" w:cstheme="minorHAnsi"/>
                <w:sz w:val="20"/>
                <w:szCs w:val="20"/>
                <w:lang w:eastAsia="es-ES"/>
              </w:rPr>
              <w:t xml:space="preserve"> be included?</w:t>
            </w:r>
          </w:p>
        </w:tc>
        <w:tc>
          <w:tcPr>
            <w:tcW w:w="534" w:type="pct"/>
            <w:shd w:val="clear" w:color="auto" w:fill="FBFBFB"/>
          </w:tcPr>
          <w:p w:rsidR="00A225A4" w:rsidRPr="00057A62" w:rsidRDefault="005E5F92" w:rsidP="00A225A4">
            <w:pPr>
              <w:spacing w:before="120"/>
              <w:rPr>
                <w:rFonts w:asciiTheme="minorHAnsi" w:hAnsiTheme="minorHAnsi" w:cstheme="minorHAnsi"/>
                <w:sz w:val="20"/>
                <w:szCs w:val="20"/>
              </w:rPr>
            </w:pPr>
            <w:sdt>
              <w:sdtPr>
                <w:rPr>
                  <w:rFonts w:asciiTheme="minorHAnsi" w:hAnsiTheme="minorHAnsi" w:cstheme="minorHAnsi"/>
                  <w:b/>
                  <w:bCs/>
                  <w:sz w:val="20"/>
                  <w:szCs w:val="20"/>
                </w:rPr>
                <w:id w:val="-1375460010"/>
              </w:sdtPr>
              <w:sdtEndPr/>
              <w:sdtContent>
                <w:sdt>
                  <w:sdtPr>
                    <w:rPr>
                      <w:rFonts w:asciiTheme="minorHAnsi" w:hAnsiTheme="minorHAnsi" w:cstheme="minorHAnsi"/>
                      <w:b/>
                      <w:bCs/>
                      <w:sz w:val="20"/>
                      <w:szCs w:val="20"/>
                    </w:rPr>
                    <w:id w:val="-652910756"/>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A225A4"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1618521145"/>
              </w:sdtPr>
              <w:sdtEndPr/>
              <w:sdtContent>
                <w:sdt>
                  <w:sdtPr>
                    <w:rPr>
                      <w:rFonts w:asciiTheme="minorHAnsi" w:hAnsiTheme="minorHAnsi" w:cstheme="minorHAnsi"/>
                      <w:b/>
                      <w:bCs/>
                      <w:sz w:val="20"/>
                      <w:szCs w:val="20"/>
                    </w:rPr>
                    <w:id w:val="-1600485185"/>
                    <w14:checkbox>
                      <w14:checked w14:val="0"/>
                      <w14:checkedState w14:val="2612" w14:font="MS Gothic"/>
                      <w14:uncheckedState w14:val="2610" w14:font="MS Gothic"/>
                    </w14:checkbox>
                  </w:sdtPr>
                  <w:sdtEndPr/>
                  <w:sdtContent>
                    <w:r w:rsidR="000C2152">
                      <w:rPr>
                        <w:rFonts w:ascii="MS Gothic" w:eastAsia="MS Gothic" w:hAnsi="MS Gothic" w:cstheme="minorHAnsi" w:hint="eastAsia"/>
                        <w:b/>
                        <w:bCs/>
                        <w:sz w:val="20"/>
                        <w:szCs w:val="20"/>
                      </w:rPr>
                      <w:t>☐</w:t>
                    </w:r>
                  </w:sdtContent>
                </w:sdt>
              </w:sdtContent>
            </w:sdt>
            <w:r w:rsidR="00A225A4" w:rsidRPr="00057A62">
              <w:rPr>
                <w:rFonts w:asciiTheme="minorHAnsi" w:hAnsiTheme="minorHAnsi" w:cstheme="minorHAnsi"/>
                <w:sz w:val="20"/>
                <w:szCs w:val="20"/>
              </w:rPr>
              <w:t xml:space="preserve"> No</w:t>
            </w:r>
          </w:p>
          <w:p w:rsidR="00A225A4" w:rsidRPr="00057A62" w:rsidRDefault="00A225A4" w:rsidP="00A225A4">
            <w:pPr>
              <w:rPr>
                <w:rFonts w:asciiTheme="minorHAnsi" w:hAnsiTheme="minorHAnsi" w:cstheme="minorHAnsi"/>
                <w:sz w:val="20"/>
                <w:szCs w:val="20"/>
              </w:rPr>
            </w:pPr>
          </w:p>
        </w:tc>
        <w:tc>
          <w:tcPr>
            <w:tcW w:w="2576" w:type="pct"/>
            <w:shd w:val="clear" w:color="auto" w:fill="FBFBFB"/>
          </w:tcPr>
          <w:p w:rsidR="00A225A4" w:rsidRPr="00057A62" w:rsidRDefault="005A3938" w:rsidP="00A225A4">
            <w:pPr>
              <w:spacing w:before="120"/>
              <w:rPr>
                <w:rFonts w:asciiTheme="minorHAnsi" w:hAnsiTheme="minorHAnsi" w:cstheme="minorHAnsi"/>
                <w:sz w:val="20"/>
                <w:szCs w:val="20"/>
              </w:rPr>
            </w:pPr>
            <w:r>
              <w:rPr>
                <w:rFonts w:asciiTheme="minorHAnsi" w:hAnsiTheme="minorHAnsi" w:cstheme="minorHAnsi"/>
                <w:sz w:val="20"/>
                <w:szCs w:val="20"/>
              </w:rPr>
              <w:t>If yes</w:t>
            </w:r>
            <w:r w:rsidR="00A225A4" w:rsidRPr="00057A62">
              <w:rPr>
                <w:rFonts w:asciiTheme="minorHAnsi" w:hAnsiTheme="minorHAnsi" w:cstheme="minorHAnsi"/>
                <w:sz w:val="20"/>
                <w:szCs w:val="20"/>
              </w:rPr>
              <w:t xml:space="preserve">, please </w:t>
            </w:r>
            <w:r>
              <w:rPr>
                <w:rFonts w:asciiTheme="minorHAnsi" w:hAnsiTheme="minorHAnsi" w:cstheme="minorHAnsi"/>
                <w:sz w:val="20"/>
                <w:szCs w:val="20"/>
              </w:rPr>
              <w:t>indicate</w:t>
            </w:r>
            <w:r w:rsidR="00A225A4" w:rsidRPr="00057A62">
              <w:rPr>
                <w:rFonts w:asciiTheme="minorHAnsi" w:hAnsiTheme="minorHAnsi" w:cstheme="minorHAnsi"/>
                <w:sz w:val="20"/>
                <w:szCs w:val="20"/>
              </w:rPr>
              <w:t>.</w:t>
            </w:r>
          </w:p>
          <w:p w:rsidR="00A225A4" w:rsidRPr="00057A62" w:rsidRDefault="00A225A4" w:rsidP="00A225A4">
            <w:pPr>
              <w:rPr>
                <w:rFonts w:asciiTheme="minorHAnsi" w:hAnsiTheme="minorHAnsi" w:cstheme="minorHAnsi"/>
                <w:sz w:val="20"/>
                <w:szCs w:val="20"/>
              </w:rPr>
            </w:pPr>
            <w:r w:rsidRPr="00057A62">
              <w:rPr>
                <w:rFonts w:cstheme="minorHAnsi"/>
                <w:sz w:val="20"/>
                <w:szCs w:val="20"/>
              </w:rPr>
              <w:object w:dxaOrig="225" w:dyaOrig="225">
                <v:shape id="_x0000_i1097" type="#_x0000_t75" style="width:203.1pt;height:44.15pt" o:ole="">
                  <v:imagedata r:id="rId28" o:title=""/>
                </v:shape>
                <w:control r:id="rId31" w:name="TextBox131" w:shapeid="_x0000_i1097"/>
              </w:object>
            </w:r>
          </w:p>
        </w:tc>
      </w:tr>
      <w:tr w:rsidR="005A3938" w:rsidRPr="00057A62" w:rsidTr="00923C8E">
        <w:trPr>
          <w:trHeight w:val="1545"/>
        </w:trPr>
        <w:tc>
          <w:tcPr>
            <w:tcW w:w="1890" w:type="pct"/>
            <w:shd w:val="clear" w:color="auto" w:fill="FBFBFB"/>
          </w:tcPr>
          <w:p w:rsidR="005A3938" w:rsidRPr="00057A62" w:rsidRDefault="005A3938" w:rsidP="00182857">
            <w:pPr>
              <w:rPr>
                <w:rFonts w:asciiTheme="minorHAnsi" w:hAnsiTheme="minorHAnsi" w:cstheme="minorHAnsi"/>
                <w:sz w:val="20"/>
                <w:szCs w:val="20"/>
                <w:lang w:eastAsia="es-ES"/>
              </w:rPr>
            </w:pPr>
            <w:r>
              <w:rPr>
                <w:rFonts w:asciiTheme="minorHAnsi" w:hAnsiTheme="minorHAnsi" w:cstheme="minorHAnsi"/>
                <w:sz w:val="20"/>
                <w:szCs w:val="20"/>
                <w:lang w:eastAsia="es-ES"/>
              </w:rPr>
              <w:t>4</w:t>
            </w:r>
            <w:r w:rsidR="006357C7">
              <w:rPr>
                <w:rFonts w:asciiTheme="minorHAnsi" w:hAnsiTheme="minorHAnsi" w:cstheme="minorHAnsi"/>
                <w:sz w:val="20"/>
                <w:szCs w:val="20"/>
                <w:lang w:eastAsia="es-ES"/>
              </w:rPr>
              <w:t xml:space="preserve">. </w:t>
            </w:r>
            <w:r w:rsidR="00AA115F">
              <w:rPr>
                <w:rFonts w:asciiTheme="minorHAnsi" w:hAnsiTheme="minorHAnsi" w:cstheme="minorHAnsi"/>
                <w:sz w:val="20"/>
                <w:szCs w:val="20"/>
                <w:lang w:eastAsia="es-ES"/>
              </w:rPr>
              <w:t>Does the current definition require clarification? Is the current definition too complicated</w:t>
            </w:r>
            <w:r w:rsidR="00FF3131">
              <w:rPr>
                <w:rFonts w:asciiTheme="minorHAnsi" w:hAnsiTheme="minorHAnsi" w:cstheme="minorHAnsi"/>
                <w:sz w:val="20"/>
                <w:szCs w:val="20"/>
                <w:lang w:eastAsia="es-ES"/>
              </w:rPr>
              <w:t xml:space="preserve"> to be understood</w:t>
            </w:r>
            <w:r w:rsidR="00AA115F">
              <w:rPr>
                <w:rFonts w:asciiTheme="minorHAnsi" w:hAnsiTheme="minorHAnsi" w:cstheme="minorHAnsi"/>
                <w:sz w:val="20"/>
                <w:szCs w:val="20"/>
                <w:lang w:eastAsia="es-ES"/>
              </w:rPr>
              <w:t>?</w:t>
            </w:r>
            <w:r w:rsidR="00B73CCB">
              <w:rPr>
                <w:rFonts w:asciiTheme="minorHAnsi" w:hAnsiTheme="minorHAnsi" w:cstheme="minorHAnsi"/>
                <w:sz w:val="20"/>
                <w:szCs w:val="20"/>
                <w:lang w:eastAsia="es-ES"/>
              </w:rPr>
              <w:t xml:space="preserve"> Should the distinction between </w:t>
            </w:r>
            <w:r w:rsidR="00182857">
              <w:rPr>
                <w:rFonts w:asciiTheme="minorHAnsi" w:hAnsiTheme="minorHAnsi" w:cstheme="minorHAnsi"/>
                <w:sz w:val="20"/>
                <w:szCs w:val="20"/>
                <w:lang w:eastAsia="es-ES"/>
              </w:rPr>
              <w:t>private</w:t>
            </w:r>
            <w:r w:rsidR="00B73CCB">
              <w:rPr>
                <w:rFonts w:asciiTheme="minorHAnsi" w:hAnsiTheme="minorHAnsi" w:cstheme="minorHAnsi"/>
                <w:sz w:val="20"/>
                <w:szCs w:val="20"/>
                <w:lang w:eastAsia="es-ES"/>
              </w:rPr>
              <w:t xml:space="preserve"> and professional products be addressed in more detail?</w:t>
            </w:r>
          </w:p>
        </w:tc>
        <w:tc>
          <w:tcPr>
            <w:tcW w:w="534" w:type="pct"/>
            <w:shd w:val="clear" w:color="auto" w:fill="FBFBFB"/>
          </w:tcPr>
          <w:p w:rsidR="005A3938" w:rsidRPr="00057A62" w:rsidRDefault="005E5F92" w:rsidP="005A3938">
            <w:pPr>
              <w:spacing w:before="120"/>
              <w:rPr>
                <w:rFonts w:asciiTheme="minorHAnsi" w:hAnsiTheme="minorHAnsi" w:cstheme="minorHAnsi"/>
                <w:sz w:val="20"/>
                <w:szCs w:val="20"/>
              </w:rPr>
            </w:pPr>
            <w:sdt>
              <w:sdtPr>
                <w:rPr>
                  <w:rFonts w:asciiTheme="minorHAnsi" w:hAnsiTheme="minorHAnsi" w:cstheme="minorHAnsi"/>
                  <w:b/>
                  <w:bCs/>
                  <w:sz w:val="20"/>
                  <w:szCs w:val="20"/>
                </w:rPr>
                <w:id w:val="2112315751"/>
              </w:sdtPr>
              <w:sdtEndPr/>
              <w:sdtContent>
                <w:sdt>
                  <w:sdtPr>
                    <w:rPr>
                      <w:rFonts w:asciiTheme="minorHAnsi" w:hAnsiTheme="minorHAnsi" w:cstheme="minorHAnsi"/>
                      <w:b/>
                      <w:bCs/>
                      <w:sz w:val="20"/>
                      <w:szCs w:val="20"/>
                    </w:rPr>
                    <w:id w:val="-119141724"/>
                    <w14:checkbox>
                      <w14:checked w14:val="0"/>
                      <w14:checkedState w14:val="2612" w14:font="MS Gothic"/>
                      <w14:uncheckedState w14:val="2610" w14:font="MS Gothic"/>
                    </w14:checkbox>
                  </w:sdtPr>
                  <w:sdtEndPr/>
                  <w:sdtContent>
                    <w:r w:rsidR="005A3938">
                      <w:rPr>
                        <w:rFonts w:ascii="MS Gothic" w:eastAsia="MS Gothic" w:hAnsi="MS Gothic" w:cstheme="minorHAnsi" w:hint="eastAsia"/>
                        <w:b/>
                        <w:bCs/>
                        <w:sz w:val="20"/>
                        <w:szCs w:val="20"/>
                      </w:rPr>
                      <w:t>☐</w:t>
                    </w:r>
                  </w:sdtContent>
                </w:sdt>
              </w:sdtContent>
            </w:sdt>
            <w:r w:rsidR="005A3938"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2073414565"/>
              </w:sdtPr>
              <w:sdtEndPr/>
              <w:sdtContent>
                <w:sdt>
                  <w:sdtPr>
                    <w:rPr>
                      <w:rFonts w:asciiTheme="minorHAnsi" w:hAnsiTheme="minorHAnsi" w:cstheme="minorHAnsi"/>
                      <w:b/>
                      <w:bCs/>
                      <w:sz w:val="20"/>
                      <w:szCs w:val="20"/>
                    </w:rPr>
                    <w:id w:val="-841386495"/>
                    <w14:checkbox>
                      <w14:checked w14:val="0"/>
                      <w14:checkedState w14:val="2612" w14:font="MS Gothic"/>
                      <w14:uncheckedState w14:val="2610" w14:font="MS Gothic"/>
                    </w14:checkbox>
                  </w:sdtPr>
                  <w:sdtEndPr/>
                  <w:sdtContent>
                    <w:r w:rsidR="005A3938">
                      <w:rPr>
                        <w:rFonts w:ascii="MS Gothic" w:eastAsia="MS Gothic" w:hAnsi="MS Gothic" w:cstheme="minorHAnsi" w:hint="eastAsia"/>
                        <w:b/>
                        <w:bCs/>
                        <w:sz w:val="20"/>
                        <w:szCs w:val="20"/>
                      </w:rPr>
                      <w:t>☐</w:t>
                    </w:r>
                  </w:sdtContent>
                </w:sdt>
              </w:sdtContent>
            </w:sdt>
            <w:r w:rsidR="005A3938" w:rsidRPr="00057A62">
              <w:rPr>
                <w:rFonts w:asciiTheme="minorHAnsi" w:hAnsiTheme="minorHAnsi" w:cstheme="minorHAnsi"/>
                <w:sz w:val="20"/>
                <w:szCs w:val="20"/>
              </w:rPr>
              <w:t xml:space="preserve"> No</w:t>
            </w:r>
          </w:p>
          <w:p w:rsidR="005A3938" w:rsidRPr="00057A62" w:rsidRDefault="005A3938" w:rsidP="005A3938">
            <w:pPr>
              <w:rPr>
                <w:rFonts w:asciiTheme="minorHAnsi" w:hAnsiTheme="minorHAnsi" w:cstheme="minorHAnsi"/>
                <w:sz w:val="20"/>
                <w:szCs w:val="20"/>
              </w:rPr>
            </w:pPr>
          </w:p>
        </w:tc>
        <w:tc>
          <w:tcPr>
            <w:tcW w:w="2576" w:type="pct"/>
            <w:shd w:val="clear" w:color="auto" w:fill="FBFBFB"/>
          </w:tcPr>
          <w:p w:rsidR="005A3938" w:rsidRPr="00057A62" w:rsidRDefault="005A3938" w:rsidP="005A3938">
            <w:pPr>
              <w:spacing w:before="120"/>
              <w:rPr>
                <w:rFonts w:asciiTheme="minorHAnsi" w:hAnsiTheme="minorHAnsi" w:cstheme="minorHAnsi"/>
                <w:sz w:val="20"/>
                <w:szCs w:val="20"/>
              </w:rPr>
            </w:pPr>
            <w:r>
              <w:rPr>
                <w:rFonts w:asciiTheme="minorHAnsi" w:hAnsiTheme="minorHAnsi" w:cstheme="minorHAnsi"/>
                <w:sz w:val="20"/>
                <w:szCs w:val="20"/>
              </w:rPr>
              <w:t>If yes</w:t>
            </w:r>
            <w:r w:rsidRPr="00057A62">
              <w:rPr>
                <w:rFonts w:asciiTheme="minorHAnsi" w:hAnsiTheme="minorHAnsi" w:cstheme="minorHAnsi"/>
                <w:sz w:val="20"/>
                <w:szCs w:val="20"/>
              </w:rPr>
              <w:t xml:space="preserve">, please </w:t>
            </w:r>
            <w:r w:rsidR="0040415B" w:rsidRPr="00057A62">
              <w:rPr>
                <w:rFonts w:asciiTheme="minorHAnsi" w:hAnsiTheme="minorHAnsi" w:cstheme="minorHAnsi"/>
                <w:sz w:val="20"/>
                <w:szCs w:val="20"/>
              </w:rPr>
              <w:t>explain why and/or propose modification</w:t>
            </w:r>
            <w:r w:rsidR="0040415B">
              <w:rPr>
                <w:rFonts w:asciiTheme="minorHAnsi" w:hAnsiTheme="minorHAnsi" w:cstheme="minorHAnsi"/>
                <w:sz w:val="20"/>
                <w:szCs w:val="20"/>
              </w:rPr>
              <w:t>.</w:t>
            </w:r>
          </w:p>
          <w:p w:rsidR="005A3938" w:rsidRPr="00057A62" w:rsidRDefault="005A3938" w:rsidP="005A3938">
            <w:pPr>
              <w:rPr>
                <w:rFonts w:asciiTheme="minorHAnsi" w:hAnsiTheme="minorHAnsi" w:cstheme="minorHAnsi"/>
                <w:sz w:val="20"/>
                <w:szCs w:val="20"/>
              </w:rPr>
            </w:pPr>
            <w:r w:rsidRPr="00057A62">
              <w:rPr>
                <w:rFonts w:cstheme="minorHAnsi"/>
                <w:sz w:val="20"/>
                <w:szCs w:val="20"/>
              </w:rPr>
              <w:object w:dxaOrig="225" w:dyaOrig="225">
                <v:shape id="_x0000_i1099" type="#_x0000_t75" style="width:203.1pt;height:44.15pt" o:ole="">
                  <v:imagedata r:id="rId28" o:title=""/>
                </v:shape>
                <w:control r:id="rId32" w:name="TextBox1311" w:shapeid="_x0000_i1099"/>
              </w:object>
            </w:r>
          </w:p>
        </w:tc>
      </w:tr>
      <w:tr w:rsidR="002D0BAF" w:rsidRPr="00057A62" w:rsidTr="00923C8E">
        <w:trPr>
          <w:trHeight w:val="1545"/>
        </w:trPr>
        <w:tc>
          <w:tcPr>
            <w:tcW w:w="1890" w:type="pct"/>
            <w:shd w:val="clear" w:color="auto" w:fill="FBFBFB"/>
          </w:tcPr>
          <w:p w:rsidR="002D0BAF" w:rsidRPr="00057A62" w:rsidRDefault="002D0BAF" w:rsidP="002D0BAF">
            <w:pPr>
              <w:rPr>
                <w:rFonts w:asciiTheme="minorHAnsi" w:hAnsiTheme="minorHAnsi" w:cstheme="minorHAnsi"/>
                <w:sz w:val="20"/>
                <w:szCs w:val="20"/>
                <w:lang w:eastAsia="es-ES"/>
              </w:rPr>
            </w:pPr>
            <w:r>
              <w:rPr>
                <w:rFonts w:asciiTheme="minorHAnsi" w:hAnsiTheme="minorHAnsi" w:cstheme="minorHAnsi"/>
                <w:sz w:val="20"/>
                <w:szCs w:val="20"/>
                <w:lang w:eastAsia="es-ES"/>
              </w:rPr>
              <w:t>5</w:t>
            </w:r>
            <w:r w:rsidR="006357C7">
              <w:rPr>
                <w:rFonts w:asciiTheme="minorHAnsi" w:hAnsiTheme="minorHAnsi" w:cstheme="minorHAnsi"/>
                <w:sz w:val="20"/>
                <w:szCs w:val="20"/>
                <w:lang w:eastAsia="es-ES"/>
              </w:rPr>
              <w:t xml:space="preserve">. </w:t>
            </w:r>
            <w:r>
              <w:rPr>
                <w:rFonts w:asciiTheme="minorHAnsi" w:hAnsiTheme="minorHAnsi" w:cstheme="minorHAnsi"/>
                <w:sz w:val="20"/>
                <w:szCs w:val="20"/>
                <w:lang w:eastAsia="es-ES"/>
              </w:rPr>
              <w:t xml:space="preserve">Should a list of excluded products be provided as part of product group definition? </w:t>
            </w:r>
          </w:p>
        </w:tc>
        <w:tc>
          <w:tcPr>
            <w:tcW w:w="534" w:type="pct"/>
            <w:shd w:val="clear" w:color="auto" w:fill="FBFBFB"/>
          </w:tcPr>
          <w:p w:rsidR="002D0BAF" w:rsidRPr="00057A62" w:rsidRDefault="005E5F92" w:rsidP="002D0BAF">
            <w:pPr>
              <w:spacing w:before="120"/>
              <w:rPr>
                <w:rFonts w:asciiTheme="minorHAnsi" w:hAnsiTheme="minorHAnsi" w:cstheme="minorHAnsi"/>
                <w:sz w:val="20"/>
                <w:szCs w:val="20"/>
              </w:rPr>
            </w:pPr>
            <w:sdt>
              <w:sdtPr>
                <w:rPr>
                  <w:rFonts w:asciiTheme="minorHAnsi" w:hAnsiTheme="minorHAnsi" w:cstheme="minorHAnsi"/>
                  <w:b/>
                  <w:bCs/>
                  <w:sz w:val="20"/>
                  <w:szCs w:val="20"/>
                </w:rPr>
                <w:id w:val="1021906553"/>
              </w:sdtPr>
              <w:sdtEndPr/>
              <w:sdtContent>
                <w:sdt>
                  <w:sdtPr>
                    <w:rPr>
                      <w:rFonts w:asciiTheme="minorHAnsi" w:hAnsiTheme="minorHAnsi" w:cstheme="minorHAnsi"/>
                      <w:b/>
                      <w:bCs/>
                      <w:sz w:val="20"/>
                      <w:szCs w:val="20"/>
                    </w:rPr>
                    <w:id w:val="-2133933923"/>
                    <w14:checkbox>
                      <w14:checked w14:val="0"/>
                      <w14:checkedState w14:val="2612" w14:font="MS Gothic"/>
                      <w14:uncheckedState w14:val="2610" w14:font="MS Gothic"/>
                    </w14:checkbox>
                  </w:sdtPr>
                  <w:sdtEndPr/>
                  <w:sdtContent>
                    <w:r w:rsidR="002D0BAF">
                      <w:rPr>
                        <w:rFonts w:ascii="MS Gothic" w:eastAsia="MS Gothic" w:hAnsi="MS Gothic" w:cstheme="minorHAnsi" w:hint="eastAsia"/>
                        <w:b/>
                        <w:bCs/>
                        <w:sz w:val="20"/>
                        <w:szCs w:val="20"/>
                      </w:rPr>
                      <w:t>☐</w:t>
                    </w:r>
                  </w:sdtContent>
                </w:sdt>
              </w:sdtContent>
            </w:sdt>
            <w:r w:rsidR="002D0BAF"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1256512597"/>
              </w:sdtPr>
              <w:sdtEndPr/>
              <w:sdtContent>
                <w:sdt>
                  <w:sdtPr>
                    <w:rPr>
                      <w:rFonts w:asciiTheme="minorHAnsi" w:hAnsiTheme="minorHAnsi" w:cstheme="minorHAnsi"/>
                      <w:b/>
                      <w:bCs/>
                      <w:sz w:val="20"/>
                      <w:szCs w:val="20"/>
                    </w:rPr>
                    <w:id w:val="-1641870476"/>
                    <w14:checkbox>
                      <w14:checked w14:val="0"/>
                      <w14:checkedState w14:val="2612" w14:font="MS Gothic"/>
                      <w14:uncheckedState w14:val="2610" w14:font="MS Gothic"/>
                    </w14:checkbox>
                  </w:sdtPr>
                  <w:sdtEndPr/>
                  <w:sdtContent>
                    <w:r w:rsidR="002D0BAF">
                      <w:rPr>
                        <w:rFonts w:ascii="MS Gothic" w:eastAsia="MS Gothic" w:hAnsi="MS Gothic" w:cstheme="minorHAnsi" w:hint="eastAsia"/>
                        <w:b/>
                        <w:bCs/>
                        <w:sz w:val="20"/>
                        <w:szCs w:val="20"/>
                      </w:rPr>
                      <w:t>☐</w:t>
                    </w:r>
                  </w:sdtContent>
                </w:sdt>
              </w:sdtContent>
            </w:sdt>
            <w:r w:rsidR="002D0BAF" w:rsidRPr="00057A62">
              <w:rPr>
                <w:rFonts w:asciiTheme="minorHAnsi" w:hAnsiTheme="minorHAnsi" w:cstheme="minorHAnsi"/>
                <w:sz w:val="20"/>
                <w:szCs w:val="20"/>
              </w:rPr>
              <w:t xml:space="preserve"> No</w:t>
            </w:r>
          </w:p>
          <w:p w:rsidR="002D0BAF" w:rsidRPr="00057A62" w:rsidRDefault="002D0BAF" w:rsidP="002D0BAF">
            <w:pPr>
              <w:rPr>
                <w:rFonts w:asciiTheme="minorHAnsi" w:hAnsiTheme="minorHAnsi" w:cstheme="minorHAnsi"/>
                <w:sz w:val="20"/>
                <w:szCs w:val="20"/>
              </w:rPr>
            </w:pPr>
          </w:p>
        </w:tc>
        <w:tc>
          <w:tcPr>
            <w:tcW w:w="2576" w:type="pct"/>
            <w:shd w:val="clear" w:color="auto" w:fill="FBFBFB"/>
          </w:tcPr>
          <w:p w:rsidR="002D0BAF" w:rsidRPr="00057A62" w:rsidRDefault="002D0BAF" w:rsidP="002D0BAF">
            <w:pPr>
              <w:spacing w:before="120"/>
              <w:rPr>
                <w:rFonts w:asciiTheme="minorHAnsi" w:hAnsiTheme="minorHAnsi" w:cstheme="minorHAnsi"/>
                <w:sz w:val="20"/>
                <w:szCs w:val="20"/>
              </w:rPr>
            </w:pPr>
            <w:r>
              <w:rPr>
                <w:rFonts w:asciiTheme="minorHAnsi" w:hAnsiTheme="minorHAnsi" w:cstheme="minorHAnsi"/>
                <w:sz w:val="20"/>
                <w:szCs w:val="20"/>
              </w:rPr>
              <w:t>If yes</w:t>
            </w:r>
            <w:r w:rsidRPr="00057A62">
              <w:rPr>
                <w:rFonts w:asciiTheme="minorHAnsi" w:hAnsiTheme="minorHAnsi" w:cstheme="minorHAnsi"/>
                <w:sz w:val="20"/>
                <w:szCs w:val="20"/>
              </w:rPr>
              <w:t xml:space="preserve">, please </w:t>
            </w:r>
            <w:r>
              <w:rPr>
                <w:rFonts w:asciiTheme="minorHAnsi" w:hAnsiTheme="minorHAnsi" w:cstheme="minorHAnsi"/>
                <w:sz w:val="20"/>
                <w:szCs w:val="20"/>
              </w:rPr>
              <w:t>indicate</w:t>
            </w:r>
            <w:r w:rsidR="002F6B87">
              <w:rPr>
                <w:rFonts w:asciiTheme="minorHAnsi" w:hAnsiTheme="minorHAnsi" w:cstheme="minorHAnsi"/>
                <w:sz w:val="20"/>
                <w:szCs w:val="20"/>
              </w:rPr>
              <w:t xml:space="preserve"> why</w:t>
            </w:r>
            <w:r w:rsidRPr="00057A62">
              <w:rPr>
                <w:rFonts w:asciiTheme="minorHAnsi" w:hAnsiTheme="minorHAnsi" w:cstheme="minorHAnsi"/>
                <w:sz w:val="20"/>
                <w:szCs w:val="20"/>
              </w:rPr>
              <w:t>.</w:t>
            </w:r>
          </w:p>
          <w:p w:rsidR="002D0BAF" w:rsidRPr="00057A62" w:rsidRDefault="002D0BAF" w:rsidP="002D0BAF">
            <w:pPr>
              <w:rPr>
                <w:rFonts w:asciiTheme="minorHAnsi" w:hAnsiTheme="minorHAnsi" w:cstheme="minorHAnsi"/>
                <w:sz w:val="20"/>
                <w:szCs w:val="20"/>
              </w:rPr>
            </w:pPr>
            <w:r w:rsidRPr="00057A62">
              <w:rPr>
                <w:rFonts w:cstheme="minorHAnsi"/>
                <w:sz w:val="20"/>
                <w:szCs w:val="20"/>
              </w:rPr>
              <w:object w:dxaOrig="225" w:dyaOrig="225">
                <v:shape id="_x0000_i1101" type="#_x0000_t75" style="width:203.1pt;height:44.15pt" o:ole="">
                  <v:imagedata r:id="rId28" o:title=""/>
                </v:shape>
                <w:control r:id="rId33" w:name="TextBox13111" w:shapeid="_x0000_i1101"/>
              </w:object>
            </w:r>
          </w:p>
        </w:tc>
      </w:tr>
    </w:tbl>
    <w:p w:rsidR="00546AC0" w:rsidRDefault="00546AC0" w:rsidP="00546AC0">
      <w:pPr>
        <w:pStyle w:val="OHLBodyTextCalibri"/>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180"/>
      </w:tblGrid>
      <w:tr w:rsidR="00F427D3" w:rsidRPr="00F427D3" w:rsidTr="00F427D3">
        <w:tc>
          <w:tcPr>
            <w:tcW w:w="9180" w:type="dxa"/>
          </w:tcPr>
          <w:p w:rsidR="00F427D3" w:rsidRPr="00F427D3" w:rsidRDefault="00F427D3" w:rsidP="00BA5335">
            <w:pPr>
              <w:keepNext/>
              <w:autoSpaceDE w:val="0"/>
              <w:autoSpaceDN w:val="0"/>
              <w:adjustRightInd w:val="0"/>
              <w:rPr>
                <w:rFonts w:ascii="Calibri" w:eastAsia="Calibri" w:hAnsi="Calibri" w:cs="Calibri"/>
                <w:color w:val="FF0000"/>
                <w:sz w:val="20"/>
                <w:szCs w:val="20"/>
                <w:u w:val="single"/>
                <w:lang w:eastAsia="en-US"/>
              </w:rPr>
            </w:pPr>
            <w:r w:rsidRPr="00F427D3">
              <w:rPr>
                <w:rFonts w:ascii="Calibri" w:eastAsia="Calibri" w:hAnsi="Calibri" w:cs="Calibri"/>
                <w:b/>
                <w:color w:val="FF0000"/>
                <w:sz w:val="20"/>
                <w:szCs w:val="20"/>
                <w:u w:val="single"/>
                <w:lang w:eastAsia="en-US"/>
              </w:rPr>
              <w:lastRenderedPageBreak/>
              <w:t xml:space="preserve">These questions are </w:t>
            </w:r>
            <w:r w:rsidR="008833F9">
              <w:rPr>
                <w:rFonts w:ascii="Calibri" w:eastAsia="Calibri" w:hAnsi="Calibri" w:cs="Calibri"/>
                <w:b/>
                <w:color w:val="FF0000"/>
                <w:sz w:val="20"/>
                <w:szCs w:val="20"/>
                <w:u w:val="single"/>
                <w:lang w:eastAsia="en-US"/>
              </w:rPr>
              <w:t xml:space="preserve">specifically </w:t>
            </w:r>
            <w:r w:rsidRPr="00F427D3">
              <w:rPr>
                <w:rFonts w:ascii="Calibri" w:eastAsia="Calibri" w:hAnsi="Calibri" w:cs="Calibri"/>
                <w:b/>
                <w:color w:val="FF0000"/>
                <w:sz w:val="20"/>
                <w:szCs w:val="20"/>
                <w:u w:val="single"/>
                <w:lang w:eastAsia="en-US"/>
              </w:rPr>
              <w:t>addressed to the EUEB</w:t>
            </w:r>
            <w:r w:rsidR="00936FA4">
              <w:rPr>
                <w:rFonts w:ascii="Calibri" w:eastAsia="Calibri" w:hAnsi="Calibri" w:cs="Calibri"/>
                <w:b/>
                <w:color w:val="FF0000"/>
                <w:sz w:val="20"/>
                <w:szCs w:val="20"/>
                <w:u w:val="single"/>
                <w:lang w:eastAsia="en-US"/>
              </w:rPr>
              <w:t xml:space="preserve"> members and Competent Bodies</w:t>
            </w:r>
            <w:r w:rsidRPr="00F427D3">
              <w:rPr>
                <w:rFonts w:ascii="Calibri" w:eastAsia="Calibri" w:hAnsi="Calibri" w:cs="Calibri"/>
                <w:b/>
                <w:color w:val="FF0000"/>
                <w:sz w:val="20"/>
                <w:szCs w:val="20"/>
                <w:u w:val="single"/>
                <w:lang w:eastAsia="en-US"/>
              </w:rPr>
              <w:t>:</w:t>
            </w:r>
            <w:r w:rsidRPr="00F427D3">
              <w:rPr>
                <w:rFonts w:ascii="Calibri" w:eastAsia="Calibri" w:hAnsi="Calibri" w:cs="Calibri"/>
                <w:color w:val="FF0000"/>
                <w:sz w:val="20"/>
                <w:szCs w:val="20"/>
                <w:u w:val="single"/>
                <w:lang w:eastAsia="en-US"/>
              </w:rPr>
              <w:t xml:space="preserve"> </w:t>
            </w:r>
          </w:p>
          <w:p w:rsidR="00F427D3" w:rsidRDefault="00F427D3" w:rsidP="00BA5335">
            <w:pPr>
              <w:keepNext/>
              <w:autoSpaceDE w:val="0"/>
              <w:autoSpaceDN w:val="0"/>
              <w:adjustRightInd w:val="0"/>
              <w:rPr>
                <w:rFonts w:ascii="Calibri" w:eastAsia="Calibri" w:hAnsi="Calibri" w:cs="Calibri"/>
                <w:color w:val="000000"/>
                <w:sz w:val="20"/>
                <w:szCs w:val="20"/>
                <w:lang w:eastAsia="en-US"/>
              </w:rPr>
            </w:pPr>
          </w:p>
          <w:p w:rsidR="00AA115F" w:rsidRDefault="0040415B" w:rsidP="00AA115F">
            <w:pPr>
              <w:keepNext/>
              <w:autoSpaceDE w:val="0"/>
              <w:autoSpaceDN w:val="0"/>
              <w:adjustRightInd w:val="0"/>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6</w:t>
            </w:r>
            <w:r w:rsidR="006357C7">
              <w:rPr>
                <w:rFonts w:ascii="Calibri" w:eastAsia="Calibri" w:hAnsi="Calibri" w:cs="Calibri"/>
                <w:color w:val="000000"/>
                <w:sz w:val="20"/>
                <w:szCs w:val="20"/>
                <w:lang w:eastAsia="en-US"/>
              </w:rPr>
              <w:t xml:space="preserve">. </w:t>
            </w:r>
            <w:r w:rsidR="00AA115F">
              <w:rPr>
                <w:rFonts w:ascii="Calibri" w:eastAsia="Calibri" w:hAnsi="Calibri" w:cs="Calibri"/>
                <w:color w:val="000000"/>
                <w:sz w:val="20"/>
                <w:szCs w:val="20"/>
                <w:lang w:eastAsia="en-US"/>
              </w:rPr>
              <w:t xml:space="preserve">Please can you provide anonymised </w:t>
            </w:r>
            <w:r w:rsidR="00AA115F" w:rsidRPr="004B4F1F">
              <w:rPr>
                <w:rFonts w:ascii="Calibri" w:eastAsia="Calibri" w:hAnsi="Calibri" w:cs="Calibri"/>
                <w:color w:val="000000"/>
                <w:sz w:val="20"/>
                <w:szCs w:val="20"/>
                <w:lang w:eastAsia="en-US"/>
              </w:rPr>
              <w:t>CDV</w:t>
            </w:r>
            <w:r w:rsidR="00130F25" w:rsidRPr="004B4F1F">
              <w:rPr>
                <w:rFonts w:ascii="Calibri" w:eastAsia="Calibri" w:hAnsi="Calibri" w:cs="Calibri"/>
                <w:color w:val="000000"/>
                <w:sz w:val="20"/>
                <w:szCs w:val="20"/>
                <w:lang w:eastAsia="en-US"/>
              </w:rPr>
              <w:t xml:space="preserve"> </w:t>
            </w:r>
            <w:r w:rsidR="00AA115F" w:rsidRPr="004B4F1F">
              <w:rPr>
                <w:rFonts w:ascii="Calibri" w:eastAsia="Calibri" w:hAnsi="Calibri" w:cs="Calibri"/>
                <w:color w:val="000000"/>
                <w:sz w:val="20"/>
                <w:szCs w:val="20"/>
                <w:lang w:eastAsia="en-US"/>
              </w:rPr>
              <w:t>values</w:t>
            </w:r>
            <w:r w:rsidR="00B32B4E">
              <w:rPr>
                <w:rFonts w:ascii="Calibri" w:eastAsia="Calibri" w:hAnsi="Calibri" w:cs="Calibri"/>
                <w:color w:val="000000"/>
                <w:sz w:val="20"/>
                <w:szCs w:val="20"/>
                <w:lang w:eastAsia="en-US"/>
              </w:rPr>
              <w:t xml:space="preserve"> for</w:t>
            </w:r>
            <w:r w:rsidR="0050023C">
              <w:rPr>
                <w:rFonts w:ascii="Calibri" w:eastAsia="Calibri" w:hAnsi="Calibri" w:cs="Calibri"/>
                <w:color w:val="000000"/>
                <w:sz w:val="20"/>
                <w:szCs w:val="20"/>
                <w:lang w:eastAsia="en-US"/>
              </w:rPr>
              <w:t xml:space="preserve"> currently</w:t>
            </w:r>
            <w:r w:rsidR="00FF3131">
              <w:rPr>
                <w:rFonts w:ascii="Calibri" w:eastAsia="Calibri" w:hAnsi="Calibri" w:cs="Calibri"/>
                <w:color w:val="000000"/>
                <w:sz w:val="20"/>
                <w:szCs w:val="20"/>
                <w:lang w:eastAsia="en-US"/>
              </w:rPr>
              <w:t xml:space="preserve"> </w:t>
            </w:r>
            <w:r w:rsidR="00AA115F">
              <w:rPr>
                <w:rFonts w:ascii="Calibri" w:eastAsia="Calibri" w:hAnsi="Calibri" w:cs="Calibri"/>
                <w:color w:val="000000"/>
                <w:sz w:val="20"/>
                <w:szCs w:val="20"/>
                <w:lang w:eastAsia="en-US"/>
              </w:rPr>
              <w:t>EU Ecolabel products</w:t>
            </w:r>
            <w:r w:rsidR="00A96FFC">
              <w:rPr>
                <w:rFonts w:ascii="Calibri" w:eastAsia="Calibri" w:hAnsi="Calibri" w:cs="Calibri"/>
                <w:color w:val="000000"/>
                <w:sz w:val="20"/>
                <w:szCs w:val="20"/>
                <w:lang w:eastAsia="en-US"/>
              </w:rPr>
              <w:t xml:space="preserve">.  </w:t>
            </w:r>
            <w:r w:rsidR="00AA115F">
              <w:rPr>
                <w:rFonts w:ascii="Calibri" w:eastAsia="Calibri" w:hAnsi="Calibri" w:cs="Calibri"/>
                <w:color w:val="000000"/>
                <w:sz w:val="20"/>
                <w:szCs w:val="20"/>
                <w:lang w:eastAsia="en-US"/>
              </w:rPr>
              <w:t>This is required for the analysis of CDV limits</w:t>
            </w:r>
            <w:r w:rsidR="00A96FFC">
              <w:rPr>
                <w:rFonts w:ascii="Calibri" w:eastAsia="Calibri" w:hAnsi="Calibri" w:cs="Calibri"/>
                <w:color w:val="000000"/>
                <w:sz w:val="20"/>
                <w:szCs w:val="20"/>
                <w:lang w:eastAsia="en-US"/>
              </w:rPr>
              <w:t xml:space="preserve">.  </w:t>
            </w:r>
          </w:p>
          <w:p w:rsidR="00AA115F" w:rsidRPr="00AA7F9B" w:rsidRDefault="00AA115F" w:rsidP="00AA115F">
            <w:pPr>
              <w:keepNext/>
              <w:autoSpaceDE w:val="0"/>
              <w:autoSpaceDN w:val="0"/>
              <w:adjustRightInd w:val="0"/>
              <w:rPr>
                <w:rFonts w:ascii="Calibri" w:eastAsia="Calibri" w:hAnsi="Calibri" w:cs="Calibri"/>
                <w:b/>
                <w:i/>
                <w:color w:val="000000"/>
                <w:sz w:val="20"/>
                <w:szCs w:val="20"/>
                <w:lang w:eastAsia="en-US"/>
              </w:rPr>
            </w:pPr>
            <w:r>
              <w:rPr>
                <w:rFonts w:ascii="Calibri" w:eastAsia="Calibri" w:hAnsi="Calibri" w:cs="Calibri"/>
                <w:b/>
                <w:i/>
                <w:color w:val="000000"/>
                <w:sz w:val="20"/>
                <w:szCs w:val="20"/>
                <w:lang w:eastAsia="en-US"/>
              </w:rPr>
              <w:t>Please sen</w:t>
            </w:r>
            <w:r w:rsidR="002F6B87">
              <w:rPr>
                <w:rFonts w:ascii="Calibri" w:eastAsia="Calibri" w:hAnsi="Calibri" w:cs="Calibri"/>
                <w:b/>
                <w:i/>
                <w:color w:val="000000"/>
                <w:sz w:val="20"/>
                <w:szCs w:val="20"/>
                <w:lang w:eastAsia="en-US"/>
              </w:rPr>
              <w:t>d this information by email to j</w:t>
            </w:r>
            <w:r>
              <w:rPr>
                <w:rFonts w:ascii="Calibri" w:eastAsia="Calibri" w:hAnsi="Calibri" w:cs="Calibri"/>
                <w:b/>
                <w:i/>
                <w:color w:val="000000"/>
                <w:sz w:val="20"/>
                <w:szCs w:val="20"/>
                <w:lang w:eastAsia="en-US"/>
              </w:rPr>
              <w:t>osie.arendorf@oakdenehollins.co.uk</w:t>
            </w:r>
          </w:p>
          <w:p w:rsidR="00AA115F" w:rsidRPr="00F427D3" w:rsidRDefault="00AA115F" w:rsidP="00BA5335">
            <w:pPr>
              <w:keepNext/>
              <w:autoSpaceDE w:val="0"/>
              <w:autoSpaceDN w:val="0"/>
              <w:adjustRightInd w:val="0"/>
              <w:rPr>
                <w:rFonts w:ascii="Calibri" w:eastAsia="Calibri" w:hAnsi="Calibri" w:cs="Calibri"/>
                <w:color w:val="000000"/>
                <w:sz w:val="20"/>
                <w:szCs w:val="20"/>
                <w:lang w:eastAsia="en-US"/>
              </w:rPr>
            </w:pPr>
          </w:p>
          <w:p w:rsidR="00F427D3" w:rsidRPr="00F427D3" w:rsidRDefault="0040415B" w:rsidP="00BA5335">
            <w:pPr>
              <w:keepNext/>
              <w:autoSpaceDE w:val="0"/>
              <w:autoSpaceDN w:val="0"/>
              <w:adjustRightInd w:val="0"/>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7</w:t>
            </w:r>
            <w:r w:rsidR="006357C7">
              <w:rPr>
                <w:rFonts w:ascii="Calibri" w:eastAsia="Calibri" w:hAnsi="Calibri" w:cs="Calibri"/>
                <w:color w:val="000000"/>
                <w:sz w:val="20"/>
                <w:szCs w:val="20"/>
                <w:lang w:eastAsia="en-US"/>
              </w:rPr>
              <w:t xml:space="preserve">. </w:t>
            </w:r>
            <w:r w:rsidR="00F427D3" w:rsidRPr="00F427D3">
              <w:rPr>
                <w:rFonts w:ascii="Calibri" w:eastAsia="Calibri" w:hAnsi="Calibri" w:cs="Calibri"/>
                <w:color w:val="000000"/>
                <w:sz w:val="20"/>
                <w:szCs w:val="20"/>
                <w:lang w:eastAsia="en-US"/>
              </w:rPr>
              <w:t>Have producers or any other interested party had difficulty in understanding the scope of the product group, or encountered difficulties because the product was not covered within the current scope and definition?</w:t>
            </w:r>
          </w:p>
          <w:p w:rsidR="008833F9" w:rsidRPr="00057A62" w:rsidRDefault="005E5F92" w:rsidP="008833F9">
            <w:pPr>
              <w:keepNext/>
              <w:spacing w:before="120"/>
              <w:rPr>
                <w:rFonts w:asciiTheme="minorHAnsi" w:hAnsiTheme="minorHAnsi" w:cstheme="minorHAnsi"/>
                <w:sz w:val="20"/>
                <w:szCs w:val="20"/>
              </w:rPr>
            </w:pPr>
            <w:sdt>
              <w:sdtPr>
                <w:rPr>
                  <w:rFonts w:asciiTheme="minorHAnsi" w:hAnsiTheme="minorHAnsi" w:cstheme="minorHAnsi"/>
                  <w:b/>
                  <w:bCs/>
                  <w:sz w:val="20"/>
                  <w:szCs w:val="20"/>
                </w:rPr>
                <w:id w:val="-1786497111"/>
              </w:sdtPr>
              <w:sdtEndPr/>
              <w:sdtContent>
                <w:sdt>
                  <w:sdtPr>
                    <w:rPr>
                      <w:rFonts w:asciiTheme="minorHAnsi" w:hAnsiTheme="minorHAnsi" w:cstheme="minorHAnsi"/>
                      <w:b/>
                      <w:bCs/>
                      <w:sz w:val="20"/>
                      <w:szCs w:val="20"/>
                    </w:rPr>
                    <w:id w:val="-1931580410"/>
                    <w14:checkbox>
                      <w14:checked w14:val="0"/>
                      <w14:checkedState w14:val="2612" w14:font="MS Gothic"/>
                      <w14:uncheckedState w14:val="2610" w14:font="MS Gothic"/>
                    </w14:checkbox>
                  </w:sdtPr>
                  <w:sdtEndPr/>
                  <w:sdtContent>
                    <w:r w:rsidR="008833F9">
                      <w:rPr>
                        <w:rFonts w:ascii="MS Gothic" w:eastAsia="MS Gothic" w:hAnsi="MS Gothic" w:cstheme="minorHAnsi" w:hint="eastAsia"/>
                        <w:b/>
                        <w:bCs/>
                        <w:sz w:val="20"/>
                        <w:szCs w:val="20"/>
                      </w:rPr>
                      <w:t>☐</w:t>
                    </w:r>
                  </w:sdtContent>
                </w:sdt>
              </w:sdtContent>
            </w:sdt>
            <w:r w:rsidR="008833F9"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1777592395"/>
              </w:sdtPr>
              <w:sdtEndPr/>
              <w:sdtContent>
                <w:sdt>
                  <w:sdtPr>
                    <w:rPr>
                      <w:rFonts w:asciiTheme="minorHAnsi" w:hAnsiTheme="minorHAnsi" w:cstheme="minorHAnsi"/>
                      <w:b/>
                      <w:bCs/>
                      <w:sz w:val="20"/>
                      <w:szCs w:val="20"/>
                    </w:rPr>
                    <w:id w:val="-200633738"/>
                    <w14:checkbox>
                      <w14:checked w14:val="0"/>
                      <w14:checkedState w14:val="2612" w14:font="MS Gothic"/>
                      <w14:uncheckedState w14:val="2610" w14:font="MS Gothic"/>
                    </w14:checkbox>
                  </w:sdtPr>
                  <w:sdtEndPr/>
                  <w:sdtContent>
                    <w:r w:rsidR="008833F9">
                      <w:rPr>
                        <w:rFonts w:ascii="MS Gothic" w:eastAsia="MS Gothic" w:hAnsi="MS Gothic" w:cstheme="minorHAnsi" w:hint="eastAsia"/>
                        <w:b/>
                        <w:bCs/>
                        <w:sz w:val="20"/>
                        <w:szCs w:val="20"/>
                      </w:rPr>
                      <w:t>☐</w:t>
                    </w:r>
                  </w:sdtContent>
                </w:sdt>
              </w:sdtContent>
            </w:sdt>
            <w:r w:rsidR="008833F9" w:rsidRPr="00057A62">
              <w:rPr>
                <w:rFonts w:asciiTheme="minorHAnsi" w:hAnsiTheme="minorHAnsi" w:cstheme="minorHAnsi"/>
                <w:sz w:val="20"/>
                <w:szCs w:val="20"/>
              </w:rPr>
              <w:t xml:space="preserve"> No</w:t>
            </w:r>
          </w:p>
          <w:p w:rsidR="00F427D3" w:rsidRPr="002F6B87" w:rsidRDefault="00F427D3" w:rsidP="00BA5335">
            <w:pPr>
              <w:keepNext/>
              <w:autoSpaceDE w:val="0"/>
              <w:autoSpaceDN w:val="0"/>
              <w:adjustRightInd w:val="0"/>
              <w:rPr>
                <w:rFonts w:ascii="Calibri" w:eastAsia="Calibri" w:hAnsi="Calibri" w:cs="Calibri"/>
                <w:color w:val="000000"/>
                <w:sz w:val="20"/>
                <w:szCs w:val="20"/>
                <w:lang w:eastAsia="en-US"/>
              </w:rPr>
            </w:pPr>
          </w:p>
          <w:p w:rsidR="00546AC0" w:rsidRPr="002F6B87" w:rsidRDefault="008833F9" w:rsidP="00BA5335">
            <w:pPr>
              <w:keepNext/>
              <w:autoSpaceDE w:val="0"/>
              <w:autoSpaceDN w:val="0"/>
              <w:adjustRightInd w:val="0"/>
              <w:rPr>
                <w:rFonts w:ascii="Calibri" w:eastAsia="Calibri" w:hAnsi="Calibri" w:cs="Calibri"/>
                <w:color w:val="000000"/>
                <w:sz w:val="20"/>
                <w:szCs w:val="20"/>
                <w:lang w:eastAsia="en-US"/>
              </w:rPr>
            </w:pPr>
            <w:r w:rsidRPr="002F6B87">
              <w:rPr>
                <w:rFonts w:ascii="Calibri" w:eastAsia="Calibri" w:hAnsi="Calibri" w:cs="Calibri"/>
                <w:color w:val="000000"/>
                <w:sz w:val="20"/>
                <w:szCs w:val="20"/>
                <w:lang w:eastAsia="en-US"/>
              </w:rPr>
              <w:t>If yes, p</w:t>
            </w:r>
            <w:r w:rsidR="00F427D3" w:rsidRPr="002F6B87">
              <w:rPr>
                <w:rFonts w:ascii="Calibri" w:eastAsia="Calibri" w:hAnsi="Calibri" w:cs="Calibri"/>
                <w:color w:val="000000"/>
                <w:sz w:val="20"/>
                <w:szCs w:val="20"/>
                <w:lang w:eastAsia="en-US"/>
              </w:rPr>
              <w:t>lease specify</w:t>
            </w:r>
            <w:r w:rsidR="00546AC0" w:rsidRPr="002F6B87">
              <w:rPr>
                <w:rFonts w:ascii="Calibri" w:eastAsia="Calibri" w:hAnsi="Calibri" w:cs="Calibri"/>
                <w:color w:val="000000"/>
                <w:sz w:val="20"/>
                <w:szCs w:val="20"/>
                <w:lang w:eastAsia="en-US"/>
              </w:rPr>
              <w:t>:</w:t>
            </w:r>
          </w:p>
          <w:p w:rsidR="00A668E9" w:rsidRDefault="00A668E9" w:rsidP="00BA5335">
            <w:pPr>
              <w:keepNext/>
              <w:autoSpaceDE w:val="0"/>
              <w:autoSpaceDN w:val="0"/>
              <w:adjustRightInd w:val="0"/>
              <w:rPr>
                <w:rFonts w:ascii="Calibri" w:eastAsia="Calibri" w:hAnsi="Calibri" w:cs="Calibri"/>
                <w:i/>
                <w:color w:val="000000"/>
                <w:sz w:val="20"/>
                <w:szCs w:val="20"/>
                <w:lang w:eastAsia="en-US"/>
              </w:rPr>
            </w:pPr>
            <w:r w:rsidRPr="00057A62">
              <w:rPr>
                <w:rFonts w:cstheme="minorHAnsi"/>
                <w:sz w:val="20"/>
                <w:szCs w:val="20"/>
              </w:rPr>
              <w:object w:dxaOrig="225" w:dyaOrig="225">
                <v:shape id="_x0000_i1103" type="#_x0000_t75" style="width:440.15pt;height:44.15pt" o:ole="">
                  <v:imagedata r:id="rId34" o:title=""/>
                </v:shape>
                <w:control r:id="rId35" w:name="TextBox1312111" w:shapeid="_x0000_i1103"/>
              </w:object>
            </w:r>
          </w:p>
          <w:p w:rsidR="00F427D3" w:rsidRPr="00F427D3" w:rsidRDefault="00F427D3" w:rsidP="00BA5335">
            <w:pPr>
              <w:keepNext/>
              <w:autoSpaceDE w:val="0"/>
              <w:autoSpaceDN w:val="0"/>
              <w:adjustRightInd w:val="0"/>
              <w:rPr>
                <w:rFonts w:ascii="Calibri" w:eastAsia="Calibri" w:hAnsi="Calibri" w:cs="Calibri"/>
                <w:i/>
                <w:color w:val="000000"/>
                <w:sz w:val="20"/>
                <w:szCs w:val="20"/>
                <w:lang w:eastAsia="en-US"/>
              </w:rPr>
            </w:pPr>
          </w:p>
          <w:p w:rsidR="00F427D3" w:rsidRPr="00F427D3" w:rsidRDefault="00F427D3" w:rsidP="00BA5335">
            <w:pPr>
              <w:keepNext/>
              <w:autoSpaceDE w:val="0"/>
              <w:autoSpaceDN w:val="0"/>
              <w:adjustRightInd w:val="0"/>
              <w:rPr>
                <w:rFonts w:ascii="Calibri" w:eastAsia="Calibri" w:hAnsi="Calibri" w:cs="Calibri"/>
                <w:color w:val="000000"/>
                <w:sz w:val="20"/>
                <w:szCs w:val="20"/>
                <w:lang w:eastAsia="en-US"/>
              </w:rPr>
            </w:pPr>
          </w:p>
          <w:p w:rsidR="00F427D3" w:rsidRPr="00F427D3" w:rsidRDefault="0040415B" w:rsidP="00BA5335">
            <w:pPr>
              <w:keepNext/>
              <w:autoSpaceDE w:val="0"/>
              <w:autoSpaceDN w:val="0"/>
              <w:adjustRightInd w:val="0"/>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8</w:t>
            </w:r>
            <w:r w:rsidR="006357C7">
              <w:rPr>
                <w:rFonts w:ascii="Calibri" w:eastAsia="Calibri" w:hAnsi="Calibri" w:cs="Calibri"/>
                <w:color w:val="000000"/>
                <w:sz w:val="20"/>
                <w:szCs w:val="20"/>
                <w:lang w:eastAsia="en-US"/>
              </w:rPr>
              <w:t xml:space="preserve">. </w:t>
            </w:r>
            <w:r w:rsidR="00F427D3" w:rsidRPr="00F427D3">
              <w:rPr>
                <w:rFonts w:ascii="Calibri" w:eastAsia="Calibri" w:hAnsi="Calibri" w:cs="Calibri"/>
                <w:color w:val="000000"/>
                <w:sz w:val="20"/>
                <w:szCs w:val="20"/>
                <w:lang w:eastAsia="en-US"/>
              </w:rPr>
              <w:t xml:space="preserve">Have you ever denied the EU Ecolabel licence for </w:t>
            </w:r>
            <w:r w:rsidR="005726F1">
              <w:rPr>
                <w:rFonts w:ascii="Calibri" w:eastAsia="Calibri" w:hAnsi="Calibri" w:cs="Calibri"/>
                <w:color w:val="000000"/>
                <w:sz w:val="20"/>
                <w:szCs w:val="20"/>
                <w:lang w:eastAsia="en-US"/>
              </w:rPr>
              <w:t>APCs</w:t>
            </w:r>
            <w:r w:rsidR="00F427D3" w:rsidRPr="00F427D3">
              <w:rPr>
                <w:rFonts w:ascii="Calibri" w:eastAsia="Calibri" w:hAnsi="Calibri" w:cs="Calibri"/>
                <w:color w:val="000000"/>
                <w:sz w:val="20"/>
                <w:szCs w:val="20"/>
                <w:lang w:eastAsia="en-US"/>
              </w:rPr>
              <w:t xml:space="preserve"> because of a product not being covered by the current scope and definition? </w:t>
            </w:r>
          </w:p>
          <w:p w:rsidR="00F427D3" w:rsidRPr="00057A62" w:rsidRDefault="005E5F92" w:rsidP="00BA5335">
            <w:pPr>
              <w:keepNext/>
              <w:spacing w:before="120"/>
              <w:rPr>
                <w:rFonts w:asciiTheme="minorHAnsi" w:hAnsiTheme="minorHAnsi" w:cstheme="minorHAnsi"/>
                <w:sz w:val="20"/>
                <w:szCs w:val="20"/>
              </w:rPr>
            </w:pPr>
            <w:sdt>
              <w:sdtPr>
                <w:rPr>
                  <w:rFonts w:asciiTheme="minorHAnsi" w:hAnsiTheme="minorHAnsi" w:cstheme="minorHAnsi"/>
                  <w:b/>
                  <w:bCs/>
                  <w:sz w:val="20"/>
                  <w:szCs w:val="20"/>
                </w:rPr>
                <w:id w:val="1289560329"/>
              </w:sdtPr>
              <w:sdtEndPr/>
              <w:sdtContent>
                <w:sdt>
                  <w:sdtPr>
                    <w:rPr>
                      <w:rFonts w:asciiTheme="minorHAnsi" w:hAnsiTheme="minorHAnsi" w:cstheme="minorHAnsi"/>
                      <w:b/>
                      <w:bCs/>
                      <w:sz w:val="20"/>
                      <w:szCs w:val="20"/>
                    </w:rPr>
                    <w:id w:val="-1590611711"/>
                    <w14:checkbox>
                      <w14:checked w14:val="0"/>
                      <w14:checkedState w14:val="2612" w14:font="MS Gothic"/>
                      <w14:uncheckedState w14:val="2610" w14:font="MS Gothic"/>
                    </w14:checkbox>
                  </w:sdtPr>
                  <w:sdtEndPr/>
                  <w:sdtContent>
                    <w:r w:rsidR="00F427D3">
                      <w:rPr>
                        <w:rFonts w:ascii="MS Gothic" w:eastAsia="MS Gothic" w:hAnsi="MS Gothic" w:cstheme="minorHAnsi" w:hint="eastAsia"/>
                        <w:b/>
                        <w:bCs/>
                        <w:sz w:val="20"/>
                        <w:szCs w:val="20"/>
                      </w:rPr>
                      <w:t>☐</w:t>
                    </w:r>
                  </w:sdtContent>
                </w:sdt>
              </w:sdtContent>
            </w:sdt>
            <w:r w:rsidR="00F427D3"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989444194"/>
              </w:sdtPr>
              <w:sdtEndPr/>
              <w:sdtContent>
                <w:sdt>
                  <w:sdtPr>
                    <w:rPr>
                      <w:rFonts w:asciiTheme="minorHAnsi" w:hAnsiTheme="minorHAnsi" w:cstheme="minorHAnsi"/>
                      <w:b/>
                      <w:bCs/>
                      <w:sz w:val="20"/>
                      <w:szCs w:val="20"/>
                    </w:rPr>
                    <w:id w:val="-544136083"/>
                    <w14:checkbox>
                      <w14:checked w14:val="0"/>
                      <w14:checkedState w14:val="2612" w14:font="MS Gothic"/>
                      <w14:uncheckedState w14:val="2610" w14:font="MS Gothic"/>
                    </w14:checkbox>
                  </w:sdtPr>
                  <w:sdtEndPr/>
                  <w:sdtContent>
                    <w:r w:rsidR="00F427D3">
                      <w:rPr>
                        <w:rFonts w:ascii="MS Gothic" w:eastAsia="MS Gothic" w:hAnsi="MS Gothic" w:cstheme="minorHAnsi" w:hint="eastAsia"/>
                        <w:b/>
                        <w:bCs/>
                        <w:sz w:val="20"/>
                        <w:szCs w:val="20"/>
                      </w:rPr>
                      <w:t>☐</w:t>
                    </w:r>
                  </w:sdtContent>
                </w:sdt>
              </w:sdtContent>
            </w:sdt>
            <w:r w:rsidR="00F427D3" w:rsidRPr="00057A62">
              <w:rPr>
                <w:rFonts w:asciiTheme="minorHAnsi" w:hAnsiTheme="minorHAnsi" w:cstheme="minorHAnsi"/>
                <w:sz w:val="20"/>
                <w:szCs w:val="20"/>
              </w:rPr>
              <w:t xml:space="preserve"> No</w:t>
            </w:r>
          </w:p>
          <w:p w:rsidR="00F427D3" w:rsidRPr="00F427D3" w:rsidRDefault="00F427D3" w:rsidP="00BA5335">
            <w:pPr>
              <w:keepNext/>
              <w:autoSpaceDE w:val="0"/>
              <w:autoSpaceDN w:val="0"/>
              <w:adjustRightInd w:val="0"/>
              <w:rPr>
                <w:rFonts w:ascii="Calibri" w:eastAsia="Calibri" w:hAnsi="Calibri" w:cs="Calibri"/>
                <w:color w:val="000000"/>
                <w:sz w:val="20"/>
                <w:szCs w:val="20"/>
                <w:lang w:eastAsia="en-US"/>
              </w:rPr>
            </w:pPr>
          </w:p>
          <w:p w:rsidR="00F427D3" w:rsidRDefault="00F427D3" w:rsidP="00BA5335">
            <w:pPr>
              <w:keepNext/>
              <w:autoSpaceDE w:val="0"/>
              <w:autoSpaceDN w:val="0"/>
              <w:adjustRightInd w:val="0"/>
              <w:rPr>
                <w:rFonts w:ascii="Calibri" w:eastAsia="Calibri" w:hAnsi="Calibri" w:cs="Calibri"/>
                <w:color w:val="000000"/>
                <w:sz w:val="20"/>
                <w:szCs w:val="20"/>
                <w:lang w:eastAsia="en-US"/>
              </w:rPr>
            </w:pPr>
            <w:r w:rsidRPr="00F427D3">
              <w:rPr>
                <w:rFonts w:ascii="Calibri" w:eastAsia="Calibri" w:hAnsi="Calibri" w:cs="Calibri"/>
                <w:color w:val="000000"/>
                <w:sz w:val="20"/>
                <w:szCs w:val="20"/>
                <w:lang w:eastAsia="en-US"/>
              </w:rPr>
              <w:t>If yes, please specify:</w:t>
            </w:r>
          </w:p>
          <w:p w:rsidR="00A17EA9" w:rsidRDefault="008622E8" w:rsidP="00BA5335">
            <w:pPr>
              <w:keepNext/>
              <w:autoSpaceDE w:val="0"/>
              <w:autoSpaceDN w:val="0"/>
              <w:adjustRightInd w:val="0"/>
              <w:rPr>
                <w:rFonts w:ascii="Calibri" w:eastAsia="Calibri" w:hAnsi="Calibri" w:cs="Calibri"/>
                <w:color w:val="000000"/>
                <w:sz w:val="20"/>
                <w:szCs w:val="20"/>
                <w:lang w:eastAsia="en-US"/>
              </w:rPr>
            </w:pPr>
            <w:r w:rsidRPr="00057A62">
              <w:rPr>
                <w:rFonts w:cstheme="minorHAnsi"/>
                <w:sz w:val="20"/>
                <w:szCs w:val="20"/>
              </w:rPr>
              <w:object w:dxaOrig="225" w:dyaOrig="225">
                <v:shape id="_x0000_i1105" type="#_x0000_t75" style="width:440.15pt;height:44.15pt" o:ole="">
                  <v:imagedata r:id="rId34" o:title=""/>
                </v:shape>
                <w:control r:id="rId36" w:name="TextBox13121111" w:shapeid="_x0000_i1105"/>
              </w:object>
            </w:r>
          </w:p>
          <w:p w:rsidR="00A17EA9" w:rsidRDefault="00A17EA9" w:rsidP="00BA5335">
            <w:pPr>
              <w:keepNext/>
              <w:autoSpaceDE w:val="0"/>
              <w:autoSpaceDN w:val="0"/>
              <w:adjustRightInd w:val="0"/>
              <w:rPr>
                <w:rFonts w:ascii="Calibri" w:eastAsia="Calibri" w:hAnsi="Calibri" w:cs="Calibri"/>
                <w:color w:val="000000"/>
                <w:sz w:val="20"/>
                <w:szCs w:val="20"/>
                <w:lang w:eastAsia="en-US"/>
              </w:rPr>
            </w:pPr>
          </w:p>
          <w:p w:rsidR="00F427D3" w:rsidRPr="00F427D3" w:rsidRDefault="00F427D3" w:rsidP="00BA5335">
            <w:pPr>
              <w:keepNext/>
              <w:autoSpaceDE w:val="0"/>
              <w:autoSpaceDN w:val="0"/>
              <w:adjustRightInd w:val="0"/>
              <w:rPr>
                <w:rFonts w:ascii="Calibri" w:eastAsia="Calibri" w:hAnsi="Calibri" w:cs="Calibri"/>
                <w:color w:val="000000"/>
                <w:sz w:val="20"/>
                <w:szCs w:val="20"/>
                <w:lang w:eastAsia="en-US"/>
              </w:rPr>
            </w:pPr>
          </w:p>
        </w:tc>
      </w:tr>
      <w:tr w:rsidR="00F427D3" w:rsidRPr="00F427D3" w:rsidTr="00F427D3">
        <w:tc>
          <w:tcPr>
            <w:tcW w:w="9180" w:type="dxa"/>
          </w:tcPr>
          <w:p w:rsidR="00F427D3" w:rsidRPr="002F6B87" w:rsidRDefault="004C7967" w:rsidP="00F427D3">
            <w:pPr>
              <w:autoSpaceDE w:val="0"/>
              <w:autoSpaceDN w:val="0"/>
              <w:adjustRightInd w:val="0"/>
              <w:rPr>
                <w:rFonts w:ascii="Calibri" w:eastAsia="Calibri" w:hAnsi="Calibri" w:cs="Calibri"/>
                <w:color w:val="FF0000"/>
                <w:sz w:val="20"/>
                <w:szCs w:val="20"/>
                <w:u w:val="single"/>
                <w:lang w:eastAsia="en-US"/>
              </w:rPr>
            </w:pPr>
            <w:r w:rsidRPr="002F6B87">
              <w:rPr>
                <w:rFonts w:ascii="Calibri" w:eastAsia="Calibri" w:hAnsi="Calibri" w:cs="Calibri"/>
                <w:b/>
                <w:color w:val="FF0000"/>
                <w:sz w:val="20"/>
                <w:szCs w:val="20"/>
                <w:u w:val="single"/>
                <w:lang w:eastAsia="en-US"/>
              </w:rPr>
              <w:t>These questions are specifically</w:t>
            </w:r>
            <w:r w:rsidR="00546AC0" w:rsidRPr="002F6B87">
              <w:rPr>
                <w:rFonts w:ascii="Calibri" w:eastAsia="Calibri" w:hAnsi="Calibri" w:cs="Calibri"/>
                <w:b/>
                <w:color w:val="FF0000"/>
                <w:sz w:val="20"/>
                <w:szCs w:val="20"/>
                <w:u w:val="single"/>
                <w:lang w:eastAsia="en-US"/>
              </w:rPr>
              <w:t xml:space="preserve"> </w:t>
            </w:r>
            <w:r w:rsidR="00F427D3" w:rsidRPr="002F6B87">
              <w:rPr>
                <w:rFonts w:ascii="Calibri" w:eastAsia="Calibri" w:hAnsi="Calibri" w:cs="Calibri"/>
                <w:b/>
                <w:color w:val="FF0000"/>
                <w:sz w:val="20"/>
                <w:szCs w:val="20"/>
                <w:u w:val="single"/>
                <w:lang w:eastAsia="en-US"/>
              </w:rPr>
              <w:t>addressed to the stakeholders</w:t>
            </w:r>
            <w:r w:rsidR="00936FA4" w:rsidRPr="002F6B87">
              <w:rPr>
                <w:rFonts w:ascii="Calibri" w:eastAsia="Calibri" w:hAnsi="Calibri" w:cs="Calibri"/>
                <w:b/>
                <w:color w:val="FF0000"/>
                <w:sz w:val="20"/>
                <w:szCs w:val="20"/>
                <w:u w:val="single"/>
                <w:lang w:eastAsia="en-US"/>
              </w:rPr>
              <w:t>/licence holders:</w:t>
            </w:r>
          </w:p>
          <w:p w:rsidR="00F427D3" w:rsidRPr="00F427D3" w:rsidRDefault="00F427D3" w:rsidP="00F427D3">
            <w:pPr>
              <w:autoSpaceDE w:val="0"/>
              <w:autoSpaceDN w:val="0"/>
              <w:adjustRightInd w:val="0"/>
              <w:rPr>
                <w:rFonts w:ascii="Calibri" w:eastAsia="Calibri" w:hAnsi="Calibri" w:cs="Calibri"/>
                <w:color w:val="000000"/>
                <w:sz w:val="20"/>
                <w:szCs w:val="20"/>
                <w:lang w:eastAsia="en-US"/>
              </w:rPr>
            </w:pPr>
          </w:p>
          <w:p w:rsidR="00F427D3" w:rsidRPr="00F427D3" w:rsidRDefault="0040415B" w:rsidP="00F427D3">
            <w:pPr>
              <w:autoSpaceDE w:val="0"/>
              <w:autoSpaceDN w:val="0"/>
              <w:adjustRightInd w:val="0"/>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9</w:t>
            </w:r>
            <w:r w:rsidR="006357C7">
              <w:rPr>
                <w:rFonts w:ascii="Calibri" w:eastAsia="Calibri" w:hAnsi="Calibri" w:cs="Calibri"/>
                <w:color w:val="000000"/>
                <w:sz w:val="20"/>
                <w:szCs w:val="20"/>
                <w:lang w:eastAsia="en-US"/>
              </w:rPr>
              <w:t xml:space="preserve">. </w:t>
            </w:r>
            <w:r w:rsidR="00F427D3" w:rsidRPr="00F427D3">
              <w:rPr>
                <w:rFonts w:ascii="Calibri" w:eastAsia="Calibri" w:hAnsi="Calibri" w:cs="Calibri"/>
                <w:color w:val="000000"/>
                <w:sz w:val="20"/>
                <w:szCs w:val="20"/>
                <w:lang w:eastAsia="en-US"/>
              </w:rPr>
              <w:t>Do you have any difficulty in understanding the scope of the product group?</w:t>
            </w:r>
          </w:p>
          <w:p w:rsidR="00F427D3" w:rsidRPr="00F427D3" w:rsidRDefault="00F427D3" w:rsidP="00F427D3">
            <w:pPr>
              <w:autoSpaceDE w:val="0"/>
              <w:autoSpaceDN w:val="0"/>
              <w:adjustRightInd w:val="0"/>
              <w:jc w:val="center"/>
              <w:rPr>
                <w:rFonts w:ascii="Calibri" w:eastAsia="Calibri" w:hAnsi="Calibri" w:cs="Calibri"/>
                <w:color w:val="000000"/>
                <w:sz w:val="20"/>
                <w:szCs w:val="20"/>
                <w:lang w:eastAsia="en-US"/>
              </w:rPr>
            </w:pPr>
          </w:p>
          <w:p w:rsidR="00F427D3" w:rsidRPr="00057A62" w:rsidRDefault="005E5F92" w:rsidP="00F427D3">
            <w:pPr>
              <w:spacing w:before="120"/>
              <w:rPr>
                <w:rFonts w:asciiTheme="minorHAnsi" w:hAnsiTheme="minorHAnsi" w:cstheme="minorHAnsi"/>
                <w:sz w:val="20"/>
                <w:szCs w:val="20"/>
              </w:rPr>
            </w:pPr>
            <w:sdt>
              <w:sdtPr>
                <w:rPr>
                  <w:rFonts w:asciiTheme="minorHAnsi" w:hAnsiTheme="minorHAnsi" w:cstheme="minorHAnsi"/>
                  <w:b/>
                  <w:bCs/>
                  <w:sz w:val="20"/>
                  <w:szCs w:val="20"/>
                </w:rPr>
                <w:id w:val="1088879589"/>
              </w:sdtPr>
              <w:sdtEndPr/>
              <w:sdtContent>
                <w:sdt>
                  <w:sdtPr>
                    <w:rPr>
                      <w:rFonts w:asciiTheme="minorHAnsi" w:hAnsiTheme="minorHAnsi" w:cstheme="minorHAnsi"/>
                      <w:b/>
                      <w:bCs/>
                      <w:sz w:val="20"/>
                      <w:szCs w:val="20"/>
                    </w:rPr>
                    <w:id w:val="-517232250"/>
                    <w14:checkbox>
                      <w14:checked w14:val="0"/>
                      <w14:checkedState w14:val="2612" w14:font="MS Gothic"/>
                      <w14:uncheckedState w14:val="2610" w14:font="MS Gothic"/>
                    </w14:checkbox>
                  </w:sdtPr>
                  <w:sdtEndPr/>
                  <w:sdtContent>
                    <w:r w:rsidR="000E2358">
                      <w:rPr>
                        <w:rFonts w:ascii="MS Gothic" w:eastAsia="MS Gothic" w:hAnsi="MS Gothic" w:cstheme="minorHAnsi" w:hint="eastAsia"/>
                        <w:b/>
                        <w:bCs/>
                        <w:sz w:val="20"/>
                        <w:szCs w:val="20"/>
                      </w:rPr>
                      <w:t>☐</w:t>
                    </w:r>
                  </w:sdtContent>
                </w:sdt>
              </w:sdtContent>
            </w:sdt>
            <w:r w:rsidR="00F427D3"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312179476"/>
              </w:sdtPr>
              <w:sdtEndPr/>
              <w:sdtContent>
                <w:sdt>
                  <w:sdtPr>
                    <w:rPr>
                      <w:rFonts w:asciiTheme="minorHAnsi" w:hAnsiTheme="minorHAnsi" w:cstheme="minorHAnsi"/>
                      <w:b/>
                      <w:bCs/>
                      <w:sz w:val="20"/>
                      <w:szCs w:val="20"/>
                    </w:rPr>
                    <w:id w:val="-1217429768"/>
                    <w14:checkbox>
                      <w14:checked w14:val="0"/>
                      <w14:checkedState w14:val="2612" w14:font="MS Gothic"/>
                      <w14:uncheckedState w14:val="2610" w14:font="MS Gothic"/>
                    </w14:checkbox>
                  </w:sdtPr>
                  <w:sdtEndPr/>
                  <w:sdtContent>
                    <w:r w:rsidR="00F427D3">
                      <w:rPr>
                        <w:rFonts w:ascii="MS Gothic" w:eastAsia="MS Gothic" w:hAnsi="MS Gothic" w:cstheme="minorHAnsi" w:hint="eastAsia"/>
                        <w:b/>
                        <w:bCs/>
                        <w:sz w:val="20"/>
                        <w:szCs w:val="20"/>
                      </w:rPr>
                      <w:t>☐</w:t>
                    </w:r>
                  </w:sdtContent>
                </w:sdt>
              </w:sdtContent>
            </w:sdt>
            <w:r w:rsidR="00F427D3" w:rsidRPr="00057A62">
              <w:rPr>
                <w:rFonts w:asciiTheme="minorHAnsi" w:hAnsiTheme="minorHAnsi" w:cstheme="minorHAnsi"/>
                <w:sz w:val="20"/>
                <w:szCs w:val="20"/>
              </w:rPr>
              <w:t xml:space="preserve"> No</w:t>
            </w:r>
          </w:p>
          <w:p w:rsidR="00F427D3" w:rsidRPr="00F427D3" w:rsidRDefault="00F427D3" w:rsidP="00F427D3">
            <w:pPr>
              <w:autoSpaceDE w:val="0"/>
              <w:autoSpaceDN w:val="0"/>
              <w:adjustRightInd w:val="0"/>
              <w:rPr>
                <w:rFonts w:ascii="Calibri" w:eastAsia="Calibri" w:hAnsi="Calibri" w:cs="Calibri"/>
                <w:color w:val="000000"/>
                <w:sz w:val="20"/>
                <w:szCs w:val="20"/>
                <w:lang w:eastAsia="en-US"/>
              </w:rPr>
            </w:pPr>
            <w:r w:rsidRPr="00F427D3">
              <w:rPr>
                <w:rFonts w:ascii="Calibri" w:eastAsia="Calibri" w:hAnsi="Calibri" w:cs="Calibri"/>
                <w:color w:val="000000"/>
                <w:sz w:val="20"/>
                <w:szCs w:val="20"/>
                <w:lang w:eastAsia="en-US"/>
              </w:rPr>
              <w:t xml:space="preserve">If </w:t>
            </w:r>
            <w:r w:rsidR="00546AC0">
              <w:rPr>
                <w:rFonts w:ascii="Calibri" w:eastAsia="Calibri" w:hAnsi="Calibri" w:cs="Calibri"/>
                <w:color w:val="000000"/>
                <w:sz w:val="20"/>
                <w:szCs w:val="20"/>
                <w:lang w:eastAsia="en-US"/>
              </w:rPr>
              <w:t>yes</w:t>
            </w:r>
            <w:r w:rsidRPr="00F427D3">
              <w:rPr>
                <w:rFonts w:ascii="Calibri" w:eastAsia="Calibri" w:hAnsi="Calibri" w:cs="Calibri"/>
                <w:color w:val="000000"/>
                <w:sz w:val="20"/>
                <w:szCs w:val="20"/>
                <w:lang w:eastAsia="en-US"/>
              </w:rPr>
              <w:t xml:space="preserve">, please specify: </w:t>
            </w:r>
          </w:p>
          <w:p w:rsidR="00F427D3" w:rsidRDefault="00AA0228" w:rsidP="00F427D3">
            <w:pPr>
              <w:autoSpaceDE w:val="0"/>
              <w:autoSpaceDN w:val="0"/>
              <w:adjustRightInd w:val="0"/>
              <w:rPr>
                <w:rFonts w:ascii="Calibri" w:eastAsia="Calibri" w:hAnsi="Calibri" w:cs="Calibri"/>
                <w:color w:val="000000"/>
                <w:sz w:val="20"/>
                <w:szCs w:val="20"/>
                <w:lang w:eastAsia="en-US"/>
              </w:rPr>
            </w:pPr>
            <w:r w:rsidRPr="00057A62">
              <w:rPr>
                <w:rFonts w:cstheme="minorHAnsi"/>
                <w:sz w:val="20"/>
                <w:szCs w:val="20"/>
              </w:rPr>
              <w:object w:dxaOrig="225" w:dyaOrig="225">
                <v:shape id="_x0000_i1107" type="#_x0000_t75" style="width:440.15pt;height:44.15pt" o:ole="">
                  <v:imagedata r:id="rId34" o:title=""/>
                </v:shape>
                <w:control r:id="rId37" w:name="TextBox131211111" w:shapeid="_x0000_i1107"/>
              </w:object>
            </w:r>
          </w:p>
          <w:p w:rsidR="00AA0228" w:rsidRDefault="00AA0228" w:rsidP="00F427D3">
            <w:pPr>
              <w:autoSpaceDE w:val="0"/>
              <w:autoSpaceDN w:val="0"/>
              <w:adjustRightInd w:val="0"/>
              <w:rPr>
                <w:rFonts w:ascii="Calibri" w:eastAsia="Calibri" w:hAnsi="Calibri" w:cs="Calibri"/>
                <w:color w:val="000000"/>
                <w:sz w:val="20"/>
                <w:szCs w:val="20"/>
                <w:lang w:eastAsia="en-US"/>
              </w:rPr>
            </w:pPr>
          </w:p>
          <w:p w:rsidR="00F427D3" w:rsidRPr="00F427D3" w:rsidRDefault="0040415B" w:rsidP="00F427D3">
            <w:pPr>
              <w:autoSpaceDE w:val="0"/>
              <w:autoSpaceDN w:val="0"/>
              <w:adjustRightInd w:val="0"/>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10</w:t>
            </w:r>
            <w:r w:rsidR="006357C7">
              <w:rPr>
                <w:rFonts w:ascii="Calibri" w:eastAsia="Calibri" w:hAnsi="Calibri" w:cs="Calibri"/>
                <w:color w:val="000000"/>
                <w:sz w:val="20"/>
                <w:szCs w:val="20"/>
                <w:lang w:eastAsia="en-US"/>
              </w:rPr>
              <w:t xml:space="preserve">. </w:t>
            </w:r>
            <w:r w:rsidR="00F427D3" w:rsidRPr="00F427D3">
              <w:rPr>
                <w:rFonts w:ascii="Calibri" w:eastAsia="Calibri" w:hAnsi="Calibri" w:cs="Calibri"/>
                <w:color w:val="000000"/>
                <w:sz w:val="20"/>
                <w:szCs w:val="20"/>
                <w:lang w:eastAsia="en-US"/>
              </w:rPr>
              <w:t xml:space="preserve">Have you ever been denied the EU Ecolabel licence for </w:t>
            </w:r>
            <w:r w:rsidR="005726F1">
              <w:rPr>
                <w:rFonts w:ascii="Calibri" w:eastAsia="Calibri" w:hAnsi="Calibri" w:cs="Calibri"/>
                <w:color w:val="000000"/>
                <w:sz w:val="20"/>
                <w:szCs w:val="20"/>
                <w:lang w:eastAsia="en-US"/>
              </w:rPr>
              <w:t>APCs</w:t>
            </w:r>
            <w:r w:rsidR="00F427D3" w:rsidRPr="00F427D3">
              <w:rPr>
                <w:rFonts w:ascii="Calibri" w:eastAsia="Calibri" w:hAnsi="Calibri" w:cs="Calibri"/>
                <w:color w:val="000000"/>
                <w:sz w:val="20"/>
                <w:szCs w:val="20"/>
                <w:lang w:eastAsia="en-US"/>
              </w:rPr>
              <w:t xml:space="preserve"> because of a product not being covered by the current scope and definition? </w:t>
            </w:r>
          </w:p>
          <w:p w:rsidR="00F427D3" w:rsidRPr="00057A62" w:rsidRDefault="005E5F92" w:rsidP="00F427D3">
            <w:pPr>
              <w:spacing w:before="120"/>
              <w:rPr>
                <w:rFonts w:asciiTheme="minorHAnsi" w:hAnsiTheme="minorHAnsi" w:cstheme="minorHAnsi"/>
                <w:sz w:val="20"/>
                <w:szCs w:val="20"/>
              </w:rPr>
            </w:pPr>
            <w:sdt>
              <w:sdtPr>
                <w:rPr>
                  <w:rFonts w:asciiTheme="minorHAnsi" w:hAnsiTheme="minorHAnsi" w:cstheme="minorHAnsi"/>
                  <w:b/>
                  <w:bCs/>
                  <w:sz w:val="20"/>
                  <w:szCs w:val="20"/>
                </w:rPr>
                <w:id w:val="-782268188"/>
              </w:sdtPr>
              <w:sdtEndPr/>
              <w:sdtContent>
                <w:sdt>
                  <w:sdtPr>
                    <w:rPr>
                      <w:rFonts w:asciiTheme="minorHAnsi" w:hAnsiTheme="minorHAnsi" w:cstheme="minorHAnsi"/>
                      <w:b/>
                      <w:bCs/>
                      <w:sz w:val="20"/>
                      <w:szCs w:val="20"/>
                    </w:rPr>
                    <w:id w:val="-68047773"/>
                    <w14:checkbox>
                      <w14:checked w14:val="0"/>
                      <w14:checkedState w14:val="2612" w14:font="MS Gothic"/>
                      <w14:uncheckedState w14:val="2610" w14:font="MS Gothic"/>
                    </w14:checkbox>
                  </w:sdtPr>
                  <w:sdtEndPr/>
                  <w:sdtContent>
                    <w:r w:rsidR="00F427D3">
                      <w:rPr>
                        <w:rFonts w:ascii="MS Gothic" w:eastAsia="MS Gothic" w:hAnsi="MS Gothic" w:cstheme="minorHAnsi" w:hint="eastAsia"/>
                        <w:b/>
                        <w:bCs/>
                        <w:sz w:val="20"/>
                        <w:szCs w:val="20"/>
                      </w:rPr>
                      <w:t>☐</w:t>
                    </w:r>
                  </w:sdtContent>
                </w:sdt>
              </w:sdtContent>
            </w:sdt>
            <w:r w:rsidR="00F427D3"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998494700"/>
              </w:sdtPr>
              <w:sdtEndPr/>
              <w:sdtContent>
                <w:sdt>
                  <w:sdtPr>
                    <w:rPr>
                      <w:rFonts w:asciiTheme="minorHAnsi" w:hAnsiTheme="minorHAnsi" w:cstheme="minorHAnsi"/>
                      <w:b/>
                      <w:bCs/>
                      <w:sz w:val="20"/>
                      <w:szCs w:val="20"/>
                    </w:rPr>
                    <w:id w:val="68781608"/>
                    <w14:checkbox>
                      <w14:checked w14:val="0"/>
                      <w14:checkedState w14:val="2612" w14:font="MS Gothic"/>
                      <w14:uncheckedState w14:val="2610" w14:font="MS Gothic"/>
                    </w14:checkbox>
                  </w:sdtPr>
                  <w:sdtEndPr/>
                  <w:sdtContent>
                    <w:r w:rsidR="00F427D3">
                      <w:rPr>
                        <w:rFonts w:ascii="MS Gothic" w:eastAsia="MS Gothic" w:hAnsi="MS Gothic" w:cstheme="minorHAnsi" w:hint="eastAsia"/>
                        <w:b/>
                        <w:bCs/>
                        <w:sz w:val="20"/>
                        <w:szCs w:val="20"/>
                      </w:rPr>
                      <w:t>☐</w:t>
                    </w:r>
                  </w:sdtContent>
                </w:sdt>
              </w:sdtContent>
            </w:sdt>
            <w:r w:rsidR="00F427D3" w:rsidRPr="00057A62">
              <w:rPr>
                <w:rFonts w:asciiTheme="minorHAnsi" w:hAnsiTheme="minorHAnsi" w:cstheme="minorHAnsi"/>
                <w:sz w:val="20"/>
                <w:szCs w:val="20"/>
              </w:rPr>
              <w:t xml:space="preserve"> No</w:t>
            </w:r>
          </w:p>
          <w:p w:rsidR="00F427D3" w:rsidRDefault="00F427D3" w:rsidP="00F427D3">
            <w:pPr>
              <w:autoSpaceDE w:val="0"/>
              <w:autoSpaceDN w:val="0"/>
              <w:adjustRightInd w:val="0"/>
              <w:rPr>
                <w:rFonts w:ascii="Calibri" w:eastAsia="Calibri" w:hAnsi="Calibri" w:cs="Calibri"/>
                <w:color w:val="000000"/>
                <w:sz w:val="20"/>
                <w:szCs w:val="20"/>
                <w:lang w:eastAsia="en-US"/>
              </w:rPr>
            </w:pPr>
            <w:r w:rsidRPr="00F427D3">
              <w:rPr>
                <w:rFonts w:ascii="Calibri" w:eastAsia="Calibri" w:hAnsi="Calibri" w:cs="Calibri"/>
                <w:color w:val="000000"/>
                <w:sz w:val="20"/>
                <w:szCs w:val="20"/>
                <w:lang w:eastAsia="en-US"/>
              </w:rPr>
              <w:t xml:space="preserve">If </w:t>
            </w:r>
            <w:r w:rsidR="00546AC0">
              <w:rPr>
                <w:rFonts w:ascii="Calibri" w:eastAsia="Calibri" w:hAnsi="Calibri" w:cs="Calibri"/>
                <w:color w:val="000000"/>
                <w:sz w:val="20"/>
                <w:szCs w:val="20"/>
                <w:lang w:eastAsia="en-US"/>
              </w:rPr>
              <w:t>yes</w:t>
            </w:r>
            <w:r w:rsidRPr="00F427D3">
              <w:rPr>
                <w:rFonts w:ascii="Calibri" w:eastAsia="Calibri" w:hAnsi="Calibri" w:cs="Calibri"/>
                <w:color w:val="000000"/>
                <w:sz w:val="20"/>
                <w:szCs w:val="20"/>
                <w:lang w:eastAsia="en-US"/>
              </w:rPr>
              <w:t>, please specify:</w:t>
            </w:r>
          </w:p>
          <w:p w:rsidR="00F427D3" w:rsidRPr="00F427D3" w:rsidRDefault="00AA0228" w:rsidP="00F427D3">
            <w:pPr>
              <w:autoSpaceDE w:val="0"/>
              <w:autoSpaceDN w:val="0"/>
              <w:adjustRightInd w:val="0"/>
              <w:rPr>
                <w:rFonts w:ascii="Calibri" w:eastAsia="Calibri" w:hAnsi="Calibri" w:cs="Calibri"/>
                <w:color w:val="000000"/>
                <w:sz w:val="20"/>
                <w:szCs w:val="20"/>
                <w:lang w:eastAsia="en-US"/>
              </w:rPr>
            </w:pPr>
            <w:r w:rsidRPr="00057A62">
              <w:rPr>
                <w:rFonts w:cstheme="minorHAnsi"/>
                <w:sz w:val="20"/>
                <w:szCs w:val="20"/>
              </w:rPr>
              <w:object w:dxaOrig="225" w:dyaOrig="225">
                <v:shape id="_x0000_i1109" type="#_x0000_t75" style="width:440.15pt;height:44.15pt" o:ole="">
                  <v:imagedata r:id="rId34" o:title=""/>
                </v:shape>
                <w:control r:id="rId38" w:name="TextBox131211112" w:shapeid="_x0000_i1109"/>
              </w:object>
            </w:r>
          </w:p>
          <w:p w:rsidR="00F427D3" w:rsidRPr="00F427D3" w:rsidRDefault="00F427D3" w:rsidP="00F427D3">
            <w:pPr>
              <w:autoSpaceDE w:val="0"/>
              <w:autoSpaceDN w:val="0"/>
              <w:adjustRightInd w:val="0"/>
              <w:rPr>
                <w:rFonts w:ascii="Calibri" w:eastAsia="Calibri" w:hAnsi="Calibri" w:cs="Calibri"/>
                <w:color w:val="000000"/>
                <w:sz w:val="20"/>
                <w:szCs w:val="20"/>
                <w:lang w:eastAsia="en-US"/>
              </w:rPr>
            </w:pPr>
          </w:p>
        </w:tc>
      </w:tr>
    </w:tbl>
    <w:p w:rsidR="005A3938" w:rsidRPr="005A3938" w:rsidRDefault="005A3938" w:rsidP="00AA115F">
      <w:pPr>
        <w:pStyle w:val="OHLBodyTextCalibri"/>
        <w:rPr>
          <w:highlight w:val="yellow"/>
        </w:rPr>
      </w:pPr>
    </w:p>
    <w:p w:rsidR="00EA17D6" w:rsidRDefault="00EA17D6">
      <w:pPr>
        <w:rPr>
          <w:rFonts w:ascii="Arial" w:hAnsi="Arial" w:cs="Arial"/>
          <w:b/>
          <w:bCs/>
          <w:sz w:val="22"/>
          <w:szCs w:val="20"/>
          <w:lang w:eastAsia="zh-CN"/>
        </w:rPr>
      </w:pPr>
      <w:bookmarkStart w:id="17" w:name="_2.3_BACKGROUND_INFORMATION"/>
      <w:bookmarkStart w:id="18" w:name="_2.4_TYPE_OF"/>
      <w:bookmarkStart w:id="19" w:name="_Toc377638344"/>
      <w:bookmarkStart w:id="20" w:name="_Toc391034566"/>
      <w:bookmarkEnd w:id="17"/>
      <w:bookmarkEnd w:id="18"/>
      <w:r>
        <w:br w:type="page"/>
      </w:r>
    </w:p>
    <w:p w:rsidR="00E62368" w:rsidRPr="00057A62" w:rsidRDefault="0040415B" w:rsidP="0003647C">
      <w:pPr>
        <w:pStyle w:val="Heading2"/>
        <w:numPr>
          <w:ilvl w:val="0"/>
          <w:numId w:val="0"/>
        </w:numPr>
      </w:pPr>
      <w:r>
        <w:lastRenderedPageBreak/>
        <w:t>2.3</w:t>
      </w:r>
      <w:r w:rsidR="002D2160">
        <w:t xml:space="preserve"> </w:t>
      </w:r>
      <w:bookmarkEnd w:id="19"/>
      <w:r w:rsidR="00931B55">
        <w:t>Questionnaire on currently valid criteria</w:t>
      </w:r>
      <w:bookmarkEnd w:id="20"/>
      <w:r w:rsidR="00D00925" w:rsidRPr="00D00925">
        <w:t xml:space="preserve"> </w:t>
      </w:r>
    </w:p>
    <w:p w:rsidR="00931B55" w:rsidRPr="00A4614A" w:rsidRDefault="00931B55" w:rsidP="00A4614A">
      <w:pPr>
        <w:pStyle w:val="OHLBodyTextCalibri"/>
      </w:pPr>
    </w:p>
    <w:p w:rsidR="006E698F" w:rsidRPr="0003647C" w:rsidRDefault="00BA5335" w:rsidP="0003647C">
      <w:pPr>
        <w:pStyle w:val="Heading5"/>
        <w:numPr>
          <w:ilvl w:val="0"/>
          <w:numId w:val="0"/>
        </w:numPr>
      </w:pPr>
      <w:bookmarkStart w:id="21" w:name="_2.5_USE_OF"/>
      <w:bookmarkEnd w:id="21"/>
      <w:r>
        <w:t xml:space="preserve">Criterion </w:t>
      </w:r>
      <w:r w:rsidR="005726F1">
        <w:t>1</w:t>
      </w:r>
      <w:r>
        <w:t xml:space="preserve">: </w:t>
      </w:r>
      <w:r w:rsidR="006E698F">
        <w:t>Toxicity to aquatic organisms: Critical Dilution Volume (CDV)</w:t>
      </w:r>
    </w:p>
    <w:p w:rsidR="006E698F" w:rsidRPr="006E698F" w:rsidRDefault="006E698F" w:rsidP="00EA17D6">
      <w:pPr>
        <w:pStyle w:val="OHLBodyTextCalibri"/>
        <w:rPr>
          <w:rFonts w:eastAsia="Calibri"/>
        </w:rPr>
      </w:pPr>
    </w:p>
    <w:tbl>
      <w:tblPr>
        <w:tblStyle w:val="TableGrid"/>
        <w:tblW w:w="8823" w:type="dxa"/>
        <w:tblLook w:val="04A0" w:firstRow="1" w:lastRow="0" w:firstColumn="1" w:lastColumn="0" w:noHBand="0" w:noVBand="1"/>
      </w:tblPr>
      <w:tblGrid>
        <w:gridCol w:w="6540"/>
        <w:gridCol w:w="2283"/>
      </w:tblGrid>
      <w:tr w:rsidR="004A17C9" w:rsidRPr="006E698F" w:rsidTr="00B32B4E">
        <w:trPr>
          <w:trHeight w:val="518"/>
        </w:trPr>
        <w:tc>
          <w:tcPr>
            <w:tcW w:w="8823" w:type="dxa"/>
            <w:gridSpan w:val="2"/>
          </w:tcPr>
          <w:p w:rsidR="00FF3131" w:rsidRDefault="004A17C9" w:rsidP="00EA17D6">
            <w:pPr>
              <w:pStyle w:val="OHLBodyTextCalibri"/>
              <w:rPr>
                <w:rFonts w:eastAsia="Calibri"/>
                <w:sz w:val="20"/>
                <w:szCs w:val="20"/>
              </w:rPr>
            </w:pPr>
            <w:r w:rsidRPr="00EA17D6">
              <w:rPr>
                <w:rFonts w:eastAsia="Calibri"/>
                <w:sz w:val="20"/>
                <w:szCs w:val="20"/>
              </w:rPr>
              <w:t xml:space="preserve">The current criteria specify that the critical dilution volume </w:t>
            </w:r>
          </w:p>
          <w:p w:rsidR="004A17C9" w:rsidRPr="00EA17D6" w:rsidRDefault="004A17C9" w:rsidP="00EA17D6">
            <w:pPr>
              <w:pStyle w:val="OHLBodyTextCalibri"/>
              <w:rPr>
                <w:rFonts w:eastAsia="Calibri"/>
                <w:sz w:val="20"/>
                <w:szCs w:val="20"/>
              </w:rPr>
            </w:pPr>
            <w:r w:rsidRPr="00EA17D6">
              <w:rPr>
                <w:rFonts w:eastAsia="Calibri"/>
                <w:sz w:val="20"/>
                <w:szCs w:val="20"/>
              </w:rPr>
              <w:t>of the product must not exceed the following limits (CDVchronic):</w:t>
            </w:r>
          </w:p>
        </w:tc>
      </w:tr>
      <w:tr w:rsidR="00FF3131" w:rsidRPr="006E698F" w:rsidTr="00B32B4E">
        <w:trPr>
          <w:trHeight w:val="253"/>
        </w:trPr>
        <w:tc>
          <w:tcPr>
            <w:tcW w:w="6540" w:type="dxa"/>
            <w:shd w:val="clear" w:color="auto" w:fill="C6D9F1" w:themeFill="text2" w:themeFillTint="33"/>
          </w:tcPr>
          <w:p w:rsidR="006E698F" w:rsidRPr="00EA17D6" w:rsidRDefault="006E698F" w:rsidP="00EA17D6">
            <w:pPr>
              <w:pStyle w:val="OHLBodyTextCalibri"/>
              <w:rPr>
                <w:rFonts w:eastAsia="Calibri"/>
                <w:b/>
                <w:sz w:val="20"/>
              </w:rPr>
            </w:pPr>
            <w:r w:rsidRPr="00EA17D6">
              <w:rPr>
                <w:rFonts w:eastAsia="Calibri"/>
                <w:b/>
                <w:sz w:val="20"/>
                <w:szCs w:val="20"/>
              </w:rPr>
              <w:t>Product type</w:t>
            </w:r>
          </w:p>
        </w:tc>
        <w:tc>
          <w:tcPr>
            <w:tcW w:w="2283" w:type="dxa"/>
            <w:shd w:val="clear" w:color="auto" w:fill="C6D9F1" w:themeFill="text2" w:themeFillTint="33"/>
          </w:tcPr>
          <w:p w:rsidR="006E698F" w:rsidRPr="006E698F" w:rsidRDefault="006E698F" w:rsidP="006E698F">
            <w:pPr>
              <w:keepNext/>
              <w:jc w:val="center"/>
              <w:rPr>
                <w:rFonts w:ascii="Calibri" w:eastAsia="Calibri" w:hAnsi="Calibri"/>
                <w:b/>
                <w:sz w:val="20"/>
                <w:szCs w:val="21"/>
                <w:lang w:eastAsia="en-US"/>
              </w:rPr>
            </w:pPr>
            <w:r w:rsidRPr="006E698F">
              <w:rPr>
                <w:rFonts w:ascii="Calibri" w:eastAsia="Calibri" w:hAnsi="Calibri"/>
                <w:b/>
                <w:sz w:val="20"/>
                <w:szCs w:val="21"/>
                <w:lang w:eastAsia="en-US"/>
              </w:rPr>
              <w:t>CDV</w:t>
            </w:r>
            <w:r w:rsidRPr="006E698F">
              <w:rPr>
                <w:rFonts w:ascii="Calibri" w:eastAsia="Calibri" w:hAnsi="Calibri"/>
                <w:b/>
                <w:sz w:val="20"/>
                <w:szCs w:val="21"/>
                <w:vertAlign w:val="subscript"/>
                <w:lang w:eastAsia="en-US"/>
              </w:rPr>
              <w:t>chronic</w:t>
            </w:r>
          </w:p>
        </w:tc>
      </w:tr>
      <w:tr w:rsidR="00FF3131" w:rsidRPr="006E698F" w:rsidTr="00B32B4E">
        <w:trPr>
          <w:trHeight w:val="506"/>
        </w:trPr>
        <w:tc>
          <w:tcPr>
            <w:tcW w:w="6540" w:type="dxa"/>
          </w:tcPr>
          <w:p w:rsidR="00CE10E7" w:rsidRDefault="004A17C9" w:rsidP="00EA17D6">
            <w:pPr>
              <w:pStyle w:val="OHLBodyTextCalibri"/>
              <w:rPr>
                <w:rFonts w:eastAsia="Calibri"/>
                <w:sz w:val="20"/>
                <w:szCs w:val="20"/>
              </w:rPr>
            </w:pPr>
            <w:r w:rsidRPr="00EA17D6">
              <w:rPr>
                <w:rFonts w:eastAsia="Calibri"/>
                <w:sz w:val="20"/>
                <w:szCs w:val="20"/>
              </w:rPr>
              <w:t>All-</w:t>
            </w:r>
            <w:r w:rsidR="003F62F2" w:rsidRPr="00EA17D6">
              <w:rPr>
                <w:rFonts w:eastAsia="Calibri"/>
                <w:sz w:val="20"/>
                <w:szCs w:val="20"/>
              </w:rPr>
              <w:t xml:space="preserve"> </w:t>
            </w:r>
            <w:r w:rsidR="007D7659" w:rsidRPr="00EA17D6">
              <w:rPr>
                <w:rFonts w:eastAsia="Calibri"/>
                <w:sz w:val="20"/>
                <w:szCs w:val="20"/>
              </w:rPr>
              <w:t xml:space="preserve">purpose cleaners </w:t>
            </w:r>
          </w:p>
          <w:p w:rsidR="007D7659" w:rsidRPr="00EA17D6" w:rsidRDefault="007D7659" w:rsidP="00EA17D6">
            <w:pPr>
              <w:pStyle w:val="OHLBodyTextCalibri"/>
              <w:rPr>
                <w:rFonts w:eastAsia="Calibri"/>
                <w:sz w:val="20"/>
                <w:szCs w:val="20"/>
              </w:rPr>
            </w:pPr>
            <w:r w:rsidRPr="00EA17D6">
              <w:rPr>
                <w:rFonts w:eastAsia="Calibri"/>
                <w:sz w:val="20"/>
                <w:szCs w:val="20"/>
              </w:rPr>
              <w:t>(diluted in water at manufacturers dose to create a litre of cleaning solution)</w:t>
            </w:r>
          </w:p>
        </w:tc>
        <w:tc>
          <w:tcPr>
            <w:tcW w:w="2283" w:type="dxa"/>
          </w:tcPr>
          <w:p w:rsidR="007D7659" w:rsidRPr="006E698F" w:rsidRDefault="007D7659" w:rsidP="00B32B4E">
            <w:pPr>
              <w:keepNext/>
              <w:jc w:val="both"/>
              <w:rPr>
                <w:rFonts w:ascii="Calibri" w:eastAsia="Calibri" w:hAnsi="Calibri"/>
                <w:sz w:val="20"/>
                <w:szCs w:val="21"/>
                <w:lang w:eastAsia="en-US"/>
              </w:rPr>
            </w:pPr>
            <w:r>
              <w:rPr>
                <w:rFonts w:ascii="Calibri" w:eastAsia="Calibri" w:hAnsi="Calibri"/>
                <w:sz w:val="20"/>
                <w:szCs w:val="21"/>
                <w:lang w:eastAsia="en-US"/>
              </w:rPr>
              <w:t xml:space="preserve">18 000 </w:t>
            </w:r>
            <w:r w:rsidR="00FF3131">
              <w:rPr>
                <w:rFonts w:ascii="Calibri" w:eastAsia="Calibri" w:hAnsi="Calibri"/>
                <w:sz w:val="20"/>
                <w:szCs w:val="21"/>
                <w:lang w:eastAsia="en-US"/>
              </w:rPr>
              <w:t>l</w:t>
            </w:r>
            <w:r w:rsidRPr="006E698F">
              <w:rPr>
                <w:rFonts w:ascii="Calibri" w:eastAsia="Calibri" w:hAnsi="Calibri"/>
                <w:sz w:val="20"/>
                <w:szCs w:val="21"/>
                <w:lang w:eastAsia="en-US"/>
              </w:rPr>
              <w:t>/</w:t>
            </w:r>
            <w:r>
              <w:rPr>
                <w:rFonts w:ascii="Calibri" w:eastAsia="Calibri" w:hAnsi="Calibri"/>
                <w:sz w:val="20"/>
                <w:szCs w:val="21"/>
                <w:lang w:eastAsia="en-US"/>
              </w:rPr>
              <w:t>1</w:t>
            </w:r>
            <w:r w:rsidR="00FF3131">
              <w:rPr>
                <w:rFonts w:ascii="Calibri" w:eastAsia="Calibri" w:hAnsi="Calibri"/>
                <w:sz w:val="20"/>
                <w:szCs w:val="21"/>
                <w:lang w:eastAsia="en-US"/>
              </w:rPr>
              <w:t>l</w:t>
            </w:r>
            <w:r>
              <w:rPr>
                <w:rFonts w:ascii="Calibri" w:eastAsia="Calibri" w:hAnsi="Calibri"/>
                <w:sz w:val="20"/>
                <w:szCs w:val="21"/>
                <w:lang w:eastAsia="en-US"/>
              </w:rPr>
              <w:t xml:space="preserve"> of solution</w:t>
            </w:r>
          </w:p>
        </w:tc>
      </w:tr>
      <w:tr w:rsidR="00FF3131" w:rsidRPr="006E698F" w:rsidTr="00B32B4E">
        <w:trPr>
          <w:trHeight w:val="253"/>
        </w:trPr>
        <w:tc>
          <w:tcPr>
            <w:tcW w:w="6540" w:type="dxa"/>
          </w:tcPr>
          <w:p w:rsidR="006E698F" w:rsidRPr="00EA17D6" w:rsidRDefault="004A17C9" w:rsidP="00EA17D6">
            <w:pPr>
              <w:pStyle w:val="OHLBodyTextCalibri"/>
              <w:rPr>
                <w:rFonts w:eastAsia="Calibri"/>
                <w:sz w:val="20"/>
                <w:szCs w:val="20"/>
              </w:rPr>
            </w:pPr>
            <w:r w:rsidRPr="00EA17D6">
              <w:rPr>
                <w:rFonts w:eastAsia="Calibri"/>
                <w:sz w:val="20"/>
                <w:szCs w:val="20"/>
              </w:rPr>
              <w:t>All-</w:t>
            </w:r>
            <w:r w:rsidR="005726F1" w:rsidRPr="00EA17D6">
              <w:rPr>
                <w:rFonts w:eastAsia="Calibri"/>
                <w:sz w:val="20"/>
                <w:szCs w:val="20"/>
              </w:rPr>
              <w:t>purpose cleaners</w:t>
            </w:r>
            <w:r w:rsidR="007D7659" w:rsidRPr="00EA17D6">
              <w:rPr>
                <w:rFonts w:eastAsia="Calibri"/>
                <w:sz w:val="20"/>
                <w:szCs w:val="20"/>
              </w:rPr>
              <w:t xml:space="preserve"> (used without dilution)</w:t>
            </w:r>
          </w:p>
        </w:tc>
        <w:tc>
          <w:tcPr>
            <w:tcW w:w="2283" w:type="dxa"/>
          </w:tcPr>
          <w:p w:rsidR="006E698F" w:rsidRPr="006E698F" w:rsidRDefault="005726F1" w:rsidP="00B32B4E">
            <w:pPr>
              <w:keepNext/>
              <w:jc w:val="both"/>
              <w:rPr>
                <w:rFonts w:ascii="Calibri" w:eastAsia="Calibri" w:hAnsi="Calibri"/>
                <w:sz w:val="20"/>
                <w:szCs w:val="21"/>
                <w:lang w:eastAsia="en-US"/>
              </w:rPr>
            </w:pPr>
            <w:r>
              <w:rPr>
                <w:rFonts w:ascii="Calibri" w:eastAsia="Calibri" w:hAnsi="Calibri"/>
                <w:sz w:val="20"/>
                <w:szCs w:val="21"/>
                <w:lang w:eastAsia="en-US"/>
              </w:rPr>
              <w:t xml:space="preserve">52 </w:t>
            </w:r>
            <w:r w:rsidR="007D7659">
              <w:rPr>
                <w:rFonts w:ascii="Calibri" w:eastAsia="Calibri" w:hAnsi="Calibri"/>
                <w:sz w:val="20"/>
                <w:szCs w:val="21"/>
                <w:lang w:eastAsia="en-US"/>
              </w:rPr>
              <w:t xml:space="preserve">000 </w:t>
            </w:r>
            <w:r w:rsidR="00FF3131">
              <w:rPr>
                <w:rFonts w:ascii="Calibri" w:eastAsia="Calibri" w:hAnsi="Calibri"/>
                <w:sz w:val="20"/>
                <w:szCs w:val="21"/>
                <w:lang w:eastAsia="en-US"/>
              </w:rPr>
              <w:t>l</w:t>
            </w:r>
            <w:r w:rsidR="006E698F" w:rsidRPr="006E698F">
              <w:rPr>
                <w:rFonts w:ascii="Calibri" w:eastAsia="Calibri" w:hAnsi="Calibri"/>
                <w:sz w:val="20"/>
                <w:szCs w:val="21"/>
                <w:lang w:eastAsia="en-US"/>
              </w:rPr>
              <w:t>/</w:t>
            </w:r>
            <w:r>
              <w:rPr>
                <w:rFonts w:ascii="Calibri" w:eastAsia="Calibri" w:hAnsi="Calibri"/>
                <w:sz w:val="20"/>
                <w:szCs w:val="21"/>
                <w:lang w:eastAsia="en-US"/>
              </w:rPr>
              <w:t>100g</w:t>
            </w:r>
            <w:r w:rsidR="006E698F" w:rsidRPr="006E698F">
              <w:rPr>
                <w:rFonts w:ascii="Calibri" w:eastAsia="Calibri" w:hAnsi="Calibri"/>
                <w:sz w:val="20"/>
                <w:szCs w:val="21"/>
                <w:lang w:eastAsia="en-US"/>
              </w:rPr>
              <w:t xml:space="preserve"> </w:t>
            </w:r>
            <w:r>
              <w:rPr>
                <w:rFonts w:ascii="Calibri" w:eastAsia="Calibri" w:hAnsi="Calibri"/>
                <w:sz w:val="20"/>
                <w:szCs w:val="21"/>
                <w:lang w:eastAsia="en-US"/>
              </w:rPr>
              <w:t>of product</w:t>
            </w:r>
          </w:p>
        </w:tc>
      </w:tr>
      <w:tr w:rsidR="00FF3131" w:rsidRPr="006E698F" w:rsidTr="00B32B4E">
        <w:trPr>
          <w:trHeight w:val="253"/>
        </w:trPr>
        <w:tc>
          <w:tcPr>
            <w:tcW w:w="6540" w:type="dxa"/>
          </w:tcPr>
          <w:p w:rsidR="006E698F" w:rsidRPr="00EA17D6" w:rsidRDefault="005726F1" w:rsidP="00EA17D6">
            <w:pPr>
              <w:pStyle w:val="OHLBodyTextCalibri"/>
              <w:rPr>
                <w:rFonts w:eastAsia="Calibri"/>
                <w:sz w:val="20"/>
                <w:szCs w:val="20"/>
              </w:rPr>
            </w:pPr>
            <w:r w:rsidRPr="00EA17D6">
              <w:rPr>
                <w:rFonts w:eastAsia="Calibri"/>
                <w:sz w:val="20"/>
                <w:szCs w:val="20"/>
              </w:rPr>
              <w:t>Window cleaners</w:t>
            </w:r>
          </w:p>
        </w:tc>
        <w:tc>
          <w:tcPr>
            <w:tcW w:w="2283" w:type="dxa"/>
          </w:tcPr>
          <w:p w:rsidR="006E698F" w:rsidRPr="006E698F" w:rsidRDefault="00CE10E7" w:rsidP="00B32B4E">
            <w:pPr>
              <w:keepNext/>
              <w:jc w:val="both"/>
              <w:rPr>
                <w:rFonts w:ascii="Calibri" w:eastAsia="Calibri" w:hAnsi="Calibri"/>
                <w:sz w:val="20"/>
                <w:szCs w:val="21"/>
                <w:lang w:eastAsia="en-US"/>
              </w:rPr>
            </w:pPr>
            <w:r>
              <w:rPr>
                <w:rFonts w:ascii="Calibri" w:eastAsia="Calibri" w:hAnsi="Calibri"/>
                <w:sz w:val="20"/>
                <w:szCs w:val="21"/>
                <w:lang w:eastAsia="en-US"/>
              </w:rPr>
              <w:t xml:space="preserve">  </w:t>
            </w:r>
            <w:r w:rsidR="007D7659">
              <w:rPr>
                <w:rFonts w:ascii="Calibri" w:eastAsia="Calibri" w:hAnsi="Calibri"/>
                <w:sz w:val="20"/>
                <w:szCs w:val="21"/>
                <w:lang w:eastAsia="en-US"/>
              </w:rPr>
              <w:t xml:space="preserve">4 800 </w:t>
            </w:r>
            <w:r w:rsidR="00FF3131">
              <w:rPr>
                <w:rFonts w:ascii="Calibri" w:eastAsia="Calibri" w:hAnsi="Calibri"/>
                <w:sz w:val="20"/>
                <w:szCs w:val="21"/>
                <w:lang w:eastAsia="en-US"/>
              </w:rPr>
              <w:t>l</w:t>
            </w:r>
            <w:r w:rsidR="005726F1">
              <w:rPr>
                <w:rFonts w:ascii="Calibri" w:eastAsia="Calibri" w:hAnsi="Calibri"/>
                <w:sz w:val="20"/>
                <w:szCs w:val="21"/>
                <w:lang w:eastAsia="en-US"/>
              </w:rPr>
              <w:t>/100</w:t>
            </w:r>
            <w:r w:rsidR="004E16C0">
              <w:rPr>
                <w:rFonts w:ascii="Calibri" w:eastAsia="Calibri" w:hAnsi="Calibri"/>
                <w:sz w:val="20"/>
                <w:szCs w:val="21"/>
                <w:lang w:eastAsia="en-US"/>
              </w:rPr>
              <w:t>g</w:t>
            </w:r>
            <w:r w:rsidR="005726F1">
              <w:rPr>
                <w:rFonts w:ascii="Calibri" w:eastAsia="Calibri" w:hAnsi="Calibri"/>
                <w:sz w:val="20"/>
                <w:szCs w:val="21"/>
                <w:lang w:eastAsia="en-US"/>
              </w:rPr>
              <w:t xml:space="preserve"> of product</w:t>
            </w:r>
          </w:p>
        </w:tc>
      </w:tr>
      <w:tr w:rsidR="00FF3131" w:rsidRPr="006E698F" w:rsidTr="00B32B4E">
        <w:trPr>
          <w:trHeight w:val="265"/>
        </w:trPr>
        <w:tc>
          <w:tcPr>
            <w:tcW w:w="6540" w:type="dxa"/>
          </w:tcPr>
          <w:p w:rsidR="006E698F" w:rsidRPr="00EA17D6" w:rsidRDefault="005726F1" w:rsidP="00EA17D6">
            <w:pPr>
              <w:pStyle w:val="OHLBodyTextCalibri"/>
              <w:rPr>
                <w:rFonts w:eastAsia="Calibri"/>
                <w:sz w:val="20"/>
                <w:szCs w:val="20"/>
              </w:rPr>
            </w:pPr>
            <w:r w:rsidRPr="00EA17D6">
              <w:rPr>
                <w:rFonts w:eastAsia="Calibri"/>
                <w:sz w:val="20"/>
                <w:szCs w:val="20"/>
              </w:rPr>
              <w:t>Sanitary cleaners</w:t>
            </w:r>
          </w:p>
        </w:tc>
        <w:tc>
          <w:tcPr>
            <w:tcW w:w="2283" w:type="dxa"/>
          </w:tcPr>
          <w:p w:rsidR="006E698F" w:rsidRPr="00B32B4E" w:rsidRDefault="004E16C0" w:rsidP="00B32B4E">
            <w:pPr>
              <w:keepNext/>
              <w:jc w:val="both"/>
              <w:rPr>
                <w:rFonts w:ascii="Calibri" w:eastAsia="Calibri" w:hAnsi="Calibri"/>
                <w:sz w:val="20"/>
                <w:szCs w:val="21"/>
                <w:lang w:eastAsia="en-US"/>
              </w:rPr>
            </w:pPr>
            <w:r w:rsidRPr="00B32B4E">
              <w:rPr>
                <w:rFonts w:ascii="Calibri" w:eastAsia="Calibri" w:hAnsi="Calibri"/>
                <w:sz w:val="20"/>
                <w:szCs w:val="21"/>
                <w:lang w:eastAsia="en-US"/>
              </w:rPr>
              <w:t>80</w:t>
            </w:r>
            <w:r w:rsidR="00CE10E7">
              <w:rPr>
                <w:rFonts w:ascii="Calibri" w:eastAsia="Calibri" w:hAnsi="Calibri"/>
                <w:sz w:val="20"/>
                <w:szCs w:val="21"/>
                <w:lang w:eastAsia="en-US"/>
              </w:rPr>
              <w:t xml:space="preserve"> </w:t>
            </w:r>
            <w:r w:rsidRPr="00B32B4E">
              <w:rPr>
                <w:rFonts w:ascii="Calibri" w:eastAsia="Calibri" w:hAnsi="Calibri"/>
                <w:sz w:val="20"/>
                <w:szCs w:val="21"/>
                <w:lang w:eastAsia="en-US"/>
              </w:rPr>
              <w:t>0</w:t>
            </w:r>
            <w:r w:rsidR="007D7659" w:rsidRPr="00B32B4E">
              <w:rPr>
                <w:rFonts w:ascii="Calibri" w:eastAsia="Calibri" w:hAnsi="Calibri"/>
                <w:sz w:val="20"/>
                <w:szCs w:val="21"/>
                <w:lang w:eastAsia="en-US"/>
              </w:rPr>
              <w:t xml:space="preserve">00 </w:t>
            </w:r>
            <w:r w:rsidR="00FF3131" w:rsidRPr="00B32B4E">
              <w:rPr>
                <w:rFonts w:ascii="Calibri" w:eastAsia="Calibri" w:hAnsi="Calibri"/>
                <w:sz w:val="20"/>
                <w:szCs w:val="21"/>
                <w:lang w:eastAsia="en-US"/>
              </w:rPr>
              <w:t>l</w:t>
            </w:r>
            <w:r w:rsidR="006E698F" w:rsidRPr="00B32B4E">
              <w:rPr>
                <w:rFonts w:ascii="Calibri" w:eastAsia="Calibri" w:hAnsi="Calibri"/>
                <w:sz w:val="20"/>
                <w:szCs w:val="21"/>
                <w:lang w:eastAsia="en-US"/>
              </w:rPr>
              <w:t>/</w:t>
            </w:r>
            <w:r w:rsidR="005726F1" w:rsidRPr="00B32B4E">
              <w:rPr>
                <w:rFonts w:ascii="Calibri" w:eastAsia="Calibri" w:hAnsi="Calibri"/>
                <w:sz w:val="20"/>
                <w:szCs w:val="21"/>
                <w:lang w:eastAsia="en-US"/>
              </w:rPr>
              <w:t>100g</w:t>
            </w:r>
            <w:r w:rsidR="006E698F" w:rsidRPr="00B32B4E">
              <w:rPr>
                <w:rFonts w:ascii="Calibri" w:eastAsia="Calibri" w:hAnsi="Calibri"/>
                <w:sz w:val="20"/>
                <w:szCs w:val="21"/>
                <w:lang w:eastAsia="en-US"/>
              </w:rPr>
              <w:t xml:space="preserve"> </w:t>
            </w:r>
            <w:r w:rsidR="005726F1" w:rsidRPr="00B32B4E">
              <w:rPr>
                <w:rFonts w:ascii="Calibri" w:eastAsia="Calibri" w:hAnsi="Calibri"/>
                <w:sz w:val="20"/>
                <w:szCs w:val="21"/>
                <w:lang w:eastAsia="en-US"/>
              </w:rPr>
              <w:t>of product</w:t>
            </w:r>
          </w:p>
        </w:tc>
      </w:tr>
    </w:tbl>
    <w:p w:rsidR="006E698F" w:rsidRDefault="006E698F" w:rsidP="00EA17D6">
      <w:pPr>
        <w:pStyle w:val="OHLBodyTextCalibri"/>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0A0" w:firstRow="1" w:lastRow="0" w:firstColumn="1" w:lastColumn="0" w:noHBand="0" w:noVBand="0"/>
      </w:tblPr>
      <w:tblGrid>
        <w:gridCol w:w="3511"/>
        <w:gridCol w:w="992"/>
        <w:gridCol w:w="4785"/>
      </w:tblGrid>
      <w:tr w:rsidR="00A02B59" w:rsidRPr="00057A62" w:rsidTr="00A02B59">
        <w:trPr>
          <w:trHeight w:val="1787"/>
        </w:trPr>
        <w:tc>
          <w:tcPr>
            <w:tcW w:w="1890" w:type="pct"/>
            <w:shd w:val="clear" w:color="auto" w:fill="FBFBFB"/>
          </w:tcPr>
          <w:p w:rsidR="00A02B59" w:rsidRPr="006357C7" w:rsidRDefault="006357C7" w:rsidP="00B32B4E">
            <w:pPr>
              <w:spacing w:after="120"/>
              <w:rPr>
                <w:rFonts w:asciiTheme="minorHAnsi" w:hAnsiTheme="minorHAnsi" w:cstheme="minorHAnsi"/>
                <w:sz w:val="20"/>
                <w:szCs w:val="20"/>
                <w:lang w:eastAsia="es-ES"/>
              </w:rPr>
            </w:pPr>
            <w:r>
              <w:rPr>
                <w:rFonts w:asciiTheme="minorHAnsi" w:hAnsiTheme="minorHAnsi" w:cstheme="minorHAnsi"/>
                <w:sz w:val="20"/>
                <w:szCs w:val="20"/>
                <w:lang w:eastAsia="es-ES"/>
              </w:rPr>
              <w:t xml:space="preserve">11. </w:t>
            </w:r>
            <w:r w:rsidR="00952FB7" w:rsidRPr="006357C7">
              <w:rPr>
                <w:rFonts w:asciiTheme="minorHAnsi" w:hAnsiTheme="minorHAnsi" w:cstheme="minorHAnsi"/>
                <w:sz w:val="20"/>
                <w:szCs w:val="20"/>
                <w:lang w:eastAsia="es-ES"/>
              </w:rPr>
              <w:t xml:space="preserve">Are the CDV </w:t>
            </w:r>
            <w:r w:rsidR="003F62F2" w:rsidRPr="006357C7">
              <w:rPr>
                <w:rFonts w:asciiTheme="minorHAnsi" w:hAnsiTheme="minorHAnsi" w:cstheme="minorHAnsi"/>
                <w:sz w:val="20"/>
                <w:szCs w:val="20"/>
                <w:lang w:eastAsia="es-ES"/>
              </w:rPr>
              <w:t xml:space="preserve">limits </w:t>
            </w:r>
            <w:r w:rsidR="00952FB7" w:rsidRPr="006357C7">
              <w:rPr>
                <w:rFonts w:asciiTheme="minorHAnsi" w:hAnsiTheme="minorHAnsi" w:cstheme="minorHAnsi"/>
                <w:sz w:val="20"/>
                <w:szCs w:val="20"/>
                <w:lang w:eastAsia="es-ES"/>
              </w:rPr>
              <w:t xml:space="preserve">effective in </w:t>
            </w:r>
            <w:r w:rsidR="00936FA4" w:rsidRPr="006357C7">
              <w:rPr>
                <w:rFonts w:asciiTheme="minorHAnsi" w:hAnsiTheme="minorHAnsi" w:cstheme="minorHAnsi"/>
                <w:sz w:val="20"/>
                <w:szCs w:val="20"/>
                <w:lang w:eastAsia="es-ES"/>
              </w:rPr>
              <w:t>d</w:t>
            </w:r>
            <w:r w:rsidR="00866491" w:rsidRPr="006357C7">
              <w:rPr>
                <w:rFonts w:asciiTheme="minorHAnsi" w:hAnsiTheme="minorHAnsi" w:cstheme="minorHAnsi"/>
                <w:sz w:val="20"/>
                <w:szCs w:val="20"/>
                <w:lang w:eastAsia="es-ES"/>
              </w:rPr>
              <w:t>istinguishing between the state-of-the-</w:t>
            </w:r>
            <w:r w:rsidR="00936FA4" w:rsidRPr="006357C7">
              <w:rPr>
                <w:rFonts w:asciiTheme="minorHAnsi" w:hAnsiTheme="minorHAnsi" w:cstheme="minorHAnsi"/>
                <w:sz w:val="20"/>
                <w:szCs w:val="20"/>
                <w:lang w:eastAsia="es-ES"/>
              </w:rPr>
              <w:t>art and the best</w:t>
            </w:r>
            <w:r w:rsidR="00FF3131">
              <w:rPr>
                <w:rFonts w:asciiTheme="minorHAnsi" w:hAnsiTheme="minorHAnsi" w:cstheme="minorHAnsi"/>
                <w:sz w:val="20"/>
                <w:szCs w:val="20"/>
                <w:lang w:eastAsia="es-ES"/>
              </w:rPr>
              <w:t xml:space="preserve"> environmental</w:t>
            </w:r>
            <w:r w:rsidR="00936FA4" w:rsidRPr="006357C7">
              <w:rPr>
                <w:rFonts w:asciiTheme="minorHAnsi" w:hAnsiTheme="minorHAnsi" w:cstheme="minorHAnsi"/>
                <w:sz w:val="20"/>
                <w:szCs w:val="20"/>
                <w:lang w:eastAsia="es-ES"/>
              </w:rPr>
              <w:t xml:space="preserve"> performing products in </w:t>
            </w:r>
            <w:r w:rsidR="007D7659" w:rsidRPr="006357C7">
              <w:rPr>
                <w:rFonts w:asciiTheme="minorHAnsi" w:hAnsiTheme="minorHAnsi" w:cstheme="minorHAnsi"/>
                <w:sz w:val="20"/>
                <w:szCs w:val="20"/>
                <w:lang w:eastAsia="es-ES"/>
              </w:rPr>
              <w:t>the APC</w:t>
            </w:r>
            <w:r w:rsidR="00936FA4" w:rsidRPr="006357C7">
              <w:rPr>
                <w:rFonts w:asciiTheme="minorHAnsi" w:hAnsiTheme="minorHAnsi" w:cstheme="minorHAnsi"/>
                <w:sz w:val="20"/>
                <w:szCs w:val="20"/>
                <w:lang w:eastAsia="es-ES"/>
              </w:rPr>
              <w:t xml:space="preserve"> product group</w:t>
            </w:r>
            <w:r w:rsidR="00952FB7" w:rsidRPr="006357C7">
              <w:rPr>
                <w:rFonts w:asciiTheme="minorHAnsi" w:hAnsiTheme="minorHAnsi" w:cstheme="minorHAnsi"/>
                <w:sz w:val="20"/>
                <w:szCs w:val="20"/>
                <w:lang w:eastAsia="es-ES"/>
              </w:rPr>
              <w:t>?</w:t>
            </w:r>
            <w:r w:rsidR="00CE10E7">
              <w:rPr>
                <w:rFonts w:asciiTheme="minorHAnsi" w:hAnsiTheme="minorHAnsi" w:cstheme="minorHAnsi"/>
                <w:sz w:val="20"/>
                <w:szCs w:val="20"/>
                <w:lang w:eastAsia="es-ES"/>
              </w:rPr>
              <w:t xml:space="preserve"> </w:t>
            </w:r>
          </w:p>
        </w:tc>
        <w:tc>
          <w:tcPr>
            <w:tcW w:w="534" w:type="pct"/>
            <w:shd w:val="clear" w:color="auto" w:fill="FBFBFB"/>
          </w:tcPr>
          <w:p w:rsidR="00A02B59" w:rsidRPr="00057A62" w:rsidRDefault="005E5F92" w:rsidP="00A02B59">
            <w:pPr>
              <w:spacing w:before="120"/>
              <w:rPr>
                <w:rFonts w:asciiTheme="minorHAnsi" w:hAnsiTheme="minorHAnsi" w:cstheme="minorHAnsi"/>
                <w:sz w:val="20"/>
                <w:szCs w:val="20"/>
              </w:rPr>
            </w:pPr>
            <w:sdt>
              <w:sdtPr>
                <w:rPr>
                  <w:rFonts w:asciiTheme="minorHAnsi" w:hAnsiTheme="minorHAnsi" w:cstheme="minorHAnsi"/>
                  <w:b/>
                  <w:bCs/>
                  <w:sz w:val="20"/>
                  <w:szCs w:val="20"/>
                </w:rPr>
                <w:id w:val="267592662"/>
              </w:sdtPr>
              <w:sdtEndPr/>
              <w:sdtContent>
                <w:sdt>
                  <w:sdtPr>
                    <w:rPr>
                      <w:rFonts w:asciiTheme="minorHAnsi" w:hAnsiTheme="minorHAnsi" w:cstheme="minorHAnsi"/>
                      <w:b/>
                      <w:bCs/>
                      <w:sz w:val="20"/>
                      <w:szCs w:val="20"/>
                    </w:rPr>
                    <w:id w:val="86504773"/>
                    <w14:checkbox>
                      <w14:checked w14:val="0"/>
                      <w14:checkedState w14:val="2612" w14:font="MS Gothic"/>
                      <w14:uncheckedState w14:val="2610" w14:font="MS Gothic"/>
                    </w14:checkbox>
                  </w:sdtPr>
                  <w:sdtEndPr/>
                  <w:sdtContent>
                    <w:r w:rsidR="00A02B59">
                      <w:rPr>
                        <w:rFonts w:ascii="MS Gothic" w:eastAsia="MS Gothic" w:hAnsi="MS Gothic" w:cstheme="minorHAnsi" w:hint="eastAsia"/>
                        <w:b/>
                        <w:bCs/>
                        <w:sz w:val="20"/>
                        <w:szCs w:val="20"/>
                      </w:rPr>
                      <w:t>☐</w:t>
                    </w:r>
                  </w:sdtContent>
                </w:sdt>
              </w:sdtContent>
            </w:sdt>
            <w:r w:rsidR="00A02B59"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1103113315"/>
              </w:sdtPr>
              <w:sdtEndPr/>
              <w:sdtContent>
                <w:sdt>
                  <w:sdtPr>
                    <w:rPr>
                      <w:rFonts w:asciiTheme="minorHAnsi" w:hAnsiTheme="minorHAnsi" w:cstheme="minorHAnsi"/>
                      <w:b/>
                      <w:bCs/>
                      <w:sz w:val="20"/>
                      <w:szCs w:val="20"/>
                    </w:rPr>
                    <w:id w:val="-1895954249"/>
                    <w14:checkbox>
                      <w14:checked w14:val="0"/>
                      <w14:checkedState w14:val="2612" w14:font="MS Gothic"/>
                      <w14:uncheckedState w14:val="2610" w14:font="MS Gothic"/>
                    </w14:checkbox>
                  </w:sdtPr>
                  <w:sdtEndPr/>
                  <w:sdtContent>
                    <w:r w:rsidR="00A02B59">
                      <w:rPr>
                        <w:rFonts w:ascii="MS Gothic" w:eastAsia="MS Gothic" w:hAnsi="MS Gothic" w:cstheme="minorHAnsi" w:hint="eastAsia"/>
                        <w:b/>
                        <w:bCs/>
                        <w:sz w:val="20"/>
                        <w:szCs w:val="20"/>
                      </w:rPr>
                      <w:t>☐</w:t>
                    </w:r>
                  </w:sdtContent>
                </w:sdt>
              </w:sdtContent>
            </w:sdt>
            <w:r w:rsidR="00A02B59" w:rsidRPr="00057A62">
              <w:rPr>
                <w:rFonts w:asciiTheme="minorHAnsi" w:hAnsiTheme="minorHAnsi" w:cstheme="minorHAnsi"/>
                <w:sz w:val="20"/>
                <w:szCs w:val="20"/>
              </w:rPr>
              <w:t xml:space="preserve"> No</w:t>
            </w:r>
          </w:p>
          <w:p w:rsidR="00A02B59" w:rsidRPr="00057A62" w:rsidRDefault="00A02B59" w:rsidP="00A02B59">
            <w:pPr>
              <w:spacing w:before="120"/>
              <w:rPr>
                <w:rFonts w:asciiTheme="minorHAnsi" w:hAnsiTheme="minorHAnsi" w:cstheme="minorHAnsi"/>
                <w:sz w:val="20"/>
                <w:szCs w:val="20"/>
              </w:rPr>
            </w:pPr>
          </w:p>
        </w:tc>
        <w:tc>
          <w:tcPr>
            <w:tcW w:w="2576" w:type="pct"/>
            <w:shd w:val="clear" w:color="auto" w:fill="FBFBFB"/>
          </w:tcPr>
          <w:p w:rsidR="00A02B59" w:rsidRPr="00057A62" w:rsidRDefault="00A02B59" w:rsidP="00A02B59">
            <w:pPr>
              <w:spacing w:before="120"/>
              <w:rPr>
                <w:rFonts w:asciiTheme="minorHAnsi" w:hAnsiTheme="minorHAnsi" w:cstheme="minorHAnsi"/>
                <w:sz w:val="20"/>
                <w:szCs w:val="20"/>
              </w:rPr>
            </w:pPr>
            <w:r w:rsidRPr="00057A62">
              <w:rPr>
                <w:rFonts w:asciiTheme="minorHAnsi" w:hAnsiTheme="minorHAnsi" w:cstheme="minorHAnsi"/>
                <w:sz w:val="20"/>
                <w:szCs w:val="20"/>
              </w:rPr>
              <w:t>If no, please explain why and/or propose modification.</w:t>
            </w:r>
          </w:p>
          <w:p w:rsidR="00A02B59" w:rsidRPr="00057A62" w:rsidRDefault="00A02B59" w:rsidP="00A02B59">
            <w:pPr>
              <w:spacing w:before="120"/>
              <w:rPr>
                <w:rFonts w:asciiTheme="minorHAnsi" w:hAnsiTheme="minorHAnsi" w:cstheme="minorHAnsi"/>
                <w:sz w:val="20"/>
                <w:szCs w:val="20"/>
              </w:rPr>
            </w:pPr>
            <w:r w:rsidRPr="00057A62">
              <w:rPr>
                <w:rFonts w:cstheme="minorHAnsi"/>
                <w:sz w:val="20"/>
                <w:szCs w:val="20"/>
              </w:rPr>
              <w:object w:dxaOrig="225" w:dyaOrig="225">
                <v:shape id="_x0000_i1111" type="#_x0000_t75" style="width:203.1pt;height:44.15pt" o:ole="">
                  <v:imagedata r:id="rId28" o:title=""/>
                </v:shape>
                <w:control r:id="rId39" w:name="TextBox1191" w:shapeid="_x0000_i1111"/>
              </w:object>
            </w:r>
          </w:p>
        </w:tc>
      </w:tr>
      <w:tr w:rsidR="00A02B59" w:rsidRPr="00057A62" w:rsidTr="00A02B59">
        <w:trPr>
          <w:trHeight w:val="1613"/>
        </w:trPr>
        <w:tc>
          <w:tcPr>
            <w:tcW w:w="1890" w:type="pct"/>
            <w:shd w:val="clear" w:color="auto" w:fill="FBFBFB"/>
          </w:tcPr>
          <w:p w:rsidR="00A02B59" w:rsidRPr="006357C7" w:rsidRDefault="006357C7" w:rsidP="006357C7">
            <w:pPr>
              <w:rPr>
                <w:rFonts w:asciiTheme="minorHAnsi" w:hAnsiTheme="minorHAnsi" w:cstheme="minorHAnsi"/>
                <w:sz w:val="20"/>
                <w:szCs w:val="20"/>
              </w:rPr>
            </w:pPr>
            <w:r>
              <w:rPr>
                <w:rFonts w:asciiTheme="minorHAnsi" w:hAnsiTheme="minorHAnsi" w:cstheme="minorHAnsi"/>
                <w:sz w:val="20"/>
                <w:szCs w:val="20"/>
                <w:lang w:eastAsia="es-ES"/>
              </w:rPr>
              <w:t xml:space="preserve">12. </w:t>
            </w:r>
            <w:r w:rsidR="00B32B4E">
              <w:rPr>
                <w:rFonts w:asciiTheme="minorHAnsi" w:hAnsiTheme="minorHAnsi" w:cstheme="minorHAnsi"/>
                <w:sz w:val="20"/>
                <w:szCs w:val="20"/>
                <w:lang w:eastAsia="es-ES"/>
              </w:rPr>
              <w:t>Is CDV the most appropriate method for assessing aquatic toxicity? If not which assessment method should be considered.</w:t>
            </w:r>
          </w:p>
          <w:p w:rsidR="00A02B59" w:rsidRPr="003F62F2" w:rsidRDefault="00A02B59" w:rsidP="00A02B59">
            <w:pPr>
              <w:ind w:left="426"/>
              <w:rPr>
                <w:rFonts w:asciiTheme="minorHAnsi" w:hAnsiTheme="minorHAnsi" w:cstheme="minorHAnsi"/>
                <w:sz w:val="20"/>
                <w:szCs w:val="20"/>
              </w:rPr>
            </w:pPr>
          </w:p>
        </w:tc>
        <w:tc>
          <w:tcPr>
            <w:tcW w:w="534" w:type="pct"/>
            <w:shd w:val="clear" w:color="auto" w:fill="FBFBFB"/>
          </w:tcPr>
          <w:p w:rsidR="00A02B59" w:rsidRPr="00057A62" w:rsidRDefault="005E5F92" w:rsidP="00A02B59">
            <w:pPr>
              <w:spacing w:before="120"/>
              <w:rPr>
                <w:rFonts w:asciiTheme="minorHAnsi" w:hAnsiTheme="minorHAnsi" w:cstheme="minorHAnsi"/>
                <w:sz w:val="20"/>
                <w:szCs w:val="20"/>
              </w:rPr>
            </w:pPr>
            <w:sdt>
              <w:sdtPr>
                <w:rPr>
                  <w:rFonts w:asciiTheme="minorHAnsi" w:hAnsiTheme="minorHAnsi" w:cstheme="minorHAnsi"/>
                  <w:b/>
                  <w:bCs/>
                  <w:sz w:val="20"/>
                  <w:szCs w:val="20"/>
                </w:rPr>
                <w:id w:val="-1914460777"/>
              </w:sdtPr>
              <w:sdtEndPr/>
              <w:sdtContent>
                <w:sdt>
                  <w:sdtPr>
                    <w:rPr>
                      <w:rFonts w:asciiTheme="minorHAnsi" w:hAnsiTheme="minorHAnsi" w:cstheme="minorHAnsi"/>
                      <w:b/>
                      <w:bCs/>
                      <w:sz w:val="20"/>
                      <w:szCs w:val="20"/>
                    </w:rPr>
                    <w:id w:val="-275481161"/>
                    <w14:checkbox>
                      <w14:checked w14:val="0"/>
                      <w14:checkedState w14:val="2612" w14:font="MS Gothic"/>
                      <w14:uncheckedState w14:val="2610" w14:font="MS Gothic"/>
                    </w14:checkbox>
                  </w:sdtPr>
                  <w:sdtEndPr/>
                  <w:sdtContent>
                    <w:r w:rsidR="00A02B59">
                      <w:rPr>
                        <w:rFonts w:ascii="MS Gothic" w:eastAsia="MS Gothic" w:hAnsi="MS Gothic" w:cstheme="minorHAnsi" w:hint="eastAsia"/>
                        <w:b/>
                        <w:bCs/>
                        <w:sz w:val="20"/>
                        <w:szCs w:val="20"/>
                      </w:rPr>
                      <w:t>☐</w:t>
                    </w:r>
                  </w:sdtContent>
                </w:sdt>
              </w:sdtContent>
            </w:sdt>
            <w:r w:rsidR="00A02B59"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849229677"/>
              </w:sdtPr>
              <w:sdtEndPr/>
              <w:sdtContent>
                <w:sdt>
                  <w:sdtPr>
                    <w:rPr>
                      <w:rFonts w:asciiTheme="minorHAnsi" w:hAnsiTheme="minorHAnsi" w:cstheme="minorHAnsi"/>
                      <w:b/>
                      <w:bCs/>
                      <w:sz w:val="20"/>
                      <w:szCs w:val="20"/>
                    </w:rPr>
                    <w:id w:val="-1733765384"/>
                    <w14:checkbox>
                      <w14:checked w14:val="0"/>
                      <w14:checkedState w14:val="2612" w14:font="MS Gothic"/>
                      <w14:uncheckedState w14:val="2610" w14:font="MS Gothic"/>
                    </w14:checkbox>
                  </w:sdtPr>
                  <w:sdtEndPr/>
                  <w:sdtContent>
                    <w:r w:rsidR="00A02B59">
                      <w:rPr>
                        <w:rFonts w:ascii="MS Gothic" w:eastAsia="MS Gothic" w:hAnsi="MS Gothic" w:cstheme="minorHAnsi" w:hint="eastAsia"/>
                        <w:b/>
                        <w:bCs/>
                        <w:sz w:val="20"/>
                        <w:szCs w:val="20"/>
                      </w:rPr>
                      <w:t>☐</w:t>
                    </w:r>
                  </w:sdtContent>
                </w:sdt>
              </w:sdtContent>
            </w:sdt>
            <w:r w:rsidR="00A02B59" w:rsidRPr="00057A62">
              <w:rPr>
                <w:rFonts w:asciiTheme="minorHAnsi" w:hAnsiTheme="minorHAnsi" w:cstheme="minorHAnsi"/>
                <w:sz w:val="20"/>
                <w:szCs w:val="20"/>
              </w:rPr>
              <w:t xml:space="preserve"> No</w:t>
            </w:r>
          </w:p>
          <w:p w:rsidR="00A02B59" w:rsidRPr="00057A62" w:rsidRDefault="00A02B59" w:rsidP="00A02B59">
            <w:pPr>
              <w:rPr>
                <w:rFonts w:asciiTheme="minorHAnsi" w:hAnsiTheme="minorHAnsi" w:cstheme="minorHAnsi"/>
                <w:sz w:val="20"/>
                <w:szCs w:val="20"/>
              </w:rPr>
            </w:pPr>
          </w:p>
        </w:tc>
        <w:tc>
          <w:tcPr>
            <w:tcW w:w="2576" w:type="pct"/>
            <w:shd w:val="clear" w:color="auto" w:fill="FBFBFB"/>
          </w:tcPr>
          <w:p w:rsidR="00A02B59" w:rsidRPr="00057A62" w:rsidRDefault="00A02B59" w:rsidP="00A4614A">
            <w:pPr>
              <w:spacing w:before="120"/>
              <w:rPr>
                <w:rFonts w:asciiTheme="minorHAnsi" w:hAnsiTheme="minorHAnsi" w:cstheme="minorHAnsi"/>
                <w:sz w:val="20"/>
                <w:szCs w:val="20"/>
              </w:rPr>
            </w:pPr>
            <w:r w:rsidRPr="00057A62">
              <w:rPr>
                <w:rFonts w:asciiTheme="minorHAnsi" w:hAnsiTheme="minorHAnsi" w:cstheme="minorHAnsi"/>
                <w:sz w:val="20"/>
                <w:szCs w:val="20"/>
              </w:rPr>
              <w:t xml:space="preserve">If </w:t>
            </w:r>
            <w:r>
              <w:rPr>
                <w:rFonts w:asciiTheme="minorHAnsi" w:hAnsiTheme="minorHAnsi" w:cstheme="minorHAnsi"/>
                <w:sz w:val="20"/>
                <w:szCs w:val="20"/>
              </w:rPr>
              <w:t>yes</w:t>
            </w:r>
            <w:r w:rsidRPr="00057A62">
              <w:rPr>
                <w:rFonts w:asciiTheme="minorHAnsi" w:hAnsiTheme="minorHAnsi" w:cstheme="minorHAnsi"/>
                <w:sz w:val="20"/>
                <w:szCs w:val="20"/>
              </w:rPr>
              <w:t>, please explain why and/or propose modification</w:t>
            </w:r>
            <w:r w:rsidR="00936FA4">
              <w:rPr>
                <w:rFonts w:asciiTheme="minorHAnsi" w:hAnsiTheme="minorHAnsi" w:cstheme="minorHAnsi"/>
                <w:sz w:val="20"/>
                <w:szCs w:val="20"/>
              </w:rPr>
              <w:t>.</w:t>
            </w:r>
          </w:p>
          <w:p w:rsidR="00A02B59" w:rsidRPr="00057A62" w:rsidRDefault="00A02B59" w:rsidP="00A4614A">
            <w:pPr>
              <w:spacing w:before="120"/>
              <w:rPr>
                <w:rFonts w:asciiTheme="minorHAnsi" w:hAnsiTheme="minorHAnsi" w:cstheme="minorHAnsi"/>
                <w:sz w:val="20"/>
                <w:szCs w:val="20"/>
              </w:rPr>
            </w:pPr>
            <w:r w:rsidRPr="00A4614A">
              <w:rPr>
                <w:rFonts w:cstheme="minorHAnsi"/>
                <w:sz w:val="20"/>
                <w:szCs w:val="20"/>
              </w:rPr>
              <w:object w:dxaOrig="225" w:dyaOrig="225">
                <v:shape id="_x0000_i1113" type="#_x0000_t75" style="width:203.1pt;height:44.15pt" o:ole="">
                  <v:imagedata r:id="rId28" o:title=""/>
                </v:shape>
                <w:control r:id="rId40" w:name="TextBox1211" w:shapeid="_x0000_i1113"/>
              </w:object>
            </w:r>
          </w:p>
        </w:tc>
      </w:tr>
      <w:tr w:rsidR="00952FB7" w:rsidRPr="00057A62" w:rsidTr="00A02B59">
        <w:trPr>
          <w:trHeight w:val="1613"/>
        </w:trPr>
        <w:tc>
          <w:tcPr>
            <w:tcW w:w="1890" w:type="pct"/>
            <w:shd w:val="clear" w:color="auto" w:fill="FBFBFB"/>
          </w:tcPr>
          <w:p w:rsidR="00952FB7" w:rsidRPr="006357C7" w:rsidRDefault="006357C7" w:rsidP="00182857">
            <w:pPr>
              <w:rPr>
                <w:rFonts w:asciiTheme="minorHAnsi" w:hAnsiTheme="minorHAnsi" w:cstheme="minorHAnsi"/>
                <w:sz w:val="20"/>
                <w:szCs w:val="20"/>
                <w:lang w:eastAsia="es-ES"/>
              </w:rPr>
            </w:pPr>
            <w:r>
              <w:rPr>
                <w:rFonts w:asciiTheme="minorHAnsi" w:hAnsiTheme="minorHAnsi" w:cstheme="minorHAnsi"/>
                <w:sz w:val="20"/>
                <w:szCs w:val="20"/>
                <w:lang w:eastAsia="es-ES"/>
              </w:rPr>
              <w:t xml:space="preserve">13. </w:t>
            </w:r>
            <w:r w:rsidR="00A2465B" w:rsidRPr="006357C7">
              <w:rPr>
                <w:rFonts w:asciiTheme="minorHAnsi" w:hAnsiTheme="minorHAnsi" w:cstheme="minorHAnsi"/>
                <w:sz w:val="20"/>
                <w:szCs w:val="20"/>
                <w:lang w:eastAsia="es-ES"/>
              </w:rPr>
              <w:t xml:space="preserve">Do </w:t>
            </w:r>
            <w:r w:rsidR="00182857">
              <w:rPr>
                <w:rFonts w:asciiTheme="minorHAnsi" w:hAnsiTheme="minorHAnsi" w:cstheme="minorHAnsi"/>
                <w:sz w:val="20"/>
                <w:szCs w:val="20"/>
                <w:lang w:eastAsia="es-ES"/>
              </w:rPr>
              <w:t>private</w:t>
            </w:r>
            <w:r w:rsidR="00A2465B" w:rsidRPr="006357C7">
              <w:rPr>
                <w:rFonts w:asciiTheme="minorHAnsi" w:hAnsiTheme="minorHAnsi" w:cstheme="minorHAnsi"/>
                <w:sz w:val="20"/>
                <w:szCs w:val="20"/>
                <w:lang w:eastAsia="es-ES"/>
              </w:rPr>
              <w:t xml:space="preserve"> and professional products require different CDV limits?</w:t>
            </w:r>
          </w:p>
        </w:tc>
        <w:tc>
          <w:tcPr>
            <w:tcW w:w="534" w:type="pct"/>
            <w:shd w:val="clear" w:color="auto" w:fill="FBFBFB"/>
          </w:tcPr>
          <w:p w:rsidR="00952FB7" w:rsidRPr="00057A62" w:rsidRDefault="005E5F92" w:rsidP="00952FB7">
            <w:pPr>
              <w:spacing w:before="120"/>
              <w:rPr>
                <w:rFonts w:asciiTheme="minorHAnsi" w:hAnsiTheme="minorHAnsi" w:cstheme="minorHAnsi"/>
                <w:sz w:val="20"/>
                <w:szCs w:val="20"/>
              </w:rPr>
            </w:pPr>
            <w:sdt>
              <w:sdtPr>
                <w:rPr>
                  <w:rFonts w:asciiTheme="minorHAnsi" w:hAnsiTheme="minorHAnsi" w:cstheme="minorHAnsi"/>
                  <w:b/>
                  <w:bCs/>
                  <w:sz w:val="20"/>
                  <w:szCs w:val="20"/>
                </w:rPr>
                <w:id w:val="1157418803"/>
              </w:sdtPr>
              <w:sdtEndPr/>
              <w:sdtContent>
                <w:sdt>
                  <w:sdtPr>
                    <w:rPr>
                      <w:rFonts w:asciiTheme="minorHAnsi" w:hAnsiTheme="minorHAnsi" w:cstheme="minorHAnsi"/>
                      <w:b/>
                      <w:bCs/>
                      <w:sz w:val="20"/>
                      <w:szCs w:val="20"/>
                    </w:rPr>
                    <w:id w:val="787552542"/>
                    <w14:checkbox>
                      <w14:checked w14:val="0"/>
                      <w14:checkedState w14:val="2612" w14:font="MS Gothic"/>
                      <w14:uncheckedState w14:val="2610" w14:font="MS Gothic"/>
                    </w14:checkbox>
                  </w:sdtPr>
                  <w:sdtEndPr/>
                  <w:sdtContent>
                    <w:r w:rsidR="00952FB7">
                      <w:rPr>
                        <w:rFonts w:ascii="MS Gothic" w:eastAsia="MS Gothic" w:hAnsi="MS Gothic" w:cstheme="minorHAnsi" w:hint="eastAsia"/>
                        <w:b/>
                        <w:bCs/>
                        <w:sz w:val="20"/>
                        <w:szCs w:val="20"/>
                      </w:rPr>
                      <w:t>☐</w:t>
                    </w:r>
                  </w:sdtContent>
                </w:sdt>
              </w:sdtContent>
            </w:sdt>
            <w:r w:rsidR="00952FB7"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428581116"/>
              </w:sdtPr>
              <w:sdtEndPr/>
              <w:sdtContent>
                <w:sdt>
                  <w:sdtPr>
                    <w:rPr>
                      <w:rFonts w:asciiTheme="minorHAnsi" w:hAnsiTheme="minorHAnsi" w:cstheme="minorHAnsi"/>
                      <w:b/>
                      <w:bCs/>
                      <w:sz w:val="20"/>
                      <w:szCs w:val="20"/>
                    </w:rPr>
                    <w:id w:val="1720702685"/>
                    <w14:checkbox>
                      <w14:checked w14:val="0"/>
                      <w14:checkedState w14:val="2612" w14:font="MS Gothic"/>
                      <w14:uncheckedState w14:val="2610" w14:font="MS Gothic"/>
                    </w14:checkbox>
                  </w:sdtPr>
                  <w:sdtEndPr/>
                  <w:sdtContent>
                    <w:r w:rsidR="00952FB7">
                      <w:rPr>
                        <w:rFonts w:ascii="MS Gothic" w:eastAsia="MS Gothic" w:hAnsi="MS Gothic" w:cstheme="minorHAnsi" w:hint="eastAsia"/>
                        <w:b/>
                        <w:bCs/>
                        <w:sz w:val="20"/>
                        <w:szCs w:val="20"/>
                      </w:rPr>
                      <w:t>☐</w:t>
                    </w:r>
                  </w:sdtContent>
                </w:sdt>
              </w:sdtContent>
            </w:sdt>
            <w:r w:rsidR="00952FB7" w:rsidRPr="00057A62">
              <w:rPr>
                <w:rFonts w:asciiTheme="minorHAnsi" w:hAnsiTheme="minorHAnsi" w:cstheme="minorHAnsi"/>
                <w:sz w:val="20"/>
                <w:szCs w:val="20"/>
              </w:rPr>
              <w:t xml:space="preserve"> No</w:t>
            </w:r>
          </w:p>
          <w:p w:rsidR="00952FB7" w:rsidRDefault="00952FB7" w:rsidP="00A02B59">
            <w:pPr>
              <w:spacing w:before="120"/>
              <w:rPr>
                <w:rFonts w:asciiTheme="minorHAnsi" w:hAnsiTheme="minorHAnsi" w:cstheme="minorHAnsi"/>
                <w:b/>
                <w:bCs/>
                <w:sz w:val="20"/>
                <w:szCs w:val="20"/>
              </w:rPr>
            </w:pPr>
          </w:p>
        </w:tc>
        <w:tc>
          <w:tcPr>
            <w:tcW w:w="2576" w:type="pct"/>
            <w:shd w:val="clear" w:color="auto" w:fill="FBFBFB"/>
          </w:tcPr>
          <w:p w:rsidR="00952FB7" w:rsidRPr="00057A62" w:rsidRDefault="00952FB7" w:rsidP="00A4614A">
            <w:pPr>
              <w:spacing w:before="120"/>
              <w:rPr>
                <w:rFonts w:asciiTheme="minorHAnsi" w:hAnsiTheme="minorHAnsi" w:cstheme="minorHAnsi"/>
                <w:sz w:val="20"/>
                <w:szCs w:val="20"/>
              </w:rPr>
            </w:pPr>
            <w:r w:rsidRPr="00057A62">
              <w:rPr>
                <w:rFonts w:asciiTheme="minorHAnsi" w:hAnsiTheme="minorHAnsi" w:cstheme="minorHAnsi"/>
                <w:sz w:val="20"/>
                <w:szCs w:val="20"/>
              </w:rPr>
              <w:t xml:space="preserve">If </w:t>
            </w:r>
            <w:r>
              <w:rPr>
                <w:rFonts w:asciiTheme="minorHAnsi" w:hAnsiTheme="minorHAnsi" w:cstheme="minorHAnsi"/>
                <w:sz w:val="20"/>
                <w:szCs w:val="20"/>
              </w:rPr>
              <w:t>yes</w:t>
            </w:r>
            <w:r w:rsidRPr="00057A62">
              <w:rPr>
                <w:rFonts w:asciiTheme="minorHAnsi" w:hAnsiTheme="minorHAnsi" w:cstheme="minorHAnsi"/>
                <w:sz w:val="20"/>
                <w:szCs w:val="20"/>
              </w:rPr>
              <w:t>, please explain why and/or propose modification</w:t>
            </w:r>
            <w:r w:rsidR="00936FA4">
              <w:rPr>
                <w:rFonts w:asciiTheme="minorHAnsi" w:hAnsiTheme="minorHAnsi" w:cstheme="minorHAnsi"/>
                <w:sz w:val="20"/>
                <w:szCs w:val="20"/>
              </w:rPr>
              <w:t>.</w:t>
            </w:r>
          </w:p>
          <w:p w:rsidR="00952FB7" w:rsidRPr="00057A62" w:rsidRDefault="00952FB7" w:rsidP="00952FB7">
            <w:pPr>
              <w:rPr>
                <w:rFonts w:asciiTheme="minorHAnsi" w:hAnsiTheme="minorHAnsi" w:cstheme="minorHAnsi"/>
                <w:sz w:val="20"/>
                <w:szCs w:val="20"/>
              </w:rPr>
            </w:pPr>
            <w:r w:rsidRPr="00057A62">
              <w:rPr>
                <w:rFonts w:cstheme="minorHAnsi"/>
                <w:sz w:val="20"/>
                <w:szCs w:val="20"/>
              </w:rPr>
              <w:object w:dxaOrig="225" w:dyaOrig="225">
                <v:shape id="_x0000_i1115" type="#_x0000_t75" style="width:203.1pt;height:44.15pt" o:ole="">
                  <v:imagedata r:id="rId28" o:title=""/>
                </v:shape>
                <w:control r:id="rId41" w:name="TextBox12112" w:shapeid="_x0000_i1115"/>
              </w:object>
            </w:r>
          </w:p>
        </w:tc>
      </w:tr>
    </w:tbl>
    <w:p w:rsidR="00A02B59" w:rsidRPr="00EA17D6" w:rsidRDefault="00A02B59" w:rsidP="00EA17D6">
      <w:pPr>
        <w:pStyle w:val="OHLBodyTextCalibri"/>
      </w:pPr>
    </w:p>
    <w:p w:rsidR="00F1089C" w:rsidRPr="00EA17D6" w:rsidRDefault="00F1089C" w:rsidP="00EA17D6">
      <w:pPr>
        <w:pStyle w:val="OHLBodyTextCalibri"/>
      </w:pPr>
    </w:p>
    <w:p w:rsidR="00D82625" w:rsidRDefault="00D82625" w:rsidP="00A02B59">
      <w:pPr>
        <w:pStyle w:val="Heading5"/>
        <w:numPr>
          <w:ilvl w:val="0"/>
          <w:numId w:val="0"/>
        </w:numPr>
      </w:pPr>
    </w:p>
    <w:p w:rsidR="00D82625" w:rsidRDefault="00D82625" w:rsidP="00A02B59">
      <w:pPr>
        <w:pStyle w:val="Heading5"/>
        <w:numPr>
          <w:ilvl w:val="0"/>
          <w:numId w:val="0"/>
        </w:numPr>
      </w:pPr>
    </w:p>
    <w:p w:rsidR="00A02B59" w:rsidRDefault="0040415B" w:rsidP="00A02B59">
      <w:pPr>
        <w:pStyle w:val="Heading5"/>
        <w:numPr>
          <w:ilvl w:val="0"/>
          <w:numId w:val="0"/>
        </w:numPr>
      </w:pPr>
      <w:r>
        <w:t>Criterion 2</w:t>
      </w:r>
      <w:r w:rsidR="00E50EDF">
        <w:t xml:space="preserve">: </w:t>
      </w:r>
      <w:r w:rsidR="00A02B59">
        <w:t xml:space="preserve">Biodegradability of </w:t>
      </w:r>
      <w:r w:rsidR="00402DA9">
        <w:t>surfactants</w:t>
      </w:r>
    </w:p>
    <w:p w:rsidR="00A02B59" w:rsidRDefault="00A02B59" w:rsidP="00A02B59">
      <w:pPr>
        <w:pStyle w:val="OHLBodyTextCalibri"/>
      </w:pPr>
    </w:p>
    <w:p w:rsidR="00A02B59" w:rsidRDefault="00A02B59" w:rsidP="00F1089C">
      <w:pPr>
        <w:pStyle w:val="OHLBodyTextCalibri"/>
        <w:jc w:val="both"/>
        <w:rPr>
          <w:sz w:val="20"/>
          <w:szCs w:val="20"/>
        </w:rPr>
      </w:pPr>
      <w:r w:rsidRPr="00F1089C">
        <w:rPr>
          <w:sz w:val="20"/>
          <w:szCs w:val="20"/>
        </w:rPr>
        <w:t>The current crite</w:t>
      </w:r>
      <w:r w:rsidR="00130F25">
        <w:rPr>
          <w:sz w:val="20"/>
          <w:szCs w:val="20"/>
        </w:rPr>
        <w:t xml:space="preserve">ria specify that </w:t>
      </w:r>
      <w:r w:rsidR="00130F25" w:rsidRPr="004B4F1F">
        <w:rPr>
          <w:sz w:val="20"/>
          <w:szCs w:val="20"/>
        </w:rPr>
        <w:t>the content of</w:t>
      </w:r>
      <w:r w:rsidRPr="004B4F1F">
        <w:rPr>
          <w:sz w:val="20"/>
          <w:szCs w:val="20"/>
        </w:rPr>
        <w:t xml:space="preserve"> su</w:t>
      </w:r>
      <w:r w:rsidR="00130F25" w:rsidRPr="004B4F1F">
        <w:rPr>
          <w:sz w:val="20"/>
          <w:szCs w:val="20"/>
        </w:rPr>
        <w:t>rfactants</w:t>
      </w:r>
      <w:r w:rsidRPr="00F1089C">
        <w:rPr>
          <w:sz w:val="20"/>
          <w:szCs w:val="20"/>
        </w:rPr>
        <w:t xml:space="preserve"> in the product that are aerobically non-biodegradable (not readily biodegradable aNBO) and/or anaerobically non-biodegradable (anNBO) shall not exceed the following limits:</w:t>
      </w:r>
    </w:p>
    <w:p w:rsidR="00866491" w:rsidRPr="00F1089C" w:rsidRDefault="00866491" w:rsidP="00F1089C">
      <w:pPr>
        <w:pStyle w:val="OHLBodyTextCalibri"/>
        <w:jc w:val="both"/>
        <w:rPr>
          <w:sz w:val="20"/>
          <w:szCs w:val="20"/>
        </w:rPr>
      </w:pPr>
    </w:p>
    <w:tbl>
      <w:tblPr>
        <w:tblStyle w:val="TableGrid"/>
        <w:tblW w:w="0" w:type="auto"/>
        <w:tblLook w:val="04A0" w:firstRow="1" w:lastRow="0" w:firstColumn="1" w:lastColumn="0" w:noHBand="0" w:noVBand="1"/>
      </w:tblPr>
      <w:tblGrid>
        <w:gridCol w:w="3936"/>
        <w:gridCol w:w="5313"/>
      </w:tblGrid>
      <w:tr w:rsidR="00D3191D" w:rsidRPr="00A02B59" w:rsidTr="00D3191D">
        <w:tc>
          <w:tcPr>
            <w:tcW w:w="9249" w:type="dxa"/>
            <w:gridSpan w:val="2"/>
            <w:shd w:val="clear" w:color="auto" w:fill="auto"/>
          </w:tcPr>
          <w:p w:rsidR="00D3191D" w:rsidRPr="00F1089C" w:rsidRDefault="00D3191D" w:rsidP="00EA17D6">
            <w:pPr>
              <w:pStyle w:val="OHLBodyTextCalibri"/>
              <w:rPr>
                <w:rFonts w:eastAsia="Calibri"/>
                <w:sz w:val="20"/>
                <w:szCs w:val="20"/>
              </w:rPr>
            </w:pPr>
            <w:r w:rsidRPr="00EA17D6">
              <w:rPr>
                <w:rFonts w:eastAsia="Calibri"/>
                <w:sz w:val="20"/>
                <w:szCs w:val="20"/>
              </w:rPr>
              <w:t>The current criteria specify that each surfactant in the product shall be readily biodegradable (aerobically)</w:t>
            </w:r>
          </w:p>
        </w:tc>
      </w:tr>
      <w:tr w:rsidR="00D3191D" w:rsidRPr="00A02B59" w:rsidTr="00D3191D">
        <w:tc>
          <w:tcPr>
            <w:tcW w:w="9249" w:type="dxa"/>
            <w:gridSpan w:val="2"/>
            <w:shd w:val="clear" w:color="auto" w:fill="auto"/>
          </w:tcPr>
          <w:p w:rsidR="00D3191D" w:rsidRPr="00EA17D6" w:rsidRDefault="00D3191D" w:rsidP="00EA17D6">
            <w:pPr>
              <w:pStyle w:val="OHLBodyTextCalibri"/>
              <w:rPr>
                <w:rFonts w:eastAsia="Calibri"/>
                <w:sz w:val="20"/>
                <w:szCs w:val="20"/>
              </w:rPr>
            </w:pPr>
            <w:r w:rsidRPr="00F1089C">
              <w:rPr>
                <w:rFonts w:eastAsia="Calibri"/>
                <w:sz w:val="20"/>
                <w:szCs w:val="20"/>
              </w:rPr>
              <w:t>For anaerobi</w:t>
            </w:r>
            <w:r>
              <w:rPr>
                <w:rFonts w:eastAsia="Calibri"/>
                <w:sz w:val="20"/>
                <w:szCs w:val="20"/>
              </w:rPr>
              <w:t>cally non-biodegradable</w:t>
            </w:r>
            <w:r w:rsidR="00D82625">
              <w:rPr>
                <w:rFonts w:eastAsia="Calibri"/>
                <w:sz w:val="20"/>
                <w:szCs w:val="20"/>
              </w:rPr>
              <w:t xml:space="preserve"> </w:t>
            </w:r>
            <w:r>
              <w:rPr>
                <w:rFonts w:eastAsia="Calibri"/>
                <w:sz w:val="20"/>
                <w:szCs w:val="20"/>
              </w:rPr>
              <w:t>surfactants</w:t>
            </w:r>
            <w:r w:rsidRPr="00F1089C">
              <w:rPr>
                <w:rFonts w:eastAsia="Calibri"/>
                <w:sz w:val="20"/>
                <w:szCs w:val="20"/>
              </w:rPr>
              <w:t xml:space="preserve"> (anNBO)</w:t>
            </w:r>
            <w:r>
              <w:rPr>
                <w:rFonts w:eastAsia="Calibri"/>
                <w:sz w:val="20"/>
                <w:szCs w:val="20"/>
              </w:rPr>
              <w:t xml:space="preserve"> the following limits apply: </w:t>
            </w:r>
          </w:p>
        </w:tc>
      </w:tr>
      <w:tr w:rsidR="007D7659" w:rsidRPr="00A02B59" w:rsidTr="00D3191D">
        <w:tc>
          <w:tcPr>
            <w:tcW w:w="3936" w:type="dxa"/>
            <w:shd w:val="clear" w:color="auto" w:fill="C6D9F1" w:themeFill="text2" w:themeFillTint="33"/>
          </w:tcPr>
          <w:p w:rsidR="007D7659" w:rsidRPr="00EA17D6" w:rsidRDefault="007D7659" w:rsidP="00EA17D6">
            <w:pPr>
              <w:pStyle w:val="OHLBodyTextCalibri"/>
              <w:rPr>
                <w:rFonts w:eastAsia="Calibri"/>
                <w:b/>
                <w:sz w:val="20"/>
                <w:szCs w:val="20"/>
              </w:rPr>
            </w:pPr>
            <w:r w:rsidRPr="00EA17D6">
              <w:rPr>
                <w:rFonts w:eastAsia="Calibri"/>
                <w:b/>
                <w:sz w:val="20"/>
                <w:szCs w:val="20"/>
              </w:rPr>
              <w:t>Product type</w:t>
            </w:r>
          </w:p>
        </w:tc>
        <w:tc>
          <w:tcPr>
            <w:tcW w:w="5313" w:type="dxa"/>
            <w:shd w:val="clear" w:color="auto" w:fill="C6D9F1" w:themeFill="text2" w:themeFillTint="33"/>
          </w:tcPr>
          <w:p w:rsidR="007D7659" w:rsidRPr="00EA17D6" w:rsidRDefault="007D7659" w:rsidP="00EA17D6">
            <w:pPr>
              <w:pStyle w:val="OHLBodyTextCalibri"/>
              <w:jc w:val="center"/>
              <w:rPr>
                <w:rFonts w:eastAsia="Calibri"/>
                <w:b/>
                <w:sz w:val="20"/>
                <w:szCs w:val="20"/>
              </w:rPr>
            </w:pPr>
            <w:r w:rsidRPr="00EA17D6">
              <w:rPr>
                <w:rFonts w:eastAsia="Calibri"/>
                <w:b/>
                <w:sz w:val="20"/>
                <w:szCs w:val="20"/>
              </w:rPr>
              <w:t>anNBO</w:t>
            </w:r>
          </w:p>
        </w:tc>
      </w:tr>
      <w:tr w:rsidR="007D7659" w:rsidRPr="00A02B59" w:rsidTr="007D7659">
        <w:tc>
          <w:tcPr>
            <w:tcW w:w="3936" w:type="dxa"/>
          </w:tcPr>
          <w:p w:rsidR="007D7659" w:rsidRPr="00EA17D6" w:rsidRDefault="00866491" w:rsidP="00EA17D6">
            <w:pPr>
              <w:pStyle w:val="OHLBodyTextCalibri"/>
              <w:rPr>
                <w:rFonts w:eastAsia="Calibri"/>
                <w:sz w:val="20"/>
                <w:szCs w:val="20"/>
              </w:rPr>
            </w:pPr>
            <w:r w:rsidRPr="00EA17D6">
              <w:rPr>
                <w:rFonts w:eastAsia="Calibri"/>
                <w:sz w:val="20"/>
                <w:szCs w:val="20"/>
              </w:rPr>
              <w:t>All-</w:t>
            </w:r>
            <w:r w:rsidR="007D7659" w:rsidRPr="00EA17D6">
              <w:rPr>
                <w:rFonts w:eastAsia="Calibri"/>
                <w:sz w:val="20"/>
                <w:szCs w:val="20"/>
              </w:rPr>
              <w:t>purpose cleaners diluted prior to use</w:t>
            </w:r>
          </w:p>
        </w:tc>
        <w:tc>
          <w:tcPr>
            <w:tcW w:w="5313" w:type="dxa"/>
          </w:tcPr>
          <w:p w:rsidR="007D7659" w:rsidRPr="00EA17D6" w:rsidRDefault="007D7659" w:rsidP="00EA17D6">
            <w:pPr>
              <w:pStyle w:val="OHLBodyTextCalibri"/>
              <w:jc w:val="center"/>
              <w:rPr>
                <w:rFonts w:eastAsia="Calibri"/>
                <w:sz w:val="20"/>
                <w:szCs w:val="20"/>
              </w:rPr>
            </w:pPr>
            <w:r w:rsidRPr="00EA17D6">
              <w:rPr>
                <w:rFonts w:eastAsia="Calibri"/>
                <w:sz w:val="20"/>
                <w:szCs w:val="20"/>
              </w:rPr>
              <w:t>0.</w:t>
            </w:r>
            <w:r w:rsidR="00402DA9" w:rsidRPr="00EA17D6">
              <w:rPr>
                <w:rFonts w:eastAsia="Calibri"/>
                <w:sz w:val="20"/>
                <w:szCs w:val="20"/>
              </w:rPr>
              <w:t>4</w:t>
            </w:r>
            <w:r w:rsidRPr="00EA17D6">
              <w:rPr>
                <w:rFonts w:eastAsia="Calibri"/>
                <w:sz w:val="20"/>
                <w:szCs w:val="20"/>
              </w:rPr>
              <w:t>0 g/</w:t>
            </w:r>
            <w:r w:rsidR="00402DA9" w:rsidRPr="00EA17D6">
              <w:rPr>
                <w:rFonts w:eastAsia="Calibri"/>
                <w:sz w:val="20"/>
                <w:szCs w:val="20"/>
              </w:rPr>
              <w:t>100 g</w:t>
            </w:r>
            <w:r w:rsidRPr="00EA17D6">
              <w:rPr>
                <w:rFonts w:eastAsia="Calibri"/>
                <w:sz w:val="20"/>
                <w:szCs w:val="20"/>
              </w:rPr>
              <w:t xml:space="preserve"> </w:t>
            </w:r>
            <w:r w:rsidR="00402DA9" w:rsidRPr="00EA17D6">
              <w:rPr>
                <w:rFonts w:eastAsia="Calibri"/>
                <w:sz w:val="20"/>
                <w:szCs w:val="20"/>
              </w:rPr>
              <w:t>of product</w:t>
            </w:r>
          </w:p>
        </w:tc>
      </w:tr>
      <w:tr w:rsidR="007D7659" w:rsidRPr="00A02B59" w:rsidTr="007D7659">
        <w:tc>
          <w:tcPr>
            <w:tcW w:w="3936" w:type="dxa"/>
          </w:tcPr>
          <w:p w:rsidR="007D7659" w:rsidRPr="00EA17D6" w:rsidRDefault="00866491" w:rsidP="00EA17D6">
            <w:pPr>
              <w:pStyle w:val="OHLBodyTextCalibri"/>
              <w:rPr>
                <w:rFonts w:eastAsia="Calibri"/>
                <w:sz w:val="20"/>
                <w:szCs w:val="20"/>
              </w:rPr>
            </w:pPr>
            <w:r w:rsidRPr="00EA17D6">
              <w:rPr>
                <w:rFonts w:eastAsia="Calibri"/>
                <w:sz w:val="20"/>
                <w:szCs w:val="20"/>
              </w:rPr>
              <w:t>All-</w:t>
            </w:r>
            <w:r w:rsidR="007D7659" w:rsidRPr="00EA17D6">
              <w:rPr>
                <w:rFonts w:eastAsia="Calibri"/>
                <w:sz w:val="20"/>
                <w:szCs w:val="20"/>
              </w:rPr>
              <w:t>purpose cleaners used without dilution</w:t>
            </w:r>
          </w:p>
        </w:tc>
        <w:tc>
          <w:tcPr>
            <w:tcW w:w="5313" w:type="dxa"/>
          </w:tcPr>
          <w:p w:rsidR="007D7659" w:rsidRPr="00EA17D6" w:rsidRDefault="00402DA9" w:rsidP="00EA17D6">
            <w:pPr>
              <w:pStyle w:val="OHLBodyTextCalibri"/>
              <w:jc w:val="center"/>
              <w:rPr>
                <w:rFonts w:eastAsia="Calibri"/>
                <w:sz w:val="20"/>
                <w:szCs w:val="20"/>
              </w:rPr>
            </w:pPr>
            <w:r w:rsidRPr="00EA17D6">
              <w:rPr>
                <w:rFonts w:eastAsia="Calibri"/>
                <w:sz w:val="20"/>
                <w:szCs w:val="20"/>
              </w:rPr>
              <w:t>4.</w:t>
            </w:r>
            <w:r w:rsidR="007D7659" w:rsidRPr="00EA17D6">
              <w:rPr>
                <w:rFonts w:eastAsia="Calibri"/>
                <w:sz w:val="20"/>
                <w:szCs w:val="20"/>
              </w:rPr>
              <w:t>0 g/</w:t>
            </w:r>
            <w:r w:rsidRPr="00EA17D6">
              <w:rPr>
                <w:rFonts w:eastAsia="Calibri"/>
                <w:sz w:val="20"/>
                <w:szCs w:val="20"/>
              </w:rPr>
              <w:t>100 g of product</w:t>
            </w:r>
          </w:p>
        </w:tc>
      </w:tr>
      <w:tr w:rsidR="007D7659" w:rsidRPr="00A02B59" w:rsidTr="007D7659">
        <w:tc>
          <w:tcPr>
            <w:tcW w:w="3936" w:type="dxa"/>
          </w:tcPr>
          <w:p w:rsidR="007D7659" w:rsidRPr="00EA17D6" w:rsidRDefault="007D7659" w:rsidP="00EA17D6">
            <w:pPr>
              <w:pStyle w:val="OHLBodyTextCalibri"/>
              <w:rPr>
                <w:rFonts w:eastAsia="Calibri"/>
                <w:sz w:val="20"/>
                <w:szCs w:val="20"/>
              </w:rPr>
            </w:pPr>
            <w:r w:rsidRPr="00EA17D6">
              <w:rPr>
                <w:rFonts w:eastAsia="Calibri"/>
                <w:sz w:val="20"/>
                <w:szCs w:val="20"/>
              </w:rPr>
              <w:t>Window cleaners</w:t>
            </w:r>
          </w:p>
        </w:tc>
        <w:tc>
          <w:tcPr>
            <w:tcW w:w="5313" w:type="dxa"/>
          </w:tcPr>
          <w:p w:rsidR="007D7659" w:rsidRPr="00EA17D6" w:rsidRDefault="00402DA9" w:rsidP="00EA17D6">
            <w:pPr>
              <w:pStyle w:val="OHLBodyTextCalibri"/>
              <w:jc w:val="center"/>
              <w:rPr>
                <w:rFonts w:eastAsia="Calibri"/>
                <w:sz w:val="20"/>
                <w:szCs w:val="20"/>
              </w:rPr>
            </w:pPr>
            <w:r w:rsidRPr="00EA17D6">
              <w:rPr>
                <w:rFonts w:eastAsia="Calibri"/>
                <w:sz w:val="20"/>
                <w:szCs w:val="20"/>
              </w:rPr>
              <w:t>2.</w:t>
            </w:r>
            <w:r w:rsidR="007D7659" w:rsidRPr="00EA17D6">
              <w:rPr>
                <w:rFonts w:eastAsia="Calibri"/>
                <w:sz w:val="20"/>
                <w:szCs w:val="20"/>
              </w:rPr>
              <w:t>0 g/</w:t>
            </w:r>
            <w:r w:rsidRPr="00EA17D6">
              <w:rPr>
                <w:rFonts w:eastAsia="Calibri"/>
                <w:sz w:val="20"/>
                <w:szCs w:val="20"/>
              </w:rPr>
              <w:t>100 g of product</w:t>
            </w:r>
          </w:p>
        </w:tc>
      </w:tr>
      <w:tr w:rsidR="007D7659" w:rsidRPr="00A02B59" w:rsidTr="007D7659">
        <w:tc>
          <w:tcPr>
            <w:tcW w:w="3936" w:type="dxa"/>
          </w:tcPr>
          <w:p w:rsidR="007D7659" w:rsidRPr="00EA17D6" w:rsidRDefault="007D7659" w:rsidP="00EA17D6">
            <w:pPr>
              <w:pStyle w:val="OHLBodyTextCalibri"/>
              <w:rPr>
                <w:rFonts w:eastAsia="Calibri"/>
                <w:sz w:val="20"/>
                <w:szCs w:val="20"/>
              </w:rPr>
            </w:pPr>
            <w:r w:rsidRPr="00EA17D6">
              <w:rPr>
                <w:rFonts w:eastAsia="Calibri"/>
                <w:sz w:val="20"/>
                <w:szCs w:val="20"/>
              </w:rPr>
              <w:t>Sanitary cleaners</w:t>
            </w:r>
          </w:p>
        </w:tc>
        <w:tc>
          <w:tcPr>
            <w:tcW w:w="5313" w:type="dxa"/>
          </w:tcPr>
          <w:p w:rsidR="007D7659" w:rsidRPr="00EA17D6" w:rsidRDefault="007D7659" w:rsidP="00873EC3">
            <w:pPr>
              <w:pStyle w:val="OHLBodyTextCalibri"/>
              <w:numPr>
                <w:ilvl w:val="0"/>
                <w:numId w:val="18"/>
              </w:numPr>
              <w:jc w:val="center"/>
              <w:rPr>
                <w:rFonts w:eastAsia="Calibri"/>
                <w:sz w:val="20"/>
                <w:szCs w:val="20"/>
              </w:rPr>
            </w:pPr>
            <w:r w:rsidRPr="00EA17D6">
              <w:rPr>
                <w:rFonts w:eastAsia="Calibri"/>
                <w:sz w:val="20"/>
                <w:szCs w:val="20"/>
              </w:rPr>
              <w:t>g/</w:t>
            </w:r>
            <w:r w:rsidR="00402DA9" w:rsidRPr="00EA17D6">
              <w:rPr>
                <w:rFonts w:eastAsia="Calibri"/>
                <w:sz w:val="20"/>
                <w:szCs w:val="20"/>
              </w:rPr>
              <w:t>100 g of product</w:t>
            </w:r>
          </w:p>
        </w:tc>
      </w:tr>
    </w:tbl>
    <w:p w:rsidR="00827A02" w:rsidRPr="00A02B59" w:rsidRDefault="00827A02" w:rsidP="00A02B59">
      <w:pPr>
        <w:rPr>
          <w:rFonts w:ascii="Calibri" w:eastAsia="Calibri" w:hAnsi="Calibri"/>
          <w:sz w:val="21"/>
          <w:szCs w:val="21"/>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0A0" w:firstRow="1" w:lastRow="0" w:firstColumn="1" w:lastColumn="0" w:noHBand="0" w:noVBand="0"/>
      </w:tblPr>
      <w:tblGrid>
        <w:gridCol w:w="3511"/>
        <w:gridCol w:w="992"/>
        <w:gridCol w:w="4785"/>
      </w:tblGrid>
      <w:tr w:rsidR="006F3259" w:rsidRPr="00057A62" w:rsidTr="00827A02">
        <w:trPr>
          <w:trHeight w:val="1787"/>
        </w:trPr>
        <w:tc>
          <w:tcPr>
            <w:tcW w:w="1890" w:type="pct"/>
            <w:shd w:val="clear" w:color="auto" w:fill="FBFBFB"/>
          </w:tcPr>
          <w:p w:rsidR="006F3259" w:rsidRDefault="006F3259" w:rsidP="00873EC3">
            <w:pPr>
              <w:spacing w:after="120"/>
              <w:ind w:left="426" w:hanging="426"/>
              <w:rPr>
                <w:rFonts w:asciiTheme="minorHAnsi" w:hAnsiTheme="minorHAnsi" w:cstheme="minorHAnsi"/>
                <w:sz w:val="20"/>
                <w:szCs w:val="20"/>
                <w:lang w:eastAsia="es-ES"/>
              </w:rPr>
            </w:pPr>
            <w:r>
              <w:rPr>
                <w:rFonts w:asciiTheme="minorHAnsi" w:hAnsiTheme="minorHAnsi" w:cstheme="minorHAnsi"/>
                <w:sz w:val="20"/>
                <w:szCs w:val="20"/>
                <w:lang w:eastAsia="es-ES"/>
              </w:rPr>
              <w:lastRenderedPageBreak/>
              <w:t xml:space="preserve">14. </w:t>
            </w:r>
            <w:r w:rsidR="00873EC3">
              <w:rPr>
                <w:rFonts w:asciiTheme="minorHAnsi" w:hAnsiTheme="minorHAnsi" w:cstheme="minorHAnsi"/>
                <w:sz w:val="20"/>
                <w:szCs w:val="20"/>
                <w:lang w:eastAsia="es-ES"/>
              </w:rPr>
              <w:t xml:space="preserve">  </w:t>
            </w:r>
            <w:r w:rsidRPr="004B4F1F">
              <w:rPr>
                <w:rFonts w:asciiTheme="minorHAnsi" w:hAnsiTheme="minorHAnsi" w:cstheme="minorHAnsi"/>
                <w:sz w:val="20"/>
                <w:szCs w:val="20"/>
                <w:lang w:eastAsia="es-ES"/>
              </w:rPr>
              <w:t>Are requirements for anaerobic biodegradability necessary for this product group?</w:t>
            </w:r>
            <w:r w:rsidR="0081136C">
              <w:rPr>
                <w:rFonts w:asciiTheme="minorHAnsi" w:hAnsiTheme="minorHAnsi" w:cstheme="minorHAnsi"/>
                <w:sz w:val="20"/>
                <w:szCs w:val="20"/>
                <w:lang w:eastAsia="es-ES"/>
              </w:rPr>
              <w:t xml:space="preserve"> Which other parameters could be considered?</w:t>
            </w:r>
          </w:p>
        </w:tc>
        <w:tc>
          <w:tcPr>
            <w:tcW w:w="534" w:type="pct"/>
            <w:shd w:val="clear" w:color="auto" w:fill="FBFBFB"/>
          </w:tcPr>
          <w:p w:rsidR="006F3259" w:rsidRPr="00057A62" w:rsidRDefault="005E5F92" w:rsidP="007576AE">
            <w:pPr>
              <w:spacing w:before="120"/>
              <w:rPr>
                <w:rFonts w:asciiTheme="minorHAnsi" w:hAnsiTheme="minorHAnsi" w:cstheme="minorHAnsi"/>
                <w:sz w:val="20"/>
                <w:szCs w:val="20"/>
              </w:rPr>
            </w:pPr>
            <w:sdt>
              <w:sdtPr>
                <w:rPr>
                  <w:rFonts w:asciiTheme="minorHAnsi" w:hAnsiTheme="minorHAnsi" w:cstheme="minorHAnsi"/>
                  <w:b/>
                  <w:bCs/>
                  <w:sz w:val="20"/>
                  <w:szCs w:val="20"/>
                </w:rPr>
                <w:id w:val="-1840688185"/>
              </w:sdtPr>
              <w:sdtEndPr/>
              <w:sdtContent>
                <w:sdt>
                  <w:sdtPr>
                    <w:rPr>
                      <w:rFonts w:asciiTheme="minorHAnsi" w:hAnsiTheme="minorHAnsi" w:cstheme="minorHAnsi"/>
                      <w:b/>
                      <w:bCs/>
                      <w:sz w:val="20"/>
                      <w:szCs w:val="20"/>
                    </w:rPr>
                    <w:id w:val="1610470934"/>
                    <w14:checkbox>
                      <w14:checked w14:val="0"/>
                      <w14:checkedState w14:val="2612" w14:font="MS Gothic"/>
                      <w14:uncheckedState w14:val="2610" w14:font="MS Gothic"/>
                    </w14:checkbox>
                  </w:sdtPr>
                  <w:sdtEndPr/>
                  <w:sdtContent>
                    <w:r w:rsidR="006F3259">
                      <w:rPr>
                        <w:rFonts w:ascii="MS Gothic" w:eastAsia="MS Gothic" w:hAnsi="MS Gothic" w:cstheme="minorHAnsi" w:hint="eastAsia"/>
                        <w:b/>
                        <w:bCs/>
                        <w:sz w:val="20"/>
                        <w:szCs w:val="20"/>
                      </w:rPr>
                      <w:t>☐</w:t>
                    </w:r>
                  </w:sdtContent>
                </w:sdt>
              </w:sdtContent>
            </w:sdt>
            <w:r w:rsidR="006F3259"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1748533357"/>
              </w:sdtPr>
              <w:sdtEndPr/>
              <w:sdtContent>
                <w:sdt>
                  <w:sdtPr>
                    <w:rPr>
                      <w:rFonts w:asciiTheme="minorHAnsi" w:hAnsiTheme="minorHAnsi" w:cstheme="minorHAnsi"/>
                      <w:b/>
                      <w:bCs/>
                      <w:sz w:val="20"/>
                      <w:szCs w:val="20"/>
                    </w:rPr>
                    <w:id w:val="1131678264"/>
                    <w14:checkbox>
                      <w14:checked w14:val="0"/>
                      <w14:checkedState w14:val="2612" w14:font="MS Gothic"/>
                      <w14:uncheckedState w14:val="2610" w14:font="MS Gothic"/>
                    </w14:checkbox>
                  </w:sdtPr>
                  <w:sdtEndPr/>
                  <w:sdtContent>
                    <w:r w:rsidR="006F3259">
                      <w:rPr>
                        <w:rFonts w:ascii="MS Gothic" w:eastAsia="MS Gothic" w:hAnsi="MS Gothic" w:cstheme="minorHAnsi" w:hint="eastAsia"/>
                        <w:b/>
                        <w:bCs/>
                        <w:sz w:val="20"/>
                        <w:szCs w:val="20"/>
                      </w:rPr>
                      <w:t>☐</w:t>
                    </w:r>
                  </w:sdtContent>
                </w:sdt>
              </w:sdtContent>
            </w:sdt>
            <w:r w:rsidR="006F3259" w:rsidRPr="00057A62">
              <w:rPr>
                <w:rFonts w:asciiTheme="minorHAnsi" w:hAnsiTheme="minorHAnsi" w:cstheme="minorHAnsi"/>
                <w:sz w:val="20"/>
                <w:szCs w:val="20"/>
              </w:rPr>
              <w:t xml:space="preserve"> No</w:t>
            </w:r>
          </w:p>
          <w:p w:rsidR="006F3259" w:rsidRPr="00057A62" w:rsidRDefault="006F3259" w:rsidP="007576AE">
            <w:pPr>
              <w:spacing w:before="120"/>
              <w:rPr>
                <w:rFonts w:asciiTheme="minorHAnsi" w:hAnsiTheme="minorHAnsi" w:cstheme="minorHAnsi"/>
                <w:sz w:val="20"/>
                <w:szCs w:val="20"/>
              </w:rPr>
            </w:pPr>
          </w:p>
        </w:tc>
        <w:tc>
          <w:tcPr>
            <w:tcW w:w="2576" w:type="pct"/>
            <w:shd w:val="clear" w:color="auto" w:fill="FBFBFB"/>
          </w:tcPr>
          <w:p w:rsidR="006F3259" w:rsidRPr="00057A62" w:rsidRDefault="006F3259" w:rsidP="007576AE">
            <w:pPr>
              <w:spacing w:before="120"/>
              <w:rPr>
                <w:rFonts w:asciiTheme="minorHAnsi" w:hAnsiTheme="minorHAnsi" w:cstheme="minorHAnsi"/>
                <w:sz w:val="20"/>
                <w:szCs w:val="20"/>
              </w:rPr>
            </w:pPr>
            <w:r w:rsidRPr="00057A62">
              <w:rPr>
                <w:rFonts w:asciiTheme="minorHAnsi" w:hAnsiTheme="minorHAnsi" w:cstheme="minorHAnsi"/>
                <w:sz w:val="20"/>
                <w:szCs w:val="20"/>
              </w:rPr>
              <w:t>If no, please explain why and/or propose modification.</w:t>
            </w:r>
          </w:p>
          <w:p w:rsidR="006F3259" w:rsidRPr="00057A62" w:rsidRDefault="006F3259" w:rsidP="007576AE">
            <w:pPr>
              <w:spacing w:before="120"/>
              <w:rPr>
                <w:rFonts w:asciiTheme="minorHAnsi" w:hAnsiTheme="minorHAnsi" w:cstheme="minorHAnsi"/>
                <w:sz w:val="20"/>
                <w:szCs w:val="20"/>
              </w:rPr>
            </w:pPr>
            <w:r w:rsidRPr="00057A62">
              <w:rPr>
                <w:rFonts w:cstheme="minorHAnsi"/>
                <w:sz w:val="20"/>
                <w:szCs w:val="20"/>
              </w:rPr>
              <w:object w:dxaOrig="225" w:dyaOrig="225">
                <v:shape id="_x0000_i1117" type="#_x0000_t75" style="width:203.1pt;height:44.15pt" o:ole="">
                  <v:imagedata r:id="rId28" o:title=""/>
                </v:shape>
                <w:control r:id="rId42" w:name="TextBox119115" w:shapeid="_x0000_i1117"/>
              </w:object>
            </w:r>
          </w:p>
        </w:tc>
      </w:tr>
      <w:tr w:rsidR="006F3259" w:rsidRPr="00057A62" w:rsidTr="00827A02">
        <w:trPr>
          <w:trHeight w:val="1787"/>
        </w:trPr>
        <w:tc>
          <w:tcPr>
            <w:tcW w:w="1890" w:type="pct"/>
            <w:shd w:val="clear" w:color="auto" w:fill="FBFBFB"/>
          </w:tcPr>
          <w:p w:rsidR="006F3259" w:rsidRPr="008700CA" w:rsidRDefault="006F3259" w:rsidP="00873EC3">
            <w:pPr>
              <w:pStyle w:val="ListParagraph"/>
              <w:numPr>
                <w:ilvl w:val="0"/>
                <w:numId w:val="19"/>
              </w:numPr>
              <w:spacing w:after="120"/>
              <w:rPr>
                <w:rFonts w:asciiTheme="minorHAnsi" w:hAnsiTheme="minorHAnsi" w:cstheme="minorHAnsi"/>
                <w:sz w:val="20"/>
                <w:szCs w:val="20"/>
                <w:lang w:eastAsia="es-ES"/>
              </w:rPr>
            </w:pPr>
            <w:r w:rsidRPr="008700CA">
              <w:rPr>
                <w:rFonts w:asciiTheme="minorHAnsi" w:hAnsiTheme="minorHAnsi" w:cstheme="minorHAnsi"/>
                <w:sz w:val="20"/>
                <w:szCs w:val="20"/>
                <w:lang w:eastAsia="es-ES"/>
              </w:rPr>
              <w:t>Are the current limits set for anaerobic biodegradability of surfactants strict enough?</w:t>
            </w:r>
          </w:p>
        </w:tc>
        <w:tc>
          <w:tcPr>
            <w:tcW w:w="534" w:type="pct"/>
            <w:shd w:val="clear" w:color="auto" w:fill="FBFBFB"/>
          </w:tcPr>
          <w:p w:rsidR="006F3259" w:rsidRPr="00057A62" w:rsidRDefault="005E5F92" w:rsidP="00827A02">
            <w:pPr>
              <w:spacing w:before="120"/>
              <w:rPr>
                <w:rFonts w:asciiTheme="minorHAnsi" w:hAnsiTheme="minorHAnsi" w:cstheme="minorHAnsi"/>
                <w:sz w:val="20"/>
                <w:szCs w:val="20"/>
              </w:rPr>
            </w:pPr>
            <w:sdt>
              <w:sdtPr>
                <w:rPr>
                  <w:rFonts w:asciiTheme="minorHAnsi" w:hAnsiTheme="minorHAnsi" w:cstheme="minorHAnsi"/>
                  <w:b/>
                  <w:bCs/>
                  <w:sz w:val="20"/>
                  <w:szCs w:val="20"/>
                </w:rPr>
                <w:id w:val="1489131465"/>
              </w:sdtPr>
              <w:sdtEndPr/>
              <w:sdtContent>
                <w:sdt>
                  <w:sdtPr>
                    <w:rPr>
                      <w:rFonts w:asciiTheme="minorHAnsi" w:hAnsiTheme="minorHAnsi" w:cstheme="minorHAnsi"/>
                      <w:b/>
                      <w:bCs/>
                      <w:sz w:val="20"/>
                      <w:szCs w:val="20"/>
                    </w:rPr>
                    <w:id w:val="21211539"/>
                    <w14:checkbox>
                      <w14:checked w14:val="0"/>
                      <w14:checkedState w14:val="2612" w14:font="MS Gothic"/>
                      <w14:uncheckedState w14:val="2610" w14:font="MS Gothic"/>
                    </w14:checkbox>
                  </w:sdtPr>
                  <w:sdtEndPr/>
                  <w:sdtContent>
                    <w:r w:rsidR="006F3259">
                      <w:rPr>
                        <w:rFonts w:ascii="MS Gothic" w:eastAsia="MS Gothic" w:hAnsi="MS Gothic" w:cstheme="minorHAnsi" w:hint="eastAsia"/>
                        <w:b/>
                        <w:bCs/>
                        <w:sz w:val="20"/>
                        <w:szCs w:val="20"/>
                      </w:rPr>
                      <w:t>☐</w:t>
                    </w:r>
                  </w:sdtContent>
                </w:sdt>
              </w:sdtContent>
            </w:sdt>
            <w:r w:rsidR="006F3259"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756278417"/>
              </w:sdtPr>
              <w:sdtEndPr/>
              <w:sdtContent>
                <w:sdt>
                  <w:sdtPr>
                    <w:rPr>
                      <w:rFonts w:asciiTheme="minorHAnsi" w:hAnsiTheme="minorHAnsi" w:cstheme="minorHAnsi"/>
                      <w:b/>
                      <w:bCs/>
                      <w:sz w:val="20"/>
                      <w:szCs w:val="20"/>
                    </w:rPr>
                    <w:id w:val="-1111440982"/>
                    <w14:checkbox>
                      <w14:checked w14:val="0"/>
                      <w14:checkedState w14:val="2612" w14:font="MS Gothic"/>
                      <w14:uncheckedState w14:val="2610" w14:font="MS Gothic"/>
                    </w14:checkbox>
                  </w:sdtPr>
                  <w:sdtEndPr/>
                  <w:sdtContent>
                    <w:r w:rsidR="006F3259">
                      <w:rPr>
                        <w:rFonts w:ascii="MS Gothic" w:eastAsia="MS Gothic" w:hAnsi="MS Gothic" w:cstheme="minorHAnsi" w:hint="eastAsia"/>
                        <w:b/>
                        <w:bCs/>
                        <w:sz w:val="20"/>
                        <w:szCs w:val="20"/>
                      </w:rPr>
                      <w:t>☐</w:t>
                    </w:r>
                  </w:sdtContent>
                </w:sdt>
              </w:sdtContent>
            </w:sdt>
            <w:r w:rsidR="006F3259" w:rsidRPr="00057A62">
              <w:rPr>
                <w:rFonts w:asciiTheme="minorHAnsi" w:hAnsiTheme="minorHAnsi" w:cstheme="minorHAnsi"/>
                <w:sz w:val="20"/>
                <w:szCs w:val="20"/>
              </w:rPr>
              <w:t xml:space="preserve"> No</w:t>
            </w:r>
          </w:p>
          <w:p w:rsidR="006F3259" w:rsidRPr="00057A62" w:rsidRDefault="006F3259" w:rsidP="00827A02">
            <w:pPr>
              <w:spacing w:before="120"/>
              <w:rPr>
                <w:rFonts w:asciiTheme="minorHAnsi" w:hAnsiTheme="minorHAnsi" w:cstheme="minorHAnsi"/>
                <w:sz w:val="20"/>
                <w:szCs w:val="20"/>
              </w:rPr>
            </w:pPr>
          </w:p>
        </w:tc>
        <w:tc>
          <w:tcPr>
            <w:tcW w:w="2576" w:type="pct"/>
            <w:shd w:val="clear" w:color="auto" w:fill="FBFBFB"/>
          </w:tcPr>
          <w:p w:rsidR="006F3259" w:rsidRPr="00057A62" w:rsidRDefault="006F3259" w:rsidP="00827A02">
            <w:pPr>
              <w:spacing w:before="120"/>
              <w:rPr>
                <w:rFonts w:asciiTheme="minorHAnsi" w:hAnsiTheme="minorHAnsi" w:cstheme="minorHAnsi"/>
                <w:sz w:val="20"/>
                <w:szCs w:val="20"/>
              </w:rPr>
            </w:pPr>
            <w:r w:rsidRPr="00057A62">
              <w:rPr>
                <w:rFonts w:asciiTheme="minorHAnsi" w:hAnsiTheme="minorHAnsi" w:cstheme="minorHAnsi"/>
                <w:sz w:val="20"/>
                <w:szCs w:val="20"/>
              </w:rPr>
              <w:t>If no, please explain why and/or propose modification.</w:t>
            </w:r>
          </w:p>
          <w:p w:rsidR="006F3259" w:rsidRPr="00057A62" w:rsidRDefault="006F3259" w:rsidP="00827A02">
            <w:pPr>
              <w:spacing w:before="120"/>
              <w:rPr>
                <w:rFonts w:asciiTheme="minorHAnsi" w:hAnsiTheme="minorHAnsi" w:cstheme="minorHAnsi"/>
                <w:sz w:val="20"/>
                <w:szCs w:val="20"/>
              </w:rPr>
            </w:pPr>
            <w:r w:rsidRPr="00057A62">
              <w:rPr>
                <w:rFonts w:cstheme="minorHAnsi"/>
                <w:sz w:val="20"/>
                <w:szCs w:val="20"/>
              </w:rPr>
              <w:object w:dxaOrig="225" w:dyaOrig="225">
                <v:shape id="_x0000_i1119" type="#_x0000_t75" style="width:203.1pt;height:44.15pt" o:ole="">
                  <v:imagedata r:id="rId28" o:title=""/>
                </v:shape>
                <w:control r:id="rId43" w:name="TextBox11911" w:shapeid="_x0000_i1119"/>
              </w:object>
            </w:r>
          </w:p>
        </w:tc>
      </w:tr>
      <w:tr w:rsidR="006F3259" w:rsidRPr="00057A62" w:rsidTr="00827A02">
        <w:trPr>
          <w:trHeight w:val="1787"/>
        </w:trPr>
        <w:tc>
          <w:tcPr>
            <w:tcW w:w="1890" w:type="pct"/>
            <w:shd w:val="clear" w:color="auto" w:fill="FBFBFB"/>
          </w:tcPr>
          <w:p w:rsidR="006F3259" w:rsidRPr="008700CA" w:rsidRDefault="006F3259" w:rsidP="00873EC3">
            <w:pPr>
              <w:pStyle w:val="ListParagraph"/>
              <w:numPr>
                <w:ilvl w:val="0"/>
                <w:numId w:val="19"/>
              </w:numPr>
              <w:spacing w:after="120"/>
              <w:rPr>
                <w:rFonts w:asciiTheme="minorHAnsi" w:hAnsiTheme="minorHAnsi" w:cstheme="minorHAnsi"/>
                <w:sz w:val="20"/>
                <w:szCs w:val="20"/>
                <w:lang w:eastAsia="es-ES"/>
              </w:rPr>
            </w:pPr>
            <w:r w:rsidRPr="008700CA">
              <w:rPr>
                <w:rFonts w:asciiTheme="minorHAnsi" w:hAnsiTheme="minorHAnsi" w:cstheme="minorHAnsi"/>
                <w:sz w:val="20"/>
                <w:szCs w:val="20"/>
                <w:lang w:eastAsia="es-ES"/>
              </w:rPr>
              <w:t>Are the current limits effective in distinguishing between the state-of-the-art and the best performing products in the APC product group?</w:t>
            </w:r>
          </w:p>
        </w:tc>
        <w:tc>
          <w:tcPr>
            <w:tcW w:w="534" w:type="pct"/>
            <w:shd w:val="clear" w:color="auto" w:fill="FBFBFB"/>
          </w:tcPr>
          <w:p w:rsidR="006F3259" w:rsidRPr="00057A62" w:rsidRDefault="005E5F92" w:rsidP="00D26FD5">
            <w:pPr>
              <w:spacing w:before="120"/>
              <w:rPr>
                <w:rFonts w:asciiTheme="minorHAnsi" w:hAnsiTheme="minorHAnsi" w:cstheme="minorHAnsi"/>
                <w:sz w:val="20"/>
                <w:szCs w:val="20"/>
              </w:rPr>
            </w:pPr>
            <w:sdt>
              <w:sdtPr>
                <w:rPr>
                  <w:rFonts w:asciiTheme="minorHAnsi" w:hAnsiTheme="minorHAnsi" w:cstheme="minorHAnsi"/>
                  <w:b/>
                  <w:bCs/>
                  <w:sz w:val="20"/>
                  <w:szCs w:val="20"/>
                </w:rPr>
                <w:id w:val="2060823164"/>
              </w:sdtPr>
              <w:sdtEndPr/>
              <w:sdtContent>
                <w:sdt>
                  <w:sdtPr>
                    <w:rPr>
                      <w:rFonts w:asciiTheme="minorHAnsi" w:hAnsiTheme="minorHAnsi" w:cstheme="minorHAnsi"/>
                      <w:b/>
                      <w:bCs/>
                      <w:sz w:val="20"/>
                      <w:szCs w:val="20"/>
                    </w:rPr>
                    <w:id w:val="-1091695420"/>
                    <w14:checkbox>
                      <w14:checked w14:val="0"/>
                      <w14:checkedState w14:val="2612" w14:font="MS Gothic"/>
                      <w14:uncheckedState w14:val="2610" w14:font="MS Gothic"/>
                    </w14:checkbox>
                  </w:sdtPr>
                  <w:sdtEndPr/>
                  <w:sdtContent>
                    <w:r w:rsidR="006F3259">
                      <w:rPr>
                        <w:rFonts w:ascii="MS Gothic" w:eastAsia="MS Gothic" w:hAnsi="MS Gothic" w:cstheme="minorHAnsi" w:hint="eastAsia"/>
                        <w:b/>
                        <w:bCs/>
                        <w:sz w:val="20"/>
                        <w:szCs w:val="20"/>
                      </w:rPr>
                      <w:t>☐</w:t>
                    </w:r>
                  </w:sdtContent>
                </w:sdt>
              </w:sdtContent>
            </w:sdt>
            <w:r w:rsidR="006F3259"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25456307"/>
              </w:sdtPr>
              <w:sdtEndPr/>
              <w:sdtContent>
                <w:sdt>
                  <w:sdtPr>
                    <w:rPr>
                      <w:rFonts w:asciiTheme="minorHAnsi" w:hAnsiTheme="minorHAnsi" w:cstheme="minorHAnsi"/>
                      <w:b/>
                      <w:bCs/>
                      <w:sz w:val="20"/>
                      <w:szCs w:val="20"/>
                    </w:rPr>
                    <w:id w:val="604076913"/>
                    <w14:checkbox>
                      <w14:checked w14:val="0"/>
                      <w14:checkedState w14:val="2612" w14:font="MS Gothic"/>
                      <w14:uncheckedState w14:val="2610" w14:font="MS Gothic"/>
                    </w14:checkbox>
                  </w:sdtPr>
                  <w:sdtEndPr/>
                  <w:sdtContent>
                    <w:r w:rsidR="006F3259">
                      <w:rPr>
                        <w:rFonts w:ascii="MS Gothic" w:eastAsia="MS Gothic" w:hAnsi="MS Gothic" w:cstheme="minorHAnsi" w:hint="eastAsia"/>
                        <w:b/>
                        <w:bCs/>
                        <w:sz w:val="20"/>
                        <w:szCs w:val="20"/>
                      </w:rPr>
                      <w:t>☐</w:t>
                    </w:r>
                  </w:sdtContent>
                </w:sdt>
              </w:sdtContent>
            </w:sdt>
            <w:r w:rsidR="006F3259" w:rsidRPr="00057A62">
              <w:rPr>
                <w:rFonts w:asciiTheme="minorHAnsi" w:hAnsiTheme="minorHAnsi" w:cstheme="minorHAnsi"/>
                <w:sz w:val="20"/>
                <w:szCs w:val="20"/>
              </w:rPr>
              <w:t xml:space="preserve"> No</w:t>
            </w:r>
          </w:p>
          <w:p w:rsidR="006F3259" w:rsidRPr="00057A62" w:rsidRDefault="006F3259" w:rsidP="00D26FD5">
            <w:pPr>
              <w:spacing w:before="120"/>
              <w:rPr>
                <w:rFonts w:asciiTheme="minorHAnsi" w:hAnsiTheme="minorHAnsi" w:cstheme="minorHAnsi"/>
                <w:sz w:val="20"/>
                <w:szCs w:val="20"/>
              </w:rPr>
            </w:pPr>
          </w:p>
        </w:tc>
        <w:tc>
          <w:tcPr>
            <w:tcW w:w="2576" w:type="pct"/>
            <w:shd w:val="clear" w:color="auto" w:fill="FBFBFB"/>
          </w:tcPr>
          <w:p w:rsidR="006F3259" w:rsidRPr="00057A62" w:rsidRDefault="006F3259" w:rsidP="00D26FD5">
            <w:pPr>
              <w:spacing w:before="120"/>
              <w:rPr>
                <w:rFonts w:asciiTheme="minorHAnsi" w:hAnsiTheme="minorHAnsi" w:cstheme="minorHAnsi"/>
                <w:sz w:val="20"/>
                <w:szCs w:val="20"/>
              </w:rPr>
            </w:pPr>
            <w:r w:rsidRPr="00057A62">
              <w:rPr>
                <w:rFonts w:asciiTheme="minorHAnsi" w:hAnsiTheme="minorHAnsi" w:cstheme="minorHAnsi"/>
                <w:sz w:val="20"/>
                <w:szCs w:val="20"/>
              </w:rPr>
              <w:t>If no, please explain why and/or propose modification.</w:t>
            </w:r>
          </w:p>
          <w:p w:rsidR="006F3259" w:rsidRPr="00057A62" w:rsidRDefault="006F3259" w:rsidP="00D26FD5">
            <w:pPr>
              <w:spacing w:before="120"/>
              <w:rPr>
                <w:rFonts w:asciiTheme="minorHAnsi" w:hAnsiTheme="minorHAnsi" w:cstheme="minorHAnsi"/>
                <w:sz w:val="20"/>
                <w:szCs w:val="20"/>
              </w:rPr>
            </w:pPr>
            <w:r w:rsidRPr="00057A62">
              <w:rPr>
                <w:rFonts w:cstheme="minorHAnsi"/>
                <w:sz w:val="20"/>
                <w:szCs w:val="20"/>
              </w:rPr>
              <w:object w:dxaOrig="225" w:dyaOrig="225">
                <v:shape id="_x0000_i1121" type="#_x0000_t75" style="width:203.1pt;height:44.15pt" o:ole="">
                  <v:imagedata r:id="rId28" o:title=""/>
                </v:shape>
                <w:control r:id="rId44" w:name="TextBox119113" w:shapeid="_x0000_i1121"/>
              </w:object>
            </w:r>
          </w:p>
        </w:tc>
      </w:tr>
    </w:tbl>
    <w:p w:rsidR="00A02B59" w:rsidRDefault="00A02B59" w:rsidP="00A02B59">
      <w:pPr>
        <w:pStyle w:val="OHLBodyTextCalibri"/>
      </w:pPr>
    </w:p>
    <w:p w:rsidR="00203574" w:rsidRDefault="00203574" w:rsidP="00203574">
      <w:pPr>
        <w:pStyle w:val="OHLBodyTextCalibri"/>
      </w:pPr>
    </w:p>
    <w:p w:rsidR="00827A02" w:rsidRDefault="00E50EDF" w:rsidP="00827A02">
      <w:pPr>
        <w:pStyle w:val="Heading5"/>
        <w:numPr>
          <w:ilvl w:val="0"/>
          <w:numId w:val="0"/>
        </w:numPr>
      </w:pPr>
      <w:r>
        <w:t xml:space="preserve">Criterion </w:t>
      </w:r>
      <w:r w:rsidR="00F03837">
        <w:t>3</w:t>
      </w:r>
      <w:r>
        <w:t xml:space="preserve">: </w:t>
      </w:r>
      <w:r w:rsidR="00827A02">
        <w:t>Excluded or limited substances and mixtures</w:t>
      </w:r>
    </w:p>
    <w:p w:rsidR="00827A02" w:rsidRPr="00B303DB" w:rsidRDefault="00827A02" w:rsidP="00827A02">
      <w:pPr>
        <w:pStyle w:val="OHLBodyTextCalibri"/>
        <w:rPr>
          <w:b/>
        </w:rPr>
      </w:pPr>
    </w:p>
    <w:tbl>
      <w:tblPr>
        <w:tblStyle w:val="TableGrid"/>
        <w:tblW w:w="9322" w:type="dxa"/>
        <w:tblLook w:val="0000" w:firstRow="0" w:lastRow="0" w:firstColumn="0" w:lastColumn="0" w:noHBand="0" w:noVBand="0"/>
      </w:tblPr>
      <w:tblGrid>
        <w:gridCol w:w="9322"/>
      </w:tblGrid>
      <w:tr w:rsidR="00434AFC" w:rsidRPr="00F1089C" w:rsidTr="00091BC5">
        <w:tc>
          <w:tcPr>
            <w:tcW w:w="9322" w:type="dxa"/>
          </w:tcPr>
          <w:p w:rsidR="00434AFC" w:rsidRPr="00F1089C" w:rsidRDefault="00434AFC" w:rsidP="00203574">
            <w:pPr>
              <w:pStyle w:val="OHLBodyTextCalibri"/>
              <w:rPr>
                <w:rFonts w:eastAsia="Calibri"/>
                <w:sz w:val="20"/>
                <w:szCs w:val="20"/>
              </w:rPr>
            </w:pPr>
            <w:r w:rsidRPr="00F1089C">
              <w:rPr>
                <w:sz w:val="20"/>
                <w:szCs w:val="20"/>
              </w:rPr>
              <w:t>Under the existing criteria, the following ingredients must not be included in the product:</w:t>
            </w:r>
          </w:p>
        </w:tc>
      </w:tr>
      <w:tr w:rsidR="00091BC5" w:rsidRPr="00F1089C" w:rsidTr="00434AFC">
        <w:tc>
          <w:tcPr>
            <w:tcW w:w="9322" w:type="dxa"/>
            <w:shd w:val="clear" w:color="auto" w:fill="C6D9F1" w:themeFill="text2" w:themeFillTint="33"/>
          </w:tcPr>
          <w:p w:rsidR="00091BC5" w:rsidRPr="00866491" w:rsidRDefault="00091BC5" w:rsidP="00203574">
            <w:pPr>
              <w:pStyle w:val="OHLBodyTextCalibri"/>
              <w:rPr>
                <w:rFonts w:eastAsia="Calibri"/>
                <w:b/>
                <w:sz w:val="20"/>
                <w:szCs w:val="20"/>
              </w:rPr>
            </w:pPr>
            <w:r w:rsidRPr="00866491">
              <w:rPr>
                <w:rFonts w:eastAsia="Calibri"/>
                <w:b/>
                <w:sz w:val="20"/>
                <w:szCs w:val="20"/>
              </w:rPr>
              <w:t>Substance</w:t>
            </w:r>
          </w:p>
        </w:tc>
      </w:tr>
      <w:tr w:rsidR="00091BC5" w:rsidRPr="00F1089C" w:rsidTr="00091BC5">
        <w:tc>
          <w:tcPr>
            <w:tcW w:w="9322" w:type="dxa"/>
          </w:tcPr>
          <w:p w:rsidR="00091BC5" w:rsidRPr="00F1089C" w:rsidRDefault="00091BC5" w:rsidP="00134586">
            <w:pPr>
              <w:pStyle w:val="OHLBodyTextCalibri"/>
              <w:rPr>
                <w:rFonts w:eastAsia="Calibri"/>
                <w:sz w:val="20"/>
                <w:szCs w:val="20"/>
              </w:rPr>
            </w:pPr>
            <w:r w:rsidRPr="00F1089C">
              <w:rPr>
                <w:rFonts w:eastAsia="Calibri"/>
                <w:sz w:val="20"/>
                <w:szCs w:val="20"/>
              </w:rPr>
              <w:t>APEO (alkyl phenol ethoxylates) and ADP (alkylphenols and derivatives thereof)</w:t>
            </w:r>
          </w:p>
        </w:tc>
      </w:tr>
      <w:tr w:rsidR="00091BC5" w:rsidRPr="00F1089C" w:rsidTr="00091BC5">
        <w:tc>
          <w:tcPr>
            <w:tcW w:w="9322" w:type="dxa"/>
          </w:tcPr>
          <w:p w:rsidR="00091BC5" w:rsidRPr="00F1089C" w:rsidRDefault="00091BC5" w:rsidP="00134586">
            <w:pPr>
              <w:pStyle w:val="OHLBodyTextCalibri"/>
              <w:rPr>
                <w:rFonts w:eastAsia="Calibri"/>
                <w:sz w:val="20"/>
                <w:szCs w:val="20"/>
              </w:rPr>
            </w:pPr>
            <w:r w:rsidRPr="00F1089C">
              <w:rPr>
                <w:rFonts w:eastAsia="Calibri"/>
                <w:sz w:val="20"/>
                <w:szCs w:val="20"/>
              </w:rPr>
              <w:t>EDTA (ethylenediamine tetraacetate)</w:t>
            </w:r>
          </w:p>
        </w:tc>
      </w:tr>
      <w:tr w:rsidR="00091BC5" w:rsidRPr="00F1089C" w:rsidTr="00091BC5">
        <w:tc>
          <w:tcPr>
            <w:tcW w:w="9322" w:type="dxa"/>
          </w:tcPr>
          <w:p w:rsidR="00091BC5" w:rsidRPr="00F1089C" w:rsidRDefault="00866491" w:rsidP="00134586">
            <w:pPr>
              <w:pStyle w:val="OHLBodyTextCalibri"/>
              <w:rPr>
                <w:rFonts w:eastAsia="Calibri"/>
                <w:sz w:val="20"/>
                <w:szCs w:val="20"/>
              </w:rPr>
            </w:pPr>
            <w:r>
              <w:rPr>
                <w:rFonts w:eastAsia="Calibri"/>
                <w:sz w:val="20"/>
                <w:szCs w:val="20"/>
              </w:rPr>
              <w:t>5-b</w:t>
            </w:r>
            <w:r w:rsidR="00091BC5">
              <w:rPr>
                <w:rFonts w:eastAsia="Calibri"/>
                <w:sz w:val="20"/>
                <w:szCs w:val="20"/>
              </w:rPr>
              <w:t>romo-5-nitro-1,3-dioxane</w:t>
            </w:r>
          </w:p>
        </w:tc>
      </w:tr>
      <w:tr w:rsidR="00091BC5" w:rsidRPr="00F1089C" w:rsidTr="00091BC5">
        <w:tc>
          <w:tcPr>
            <w:tcW w:w="9322" w:type="dxa"/>
          </w:tcPr>
          <w:p w:rsidR="00091BC5" w:rsidRPr="00F1089C" w:rsidRDefault="00866491" w:rsidP="00F03837">
            <w:pPr>
              <w:pStyle w:val="OHLBodyTextCalibri"/>
              <w:rPr>
                <w:rFonts w:eastAsia="Calibri"/>
                <w:sz w:val="20"/>
                <w:szCs w:val="20"/>
              </w:rPr>
            </w:pPr>
            <w:r>
              <w:rPr>
                <w:rFonts w:eastAsia="Calibri"/>
                <w:sz w:val="20"/>
                <w:szCs w:val="20"/>
              </w:rPr>
              <w:t>2-b</w:t>
            </w:r>
            <w:r w:rsidR="00091BC5">
              <w:rPr>
                <w:rFonts w:eastAsia="Calibri"/>
                <w:sz w:val="20"/>
                <w:szCs w:val="20"/>
              </w:rPr>
              <w:t>romo-2-nitropropane-1,3-diol</w:t>
            </w:r>
          </w:p>
        </w:tc>
      </w:tr>
      <w:tr w:rsidR="00091BC5" w:rsidRPr="00F1089C" w:rsidTr="00091BC5">
        <w:tc>
          <w:tcPr>
            <w:tcW w:w="9322" w:type="dxa"/>
          </w:tcPr>
          <w:p w:rsidR="00091BC5" w:rsidRPr="00F1089C" w:rsidRDefault="00091BC5" w:rsidP="00134586">
            <w:pPr>
              <w:pStyle w:val="OHLBodyTextCalibri"/>
              <w:rPr>
                <w:rFonts w:eastAsia="Calibri"/>
                <w:sz w:val="20"/>
                <w:szCs w:val="20"/>
              </w:rPr>
            </w:pPr>
            <w:r>
              <w:rPr>
                <w:rFonts w:eastAsia="Calibri"/>
                <w:sz w:val="20"/>
                <w:szCs w:val="20"/>
              </w:rPr>
              <w:t>Diazolinidylurea</w:t>
            </w:r>
          </w:p>
        </w:tc>
      </w:tr>
      <w:tr w:rsidR="00091BC5" w:rsidRPr="00F1089C" w:rsidTr="00091BC5">
        <w:tc>
          <w:tcPr>
            <w:tcW w:w="9322" w:type="dxa"/>
          </w:tcPr>
          <w:p w:rsidR="00091BC5" w:rsidRPr="00F1089C" w:rsidRDefault="00091BC5" w:rsidP="00134586">
            <w:pPr>
              <w:pStyle w:val="OHLBodyTextCalibri"/>
              <w:rPr>
                <w:rFonts w:eastAsia="Calibri"/>
                <w:sz w:val="20"/>
                <w:szCs w:val="20"/>
              </w:rPr>
            </w:pPr>
            <w:r>
              <w:rPr>
                <w:rFonts w:eastAsia="Calibri"/>
                <w:sz w:val="20"/>
                <w:szCs w:val="20"/>
              </w:rPr>
              <w:t>Formaldehyde</w:t>
            </w:r>
          </w:p>
        </w:tc>
      </w:tr>
      <w:tr w:rsidR="00091BC5" w:rsidRPr="00F1089C" w:rsidTr="00091BC5">
        <w:tc>
          <w:tcPr>
            <w:tcW w:w="9322" w:type="dxa"/>
          </w:tcPr>
          <w:p w:rsidR="00091BC5" w:rsidRPr="00F1089C" w:rsidRDefault="00091BC5" w:rsidP="00203574">
            <w:pPr>
              <w:pStyle w:val="OHLBodyTextCalibri"/>
              <w:rPr>
                <w:rFonts w:eastAsia="Calibri"/>
                <w:sz w:val="20"/>
                <w:szCs w:val="20"/>
              </w:rPr>
            </w:pPr>
            <w:r>
              <w:rPr>
                <w:rFonts w:eastAsia="Calibri"/>
                <w:sz w:val="20"/>
                <w:szCs w:val="20"/>
              </w:rPr>
              <w:t>Sodium hydroxyl methyl glycinate</w:t>
            </w:r>
          </w:p>
        </w:tc>
      </w:tr>
      <w:tr w:rsidR="00091BC5" w:rsidRPr="00F1089C" w:rsidTr="00091BC5">
        <w:tc>
          <w:tcPr>
            <w:tcW w:w="9322" w:type="dxa"/>
          </w:tcPr>
          <w:p w:rsidR="00091BC5" w:rsidRPr="00F1089C" w:rsidRDefault="00091BC5" w:rsidP="00203574">
            <w:pPr>
              <w:pStyle w:val="OHLBodyTextCalibri"/>
              <w:rPr>
                <w:rFonts w:eastAsia="Calibri"/>
                <w:sz w:val="20"/>
                <w:szCs w:val="20"/>
              </w:rPr>
            </w:pPr>
            <w:r w:rsidRPr="00F1089C">
              <w:rPr>
                <w:rFonts w:eastAsia="Calibri"/>
                <w:sz w:val="20"/>
                <w:szCs w:val="20"/>
              </w:rPr>
              <w:t>Nitromusks and polycyclic musks</w:t>
            </w:r>
          </w:p>
        </w:tc>
      </w:tr>
    </w:tbl>
    <w:p w:rsidR="00203574" w:rsidRPr="00A4614A" w:rsidRDefault="00203574" w:rsidP="00A4614A">
      <w:pPr>
        <w:pStyle w:val="OHLBodyTextCalibri"/>
        <w:rPr>
          <w:rFonts w:eastAsia="Calibri"/>
        </w:rPr>
      </w:pPr>
    </w:p>
    <w:tbl>
      <w:tblPr>
        <w:tblStyle w:val="TableGrid"/>
        <w:tblW w:w="9322" w:type="dxa"/>
        <w:tblLook w:val="0000" w:firstRow="0" w:lastRow="0" w:firstColumn="0" w:lastColumn="0" w:noHBand="0" w:noVBand="0"/>
      </w:tblPr>
      <w:tblGrid>
        <w:gridCol w:w="9322"/>
      </w:tblGrid>
      <w:tr w:rsidR="00D41408" w:rsidRPr="00F1089C" w:rsidTr="00091BC5">
        <w:tc>
          <w:tcPr>
            <w:tcW w:w="9322" w:type="dxa"/>
            <w:vAlign w:val="center"/>
          </w:tcPr>
          <w:p w:rsidR="00D41408" w:rsidRPr="00F1089C" w:rsidRDefault="00D41408" w:rsidP="00F1089C">
            <w:pPr>
              <w:pStyle w:val="OHLBodyTextCalibri"/>
              <w:rPr>
                <w:rFonts w:eastAsia="Calibri"/>
                <w:sz w:val="20"/>
                <w:szCs w:val="20"/>
              </w:rPr>
            </w:pPr>
            <w:r>
              <w:rPr>
                <w:rFonts w:eastAsia="Calibri"/>
                <w:sz w:val="20"/>
                <w:szCs w:val="20"/>
              </w:rPr>
              <w:t>There are restrictions on the use of quaternary ammonium salts:</w:t>
            </w:r>
          </w:p>
        </w:tc>
      </w:tr>
      <w:tr w:rsidR="00091BC5" w:rsidRPr="00F1089C" w:rsidTr="00D41408">
        <w:tc>
          <w:tcPr>
            <w:tcW w:w="9322" w:type="dxa"/>
            <w:shd w:val="clear" w:color="auto" w:fill="C6D9F1" w:themeFill="text2" w:themeFillTint="33"/>
            <w:vAlign w:val="center"/>
          </w:tcPr>
          <w:p w:rsidR="00091BC5" w:rsidRPr="00866491" w:rsidRDefault="00091BC5" w:rsidP="00F1089C">
            <w:pPr>
              <w:pStyle w:val="OHLBodyTextCalibri"/>
              <w:rPr>
                <w:rFonts w:eastAsia="Calibri"/>
                <w:b/>
                <w:sz w:val="20"/>
                <w:szCs w:val="20"/>
              </w:rPr>
            </w:pPr>
            <w:r w:rsidRPr="00866491">
              <w:rPr>
                <w:rFonts w:eastAsia="Calibri"/>
                <w:b/>
                <w:sz w:val="20"/>
                <w:szCs w:val="20"/>
              </w:rPr>
              <w:t>S</w:t>
            </w:r>
            <w:r w:rsidRPr="00866491">
              <w:rPr>
                <w:rFonts w:eastAsia="Calibri"/>
                <w:b/>
                <w:sz w:val="20"/>
                <w:szCs w:val="20"/>
                <w:shd w:val="clear" w:color="auto" w:fill="C6D9F1" w:themeFill="text2" w:themeFillTint="33"/>
              </w:rPr>
              <w:t>ubstance</w:t>
            </w:r>
          </w:p>
        </w:tc>
      </w:tr>
      <w:tr w:rsidR="00091BC5" w:rsidRPr="00F1089C" w:rsidTr="00091BC5">
        <w:tc>
          <w:tcPr>
            <w:tcW w:w="9322" w:type="dxa"/>
          </w:tcPr>
          <w:p w:rsidR="00091BC5" w:rsidRPr="00F1089C" w:rsidRDefault="00091BC5" w:rsidP="00203574">
            <w:pPr>
              <w:pStyle w:val="OHLBodyTextCalibri"/>
              <w:rPr>
                <w:rFonts w:eastAsia="Calibri"/>
                <w:sz w:val="20"/>
                <w:szCs w:val="20"/>
              </w:rPr>
            </w:pPr>
            <w:r w:rsidRPr="00091BC5">
              <w:rPr>
                <w:rFonts w:eastAsia="Calibri"/>
                <w:sz w:val="20"/>
                <w:szCs w:val="20"/>
              </w:rPr>
              <w:t>Quaternary ammonium salts that are not readily biodegradable shall not be used, either as part of the formulation or as part of any mixture included in the formulation.</w:t>
            </w:r>
          </w:p>
        </w:tc>
      </w:tr>
      <w:tr w:rsidR="00873EC3" w:rsidRPr="00153F57" w:rsidTr="00873EC3">
        <w:tblPrEx>
          <w:tblLook w:val="04A0" w:firstRow="1" w:lastRow="0" w:firstColumn="1" w:lastColumn="0" w:noHBand="0" w:noVBand="1"/>
        </w:tblPrEx>
        <w:tc>
          <w:tcPr>
            <w:tcW w:w="9322" w:type="dxa"/>
          </w:tcPr>
          <w:p w:rsidR="00873EC3" w:rsidRPr="00153F57" w:rsidRDefault="00873EC3" w:rsidP="0050023C">
            <w:pPr>
              <w:pStyle w:val="OHLBodyTextCalibri"/>
              <w:rPr>
                <w:rFonts w:eastAsia="Calibri"/>
                <w:b/>
                <w:sz w:val="20"/>
                <w:szCs w:val="20"/>
              </w:rPr>
            </w:pPr>
            <w:r>
              <w:rPr>
                <w:rFonts w:eastAsia="Calibri"/>
                <w:sz w:val="20"/>
                <w:szCs w:val="20"/>
              </w:rPr>
              <w:t>There are restrictions on the use of biocides</w:t>
            </w:r>
          </w:p>
        </w:tc>
      </w:tr>
      <w:tr w:rsidR="00873EC3" w:rsidRPr="00153F57" w:rsidTr="00873EC3">
        <w:tblPrEx>
          <w:tblLook w:val="04A0" w:firstRow="1" w:lastRow="0" w:firstColumn="1" w:lastColumn="0" w:noHBand="0" w:noVBand="1"/>
        </w:tblPrEx>
        <w:tc>
          <w:tcPr>
            <w:tcW w:w="9322" w:type="dxa"/>
            <w:shd w:val="clear" w:color="auto" w:fill="C6D9F1" w:themeFill="text2" w:themeFillTint="33"/>
          </w:tcPr>
          <w:p w:rsidR="00873EC3" w:rsidRPr="00153F57" w:rsidRDefault="00873EC3" w:rsidP="0050023C">
            <w:pPr>
              <w:pStyle w:val="OHLBodyTextCalibri"/>
              <w:rPr>
                <w:rFonts w:eastAsia="Calibri"/>
                <w:b/>
                <w:sz w:val="20"/>
                <w:szCs w:val="20"/>
              </w:rPr>
            </w:pPr>
            <w:r w:rsidRPr="00153F57">
              <w:rPr>
                <w:rFonts w:eastAsia="Calibri"/>
                <w:b/>
                <w:sz w:val="20"/>
                <w:szCs w:val="20"/>
              </w:rPr>
              <w:t>Substance</w:t>
            </w:r>
          </w:p>
        </w:tc>
      </w:tr>
      <w:tr w:rsidR="00873EC3" w:rsidRPr="0020331D" w:rsidTr="00873EC3">
        <w:tblPrEx>
          <w:tblLook w:val="04A0" w:firstRow="1" w:lastRow="0" w:firstColumn="1" w:lastColumn="0" w:noHBand="0" w:noVBand="1"/>
        </w:tblPrEx>
        <w:tc>
          <w:tcPr>
            <w:tcW w:w="9322" w:type="dxa"/>
          </w:tcPr>
          <w:p w:rsidR="00873EC3" w:rsidRDefault="00873EC3" w:rsidP="00873EC3">
            <w:pPr>
              <w:pStyle w:val="OHLBodyTextCalibri"/>
              <w:numPr>
                <w:ilvl w:val="0"/>
                <w:numId w:val="20"/>
              </w:numPr>
              <w:rPr>
                <w:rFonts w:eastAsia="Calibri"/>
                <w:sz w:val="20"/>
                <w:szCs w:val="20"/>
              </w:rPr>
            </w:pPr>
            <w:r>
              <w:rPr>
                <w:rFonts w:eastAsia="Calibri"/>
                <w:sz w:val="20"/>
                <w:szCs w:val="20"/>
              </w:rPr>
              <w:t>The product may only include biocides in order to preserve the product, and in the appropriate dosage for this purpose alone. This does not refer to surfactants, which may also have biocidal properties.</w:t>
            </w:r>
          </w:p>
          <w:p w:rsidR="00873EC3" w:rsidRDefault="00873EC3" w:rsidP="00873EC3">
            <w:pPr>
              <w:pStyle w:val="OHLBodyTextCalibri"/>
              <w:numPr>
                <w:ilvl w:val="0"/>
                <w:numId w:val="20"/>
              </w:numPr>
              <w:rPr>
                <w:rFonts w:eastAsia="Calibri"/>
                <w:sz w:val="20"/>
                <w:szCs w:val="20"/>
              </w:rPr>
            </w:pPr>
            <w:r>
              <w:rPr>
                <w:rFonts w:eastAsia="Calibri"/>
                <w:sz w:val="20"/>
                <w:szCs w:val="20"/>
              </w:rPr>
              <w:t>It is prohibited to claim or suggest on the packaging or by any other communication that the product has an antimicrobial action.</w:t>
            </w:r>
          </w:p>
          <w:p w:rsidR="00873EC3" w:rsidRPr="0020331D" w:rsidRDefault="00873EC3" w:rsidP="00873EC3">
            <w:pPr>
              <w:pStyle w:val="OHLBodyTextCalibri"/>
              <w:numPr>
                <w:ilvl w:val="0"/>
                <w:numId w:val="20"/>
              </w:numPr>
              <w:rPr>
                <w:rFonts w:eastAsia="Calibri"/>
                <w:sz w:val="20"/>
                <w:szCs w:val="20"/>
              </w:rPr>
            </w:pPr>
            <w:r w:rsidRPr="0020331D">
              <w:rPr>
                <w:rFonts w:eastAsia="Calibri"/>
                <w:sz w:val="20"/>
                <w:szCs w:val="20"/>
              </w:rPr>
              <w:t>Biocides, either as part of the formulation or as part of any mixture included in the formulation, that are used to preserve the product and that are classified H410/R50-53 or H411/R51-53 in accordance with Directive 67/548/EEC, Directive 1999/45/EC of the European Parliament and of the Council ( 1 ) or Regulation (EC) No 1272/2008, are permitted but only if their bioaccumulation potentials are characterised by log Pow (log octanol/water partition coefficient) &lt; 3,0 or an experimentally determined bioconcentration factor (BCF) ≤ 100.</w:t>
            </w:r>
          </w:p>
        </w:tc>
      </w:tr>
    </w:tbl>
    <w:p w:rsidR="00827A02" w:rsidRDefault="00827A02" w:rsidP="00A4614A">
      <w:pPr>
        <w:pStyle w:val="OHLBodyTextCalibri"/>
        <w:rPr>
          <w:rFonts w:eastAsia="Calibri"/>
        </w:rPr>
      </w:pPr>
    </w:p>
    <w:tbl>
      <w:tblPr>
        <w:tblStyle w:val="TableGrid"/>
        <w:tblW w:w="9322" w:type="dxa"/>
        <w:tblLook w:val="0000" w:firstRow="0" w:lastRow="0" w:firstColumn="0" w:lastColumn="0" w:noHBand="0" w:noVBand="0"/>
      </w:tblPr>
      <w:tblGrid>
        <w:gridCol w:w="4661"/>
        <w:gridCol w:w="2330"/>
        <w:gridCol w:w="2331"/>
      </w:tblGrid>
      <w:tr w:rsidR="00D41408" w:rsidRPr="00F1089C" w:rsidTr="0046124C">
        <w:trPr>
          <w:trHeight w:val="212"/>
        </w:trPr>
        <w:tc>
          <w:tcPr>
            <w:tcW w:w="9322" w:type="dxa"/>
            <w:gridSpan w:val="3"/>
            <w:vAlign w:val="center"/>
          </w:tcPr>
          <w:p w:rsidR="00D41408" w:rsidRDefault="00D41408" w:rsidP="0046124C">
            <w:pPr>
              <w:pStyle w:val="OHLBodyTextCalibri"/>
              <w:rPr>
                <w:rFonts w:eastAsia="Calibri"/>
                <w:b/>
                <w:sz w:val="20"/>
                <w:szCs w:val="20"/>
              </w:rPr>
            </w:pPr>
            <w:r w:rsidRPr="00F1089C">
              <w:rPr>
                <w:rFonts w:eastAsia="Calibri"/>
                <w:sz w:val="20"/>
                <w:szCs w:val="20"/>
              </w:rPr>
              <w:t xml:space="preserve">In addition, the most critical substances regarding human health and environment must also not be included in </w:t>
            </w:r>
            <w:r w:rsidRPr="00F1089C">
              <w:rPr>
                <w:rFonts w:eastAsia="Calibri"/>
                <w:sz w:val="20"/>
                <w:szCs w:val="20"/>
              </w:rPr>
              <w:lastRenderedPageBreak/>
              <w:t>the product</w:t>
            </w:r>
            <w:r w:rsidR="00A96FFC">
              <w:rPr>
                <w:rFonts w:eastAsia="Calibri"/>
                <w:sz w:val="20"/>
                <w:szCs w:val="20"/>
              </w:rPr>
              <w:t xml:space="preserve">.  </w:t>
            </w:r>
            <w:r w:rsidRPr="00F1089C">
              <w:rPr>
                <w:rFonts w:eastAsia="Calibri"/>
                <w:sz w:val="20"/>
                <w:szCs w:val="20"/>
              </w:rPr>
              <w:t>This is a standard requirement for ecolabelled washing and cleaning products</w:t>
            </w:r>
            <w:r w:rsidR="00A96FFC">
              <w:rPr>
                <w:rFonts w:eastAsia="Calibri"/>
                <w:sz w:val="20"/>
                <w:szCs w:val="20"/>
              </w:rPr>
              <w:t xml:space="preserve">.  </w:t>
            </w:r>
            <w:r w:rsidRPr="00F1089C">
              <w:rPr>
                <w:rFonts w:eastAsia="Calibri"/>
                <w:sz w:val="20"/>
                <w:szCs w:val="20"/>
              </w:rPr>
              <w:t>However, there are certain substances which are specifically exempted from this requirement:</w:t>
            </w:r>
          </w:p>
        </w:tc>
      </w:tr>
      <w:tr w:rsidR="00D41408" w:rsidRPr="00F1089C" w:rsidTr="00D41408">
        <w:trPr>
          <w:trHeight w:val="212"/>
        </w:trPr>
        <w:tc>
          <w:tcPr>
            <w:tcW w:w="4661" w:type="dxa"/>
            <w:shd w:val="clear" w:color="auto" w:fill="C6D9F1" w:themeFill="text2" w:themeFillTint="33"/>
            <w:vAlign w:val="center"/>
          </w:tcPr>
          <w:p w:rsidR="00D41408" w:rsidRPr="00866491" w:rsidRDefault="00D41408" w:rsidP="0046124C">
            <w:pPr>
              <w:pStyle w:val="OHLBodyTextCalibri"/>
              <w:rPr>
                <w:rFonts w:eastAsia="Calibri"/>
                <w:b/>
                <w:sz w:val="20"/>
                <w:szCs w:val="20"/>
              </w:rPr>
            </w:pPr>
            <w:r w:rsidRPr="00153F57">
              <w:rPr>
                <w:rFonts w:eastAsia="Calibri"/>
                <w:b/>
                <w:sz w:val="20"/>
                <w:szCs w:val="20"/>
              </w:rPr>
              <w:lastRenderedPageBreak/>
              <w:t>Substance</w:t>
            </w:r>
          </w:p>
        </w:tc>
        <w:tc>
          <w:tcPr>
            <w:tcW w:w="2330" w:type="dxa"/>
            <w:shd w:val="clear" w:color="auto" w:fill="C6D9F1" w:themeFill="text2" w:themeFillTint="33"/>
            <w:vAlign w:val="center"/>
          </w:tcPr>
          <w:p w:rsidR="00D41408" w:rsidRPr="00153F57" w:rsidRDefault="00D41408" w:rsidP="0046124C">
            <w:pPr>
              <w:pStyle w:val="OHLBodyTextCalibri"/>
              <w:rPr>
                <w:rFonts w:eastAsia="Calibri"/>
                <w:b/>
                <w:sz w:val="20"/>
                <w:szCs w:val="20"/>
              </w:rPr>
            </w:pPr>
            <w:r>
              <w:rPr>
                <w:rFonts w:eastAsia="Calibri"/>
                <w:b/>
                <w:sz w:val="20"/>
                <w:szCs w:val="20"/>
              </w:rPr>
              <w:t>Hazard statement</w:t>
            </w:r>
          </w:p>
        </w:tc>
        <w:tc>
          <w:tcPr>
            <w:tcW w:w="2331" w:type="dxa"/>
            <w:shd w:val="clear" w:color="auto" w:fill="C6D9F1" w:themeFill="text2" w:themeFillTint="33"/>
            <w:vAlign w:val="center"/>
          </w:tcPr>
          <w:p w:rsidR="00D41408" w:rsidRPr="00153F57" w:rsidRDefault="00D41408" w:rsidP="0046124C">
            <w:pPr>
              <w:pStyle w:val="OHLBodyTextCalibri"/>
              <w:rPr>
                <w:rFonts w:eastAsia="Calibri"/>
                <w:b/>
                <w:sz w:val="20"/>
                <w:szCs w:val="20"/>
              </w:rPr>
            </w:pPr>
            <w:r>
              <w:rPr>
                <w:rFonts w:eastAsia="Calibri"/>
                <w:b/>
                <w:sz w:val="20"/>
                <w:szCs w:val="20"/>
              </w:rPr>
              <w:t>Risk phrase</w:t>
            </w:r>
          </w:p>
        </w:tc>
      </w:tr>
      <w:tr w:rsidR="00D41408" w:rsidRPr="00F1089C" w:rsidTr="0046124C">
        <w:trPr>
          <w:trHeight w:val="210"/>
        </w:trPr>
        <w:tc>
          <w:tcPr>
            <w:tcW w:w="4661" w:type="dxa"/>
            <w:vAlign w:val="center"/>
          </w:tcPr>
          <w:p w:rsidR="00D41408" w:rsidRPr="00866491" w:rsidRDefault="00D41408" w:rsidP="0046124C">
            <w:pPr>
              <w:pStyle w:val="OHLBodyTextCalibri"/>
              <w:rPr>
                <w:rFonts w:eastAsia="Calibri"/>
                <w:sz w:val="20"/>
                <w:szCs w:val="20"/>
              </w:rPr>
            </w:pPr>
            <w:r w:rsidRPr="00F1089C">
              <w:rPr>
                <w:rFonts w:eastAsia="Calibri"/>
                <w:sz w:val="20"/>
                <w:szCs w:val="20"/>
              </w:rPr>
              <w:t>Surfactants (in concentrations &lt;25% in the product)</w:t>
            </w:r>
          </w:p>
        </w:tc>
        <w:tc>
          <w:tcPr>
            <w:tcW w:w="2330" w:type="dxa"/>
            <w:vAlign w:val="center"/>
          </w:tcPr>
          <w:p w:rsidR="00D41408" w:rsidRPr="00F14AA4" w:rsidRDefault="00D41408" w:rsidP="0046124C">
            <w:pPr>
              <w:pStyle w:val="OHLBodyTextCalibri"/>
              <w:rPr>
                <w:rFonts w:eastAsia="Calibri"/>
                <w:sz w:val="20"/>
                <w:szCs w:val="20"/>
              </w:rPr>
            </w:pPr>
            <w:r>
              <w:rPr>
                <w:rFonts w:eastAsia="Calibri"/>
                <w:sz w:val="20"/>
                <w:szCs w:val="20"/>
              </w:rPr>
              <w:t>H400</w:t>
            </w:r>
            <w:r w:rsidR="00B32B4E">
              <w:rPr>
                <w:rFonts w:eastAsia="Calibri"/>
                <w:sz w:val="20"/>
                <w:szCs w:val="20"/>
              </w:rPr>
              <w:t xml:space="preserve"> and H412</w:t>
            </w:r>
          </w:p>
        </w:tc>
        <w:tc>
          <w:tcPr>
            <w:tcW w:w="2331" w:type="dxa"/>
            <w:vAlign w:val="center"/>
          </w:tcPr>
          <w:p w:rsidR="00D41408" w:rsidRPr="00F14AA4" w:rsidRDefault="00D41408" w:rsidP="0046124C">
            <w:pPr>
              <w:pStyle w:val="OHLBodyTextCalibri"/>
              <w:rPr>
                <w:rFonts w:eastAsia="Calibri"/>
                <w:sz w:val="20"/>
                <w:szCs w:val="20"/>
              </w:rPr>
            </w:pPr>
            <w:r>
              <w:rPr>
                <w:rFonts w:eastAsia="Calibri"/>
                <w:sz w:val="20"/>
                <w:szCs w:val="20"/>
              </w:rPr>
              <w:t>R50</w:t>
            </w:r>
            <w:r w:rsidR="00B32B4E">
              <w:rPr>
                <w:rFonts w:eastAsia="Calibri"/>
                <w:sz w:val="20"/>
                <w:szCs w:val="20"/>
              </w:rPr>
              <w:t xml:space="preserve"> and R52-53</w:t>
            </w:r>
          </w:p>
        </w:tc>
      </w:tr>
      <w:tr w:rsidR="00D41408" w:rsidRPr="00F1089C" w:rsidTr="0046124C">
        <w:trPr>
          <w:trHeight w:val="210"/>
        </w:trPr>
        <w:tc>
          <w:tcPr>
            <w:tcW w:w="4661" w:type="dxa"/>
            <w:vAlign w:val="center"/>
          </w:tcPr>
          <w:p w:rsidR="00D41408" w:rsidRPr="00153F57" w:rsidRDefault="00D41408" w:rsidP="0046124C">
            <w:pPr>
              <w:pStyle w:val="OHLBodyTextCalibri"/>
              <w:rPr>
                <w:rFonts w:eastAsia="Calibri"/>
                <w:b/>
                <w:sz w:val="20"/>
                <w:szCs w:val="20"/>
              </w:rPr>
            </w:pPr>
            <w:r w:rsidRPr="00F1089C">
              <w:rPr>
                <w:rFonts w:eastAsia="Calibri"/>
                <w:sz w:val="20"/>
                <w:szCs w:val="20"/>
              </w:rPr>
              <w:t>Fragrances</w:t>
            </w:r>
          </w:p>
        </w:tc>
        <w:tc>
          <w:tcPr>
            <w:tcW w:w="2330" w:type="dxa"/>
            <w:vAlign w:val="center"/>
          </w:tcPr>
          <w:p w:rsidR="00D41408" w:rsidRPr="00F14AA4" w:rsidRDefault="00D41408" w:rsidP="0046124C">
            <w:pPr>
              <w:pStyle w:val="OHLBodyTextCalibri"/>
              <w:rPr>
                <w:rFonts w:eastAsia="Calibri"/>
                <w:sz w:val="20"/>
                <w:szCs w:val="20"/>
              </w:rPr>
            </w:pPr>
            <w:r>
              <w:rPr>
                <w:rFonts w:eastAsia="Calibri"/>
                <w:sz w:val="20"/>
                <w:szCs w:val="20"/>
              </w:rPr>
              <w:t>H412</w:t>
            </w:r>
          </w:p>
        </w:tc>
        <w:tc>
          <w:tcPr>
            <w:tcW w:w="2331" w:type="dxa"/>
            <w:vAlign w:val="center"/>
          </w:tcPr>
          <w:p w:rsidR="00D41408" w:rsidRPr="00F14AA4" w:rsidRDefault="00D41408" w:rsidP="0046124C">
            <w:pPr>
              <w:pStyle w:val="OHLBodyTextCalibri"/>
              <w:rPr>
                <w:rFonts w:eastAsia="Calibri"/>
                <w:sz w:val="20"/>
                <w:szCs w:val="20"/>
              </w:rPr>
            </w:pPr>
            <w:r>
              <w:rPr>
                <w:rFonts w:eastAsia="Calibri"/>
                <w:sz w:val="20"/>
                <w:szCs w:val="20"/>
              </w:rPr>
              <w:t>R52-53</w:t>
            </w:r>
          </w:p>
        </w:tc>
      </w:tr>
      <w:tr w:rsidR="00D41408" w:rsidRPr="00F1089C" w:rsidTr="0046124C">
        <w:trPr>
          <w:trHeight w:val="210"/>
        </w:trPr>
        <w:tc>
          <w:tcPr>
            <w:tcW w:w="4661" w:type="dxa"/>
            <w:vAlign w:val="center"/>
          </w:tcPr>
          <w:p w:rsidR="00D41408" w:rsidRPr="00F14AA4" w:rsidRDefault="00D41408" w:rsidP="0046124C">
            <w:pPr>
              <w:pStyle w:val="OHLBodyTextCalibri"/>
              <w:rPr>
                <w:rFonts w:eastAsia="Calibri"/>
                <w:sz w:val="20"/>
                <w:szCs w:val="20"/>
              </w:rPr>
            </w:pPr>
            <w:r w:rsidRPr="00F1089C">
              <w:rPr>
                <w:rFonts w:eastAsia="Calibri"/>
                <w:sz w:val="20"/>
                <w:szCs w:val="20"/>
              </w:rPr>
              <w:t>Enzymes</w:t>
            </w:r>
          </w:p>
        </w:tc>
        <w:tc>
          <w:tcPr>
            <w:tcW w:w="2330" w:type="dxa"/>
            <w:vAlign w:val="center"/>
          </w:tcPr>
          <w:p w:rsidR="00D41408" w:rsidRPr="00F14AA4" w:rsidRDefault="00D41408" w:rsidP="0046124C">
            <w:pPr>
              <w:pStyle w:val="OHLBodyTextCalibri"/>
              <w:rPr>
                <w:rFonts w:eastAsia="Calibri"/>
                <w:sz w:val="20"/>
                <w:szCs w:val="20"/>
              </w:rPr>
            </w:pPr>
            <w:r>
              <w:rPr>
                <w:rFonts w:eastAsia="Calibri"/>
                <w:sz w:val="20"/>
                <w:szCs w:val="20"/>
              </w:rPr>
              <w:t>H334 and H317</w:t>
            </w:r>
          </w:p>
        </w:tc>
        <w:tc>
          <w:tcPr>
            <w:tcW w:w="2331" w:type="dxa"/>
            <w:vAlign w:val="center"/>
          </w:tcPr>
          <w:p w:rsidR="00D41408" w:rsidRPr="00F14AA4" w:rsidRDefault="00D41408" w:rsidP="0046124C">
            <w:pPr>
              <w:pStyle w:val="OHLBodyTextCalibri"/>
              <w:rPr>
                <w:rFonts w:eastAsia="Calibri"/>
                <w:sz w:val="20"/>
                <w:szCs w:val="20"/>
              </w:rPr>
            </w:pPr>
            <w:r>
              <w:rPr>
                <w:rFonts w:eastAsia="Calibri"/>
                <w:sz w:val="20"/>
                <w:szCs w:val="20"/>
              </w:rPr>
              <w:t>R42 and R43</w:t>
            </w:r>
          </w:p>
        </w:tc>
      </w:tr>
      <w:tr w:rsidR="00D41408" w:rsidRPr="00F1089C" w:rsidTr="0046124C">
        <w:trPr>
          <w:trHeight w:val="210"/>
        </w:trPr>
        <w:tc>
          <w:tcPr>
            <w:tcW w:w="4661" w:type="dxa"/>
            <w:vAlign w:val="center"/>
          </w:tcPr>
          <w:p w:rsidR="00D41408" w:rsidRPr="00153F57" w:rsidRDefault="00D41408" w:rsidP="0046124C">
            <w:pPr>
              <w:pStyle w:val="OHLBodyTextCalibri"/>
              <w:rPr>
                <w:rFonts w:eastAsia="Calibri"/>
                <w:b/>
                <w:sz w:val="20"/>
                <w:szCs w:val="20"/>
              </w:rPr>
            </w:pPr>
            <w:r w:rsidRPr="00F1089C">
              <w:rPr>
                <w:rFonts w:eastAsia="Calibri"/>
                <w:sz w:val="20"/>
                <w:szCs w:val="20"/>
              </w:rPr>
              <w:t>NTA as in impurity in MGDA and GLDA</w:t>
            </w:r>
          </w:p>
        </w:tc>
        <w:tc>
          <w:tcPr>
            <w:tcW w:w="2330" w:type="dxa"/>
            <w:vAlign w:val="center"/>
          </w:tcPr>
          <w:p w:rsidR="00D41408" w:rsidRPr="00F14AA4" w:rsidRDefault="00D41408" w:rsidP="0046124C">
            <w:pPr>
              <w:pStyle w:val="OHLBodyTextCalibri"/>
              <w:rPr>
                <w:rFonts w:eastAsia="Calibri"/>
                <w:sz w:val="20"/>
                <w:szCs w:val="20"/>
              </w:rPr>
            </w:pPr>
            <w:r>
              <w:rPr>
                <w:rFonts w:eastAsia="Calibri"/>
                <w:sz w:val="20"/>
                <w:szCs w:val="20"/>
              </w:rPr>
              <w:t>H351</w:t>
            </w:r>
          </w:p>
        </w:tc>
        <w:tc>
          <w:tcPr>
            <w:tcW w:w="2331" w:type="dxa"/>
            <w:vAlign w:val="center"/>
          </w:tcPr>
          <w:p w:rsidR="00D41408" w:rsidRPr="00F14AA4" w:rsidRDefault="00D41408" w:rsidP="0046124C">
            <w:pPr>
              <w:pStyle w:val="OHLBodyTextCalibri"/>
              <w:rPr>
                <w:rFonts w:eastAsia="Calibri"/>
                <w:sz w:val="20"/>
                <w:szCs w:val="20"/>
              </w:rPr>
            </w:pPr>
            <w:r>
              <w:rPr>
                <w:rFonts w:eastAsia="Calibri"/>
                <w:sz w:val="20"/>
                <w:szCs w:val="20"/>
              </w:rPr>
              <w:t>R40</w:t>
            </w:r>
          </w:p>
        </w:tc>
      </w:tr>
      <w:tr w:rsidR="00D41408" w:rsidRPr="00F1089C" w:rsidTr="0046124C">
        <w:trPr>
          <w:trHeight w:val="210"/>
        </w:trPr>
        <w:tc>
          <w:tcPr>
            <w:tcW w:w="9322" w:type="dxa"/>
            <w:gridSpan w:val="3"/>
            <w:vAlign w:val="center"/>
          </w:tcPr>
          <w:p w:rsidR="00D41408" w:rsidRDefault="00D41408" w:rsidP="0046124C">
            <w:pPr>
              <w:rPr>
                <w:rFonts w:ascii="Calibri" w:eastAsia="Calibri" w:hAnsi="Calibri"/>
                <w:sz w:val="20"/>
                <w:szCs w:val="20"/>
                <w:lang w:eastAsia="en-US"/>
              </w:rPr>
            </w:pPr>
          </w:p>
          <w:p w:rsidR="00D41408" w:rsidRPr="009A307B" w:rsidRDefault="00D41408" w:rsidP="0046124C">
            <w:pPr>
              <w:rPr>
                <w:rFonts w:ascii="Calibri" w:eastAsia="Calibri" w:hAnsi="Calibri"/>
                <w:sz w:val="20"/>
                <w:szCs w:val="20"/>
                <w:lang w:eastAsia="en-US"/>
              </w:rPr>
            </w:pPr>
            <w:r w:rsidRPr="002D2875">
              <w:rPr>
                <w:rFonts w:ascii="Calibri" w:eastAsia="Calibri" w:hAnsi="Calibri"/>
                <w:sz w:val="20"/>
                <w:szCs w:val="20"/>
                <w:lang w:eastAsia="en-US"/>
              </w:rPr>
              <w:t>The criteria also impose restrictions on the use of biocides</w:t>
            </w:r>
            <w:r>
              <w:rPr>
                <w:rFonts w:ascii="Calibri" w:eastAsia="Calibri" w:hAnsi="Calibri"/>
                <w:sz w:val="20"/>
                <w:szCs w:val="20"/>
                <w:lang w:eastAsia="en-US"/>
              </w:rPr>
              <w:t xml:space="preserve"> and on substances listed in accordance with Article 59(1) of Regulation EC No 1907/2006.</w:t>
            </w:r>
          </w:p>
        </w:tc>
      </w:tr>
    </w:tbl>
    <w:p w:rsidR="00203574" w:rsidRPr="002D2875" w:rsidRDefault="00203574" w:rsidP="00926431">
      <w:pPr>
        <w:rPr>
          <w:rFonts w:ascii="Calibri" w:eastAsia="Calibri" w:hAnsi="Calibri"/>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0A0" w:firstRow="1" w:lastRow="0" w:firstColumn="1" w:lastColumn="0" w:noHBand="0" w:noVBand="0"/>
      </w:tblPr>
      <w:tblGrid>
        <w:gridCol w:w="3511"/>
        <w:gridCol w:w="992"/>
        <w:gridCol w:w="4785"/>
      </w:tblGrid>
      <w:tr w:rsidR="00827A02" w:rsidRPr="00057A62" w:rsidTr="00827A02">
        <w:trPr>
          <w:trHeight w:val="1787"/>
        </w:trPr>
        <w:tc>
          <w:tcPr>
            <w:tcW w:w="1890" w:type="pct"/>
            <w:shd w:val="clear" w:color="auto" w:fill="FBFBFB"/>
          </w:tcPr>
          <w:p w:rsidR="00827A02" w:rsidRPr="008700CA" w:rsidRDefault="00827A02" w:rsidP="00873EC3">
            <w:pPr>
              <w:pStyle w:val="ListParagraph"/>
              <w:numPr>
                <w:ilvl w:val="0"/>
                <w:numId w:val="19"/>
              </w:numPr>
              <w:spacing w:after="120"/>
              <w:rPr>
                <w:rFonts w:asciiTheme="minorHAnsi" w:hAnsiTheme="minorHAnsi" w:cstheme="minorHAnsi"/>
                <w:sz w:val="20"/>
                <w:szCs w:val="20"/>
                <w:lang w:eastAsia="es-ES"/>
              </w:rPr>
            </w:pPr>
            <w:r w:rsidRPr="008700CA">
              <w:rPr>
                <w:rFonts w:asciiTheme="minorHAnsi" w:hAnsiTheme="minorHAnsi" w:cstheme="minorHAnsi"/>
                <w:sz w:val="20"/>
                <w:szCs w:val="20"/>
                <w:lang w:eastAsia="es-ES"/>
              </w:rPr>
              <w:t xml:space="preserve">Are there any additional ingredients which should be </w:t>
            </w:r>
            <w:r w:rsidR="006D2B56" w:rsidRPr="008700CA">
              <w:rPr>
                <w:rFonts w:asciiTheme="minorHAnsi" w:hAnsiTheme="minorHAnsi" w:cstheme="minorHAnsi"/>
                <w:sz w:val="20"/>
                <w:szCs w:val="20"/>
                <w:lang w:eastAsia="es-ES"/>
              </w:rPr>
              <w:t xml:space="preserve">specifically </w:t>
            </w:r>
            <w:r w:rsidRPr="008700CA">
              <w:rPr>
                <w:rFonts w:asciiTheme="minorHAnsi" w:hAnsiTheme="minorHAnsi" w:cstheme="minorHAnsi"/>
                <w:sz w:val="20"/>
                <w:szCs w:val="20"/>
                <w:lang w:eastAsia="es-ES"/>
              </w:rPr>
              <w:t xml:space="preserve">excluded or </w:t>
            </w:r>
            <w:r w:rsidR="00D26FD5" w:rsidRPr="008700CA">
              <w:rPr>
                <w:rFonts w:asciiTheme="minorHAnsi" w:hAnsiTheme="minorHAnsi" w:cstheme="minorHAnsi"/>
                <w:sz w:val="20"/>
                <w:szCs w:val="20"/>
                <w:lang w:eastAsia="es-ES"/>
              </w:rPr>
              <w:t>limited</w:t>
            </w:r>
            <w:r w:rsidRPr="008700CA">
              <w:rPr>
                <w:rFonts w:asciiTheme="minorHAnsi" w:hAnsiTheme="minorHAnsi" w:cstheme="minorHAnsi"/>
                <w:sz w:val="20"/>
                <w:szCs w:val="20"/>
                <w:lang w:eastAsia="es-ES"/>
              </w:rPr>
              <w:t xml:space="preserve"> from </w:t>
            </w:r>
            <w:r w:rsidR="00866491" w:rsidRPr="008700CA">
              <w:rPr>
                <w:rFonts w:asciiTheme="minorHAnsi" w:hAnsiTheme="minorHAnsi" w:cstheme="minorHAnsi"/>
                <w:sz w:val="20"/>
                <w:szCs w:val="20"/>
                <w:lang w:eastAsia="es-ES"/>
              </w:rPr>
              <w:t xml:space="preserve">EU </w:t>
            </w:r>
            <w:r w:rsidR="0040415B" w:rsidRPr="008700CA">
              <w:rPr>
                <w:rFonts w:asciiTheme="minorHAnsi" w:hAnsiTheme="minorHAnsi" w:cstheme="minorHAnsi"/>
                <w:sz w:val="20"/>
                <w:szCs w:val="20"/>
                <w:lang w:eastAsia="es-ES"/>
              </w:rPr>
              <w:t>E</w:t>
            </w:r>
            <w:r w:rsidRPr="008700CA">
              <w:rPr>
                <w:rFonts w:asciiTheme="minorHAnsi" w:hAnsiTheme="minorHAnsi" w:cstheme="minorHAnsi"/>
                <w:sz w:val="20"/>
                <w:szCs w:val="20"/>
                <w:lang w:eastAsia="es-ES"/>
              </w:rPr>
              <w:t xml:space="preserve">colabelled </w:t>
            </w:r>
            <w:r w:rsidR="00091BC5" w:rsidRPr="008700CA">
              <w:rPr>
                <w:rFonts w:asciiTheme="minorHAnsi" w:hAnsiTheme="minorHAnsi" w:cstheme="minorHAnsi"/>
                <w:sz w:val="20"/>
                <w:szCs w:val="20"/>
                <w:lang w:eastAsia="es-ES"/>
              </w:rPr>
              <w:t>APC</w:t>
            </w:r>
            <w:r w:rsidRPr="008700CA">
              <w:rPr>
                <w:rFonts w:asciiTheme="minorHAnsi" w:hAnsiTheme="minorHAnsi" w:cstheme="minorHAnsi"/>
                <w:sz w:val="20"/>
                <w:szCs w:val="20"/>
                <w:lang w:eastAsia="es-ES"/>
              </w:rPr>
              <w:t>s?</w:t>
            </w:r>
          </w:p>
        </w:tc>
        <w:tc>
          <w:tcPr>
            <w:tcW w:w="534" w:type="pct"/>
            <w:shd w:val="clear" w:color="auto" w:fill="FBFBFB"/>
          </w:tcPr>
          <w:p w:rsidR="00827A02" w:rsidRPr="00057A62" w:rsidRDefault="005E5F92" w:rsidP="00827A02">
            <w:pPr>
              <w:spacing w:before="120"/>
              <w:rPr>
                <w:rFonts w:asciiTheme="minorHAnsi" w:hAnsiTheme="minorHAnsi" w:cstheme="minorHAnsi"/>
                <w:sz w:val="20"/>
                <w:szCs w:val="20"/>
              </w:rPr>
            </w:pPr>
            <w:sdt>
              <w:sdtPr>
                <w:rPr>
                  <w:rFonts w:asciiTheme="minorHAnsi" w:hAnsiTheme="minorHAnsi" w:cstheme="minorHAnsi"/>
                  <w:b/>
                  <w:bCs/>
                  <w:sz w:val="20"/>
                  <w:szCs w:val="20"/>
                </w:rPr>
                <w:id w:val="-350424472"/>
              </w:sdtPr>
              <w:sdtEndPr/>
              <w:sdtContent>
                <w:sdt>
                  <w:sdtPr>
                    <w:rPr>
                      <w:rFonts w:asciiTheme="minorHAnsi" w:hAnsiTheme="minorHAnsi" w:cstheme="minorHAnsi"/>
                      <w:b/>
                      <w:bCs/>
                      <w:sz w:val="20"/>
                      <w:szCs w:val="20"/>
                    </w:rPr>
                    <w:id w:val="-271405408"/>
                    <w14:checkbox>
                      <w14:checked w14:val="0"/>
                      <w14:checkedState w14:val="2612" w14:font="MS Gothic"/>
                      <w14:uncheckedState w14:val="2610" w14:font="MS Gothic"/>
                    </w14:checkbox>
                  </w:sdtPr>
                  <w:sdtEndPr/>
                  <w:sdtContent>
                    <w:r w:rsidR="00827A02">
                      <w:rPr>
                        <w:rFonts w:ascii="MS Gothic" w:eastAsia="MS Gothic" w:hAnsi="MS Gothic" w:cstheme="minorHAnsi" w:hint="eastAsia"/>
                        <w:b/>
                        <w:bCs/>
                        <w:sz w:val="20"/>
                        <w:szCs w:val="20"/>
                      </w:rPr>
                      <w:t>☐</w:t>
                    </w:r>
                  </w:sdtContent>
                </w:sdt>
              </w:sdtContent>
            </w:sdt>
            <w:r w:rsidR="00827A02"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1789199045"/>
              </w:sdtPr>
              <w:sdtEndPr/>
              <w:sdtContent>
                <w:sdt>
                  <w:sdtPr>
                    <w:rPr>
                      <w:rFonts w:asciiTheme="minorHAnsi" w:hAnsiTheme="minorHAnsi" w:cstheme="minorHAnsi"/>
                      <w:b/>
                      <w:bCs/>
                      <w:sz w:val="20"/>
                      <w:szCs w:val="20"/>
                    </w:rPr>
                    <w:id w:val="1098752149"/>
                    <w14:checkbox>
                      <w14:checked w14:val="0"/>
                      <w14:checkedState w14:val="2612" w14:font="MS Gothic"/>
                      <w14:uncheckedState w14:val="2610" w14:font="MS Gothic"/>
                    </w14:checkbox>
                  </w:sdtPr>
                  <w:sdtEndPr/>
                  <w:sdtContent>
                    <w:r w:rsidR="00827A02">
                      <w:rPr>
                        <w:rFonts w:ascii="MS Gothic" w:eastAsia="MS Gothic" w:hAnsi="MS Gothic" w:cstheme="minorHAnsi" w:hint="eastAsia"/>
                        <w:b/>
                        <w:bCs/>
                        <w:sz w:val="20"/>
                        <w:szCs w:val="20"/>
                      </w:rPr>
                      <w:t>☐</w:t>
                    </w:r>
                  </w:sdtContent>
                </w:sdt>
              </w:sdtContent>
            </w:sdt>
            <w:r w:rsidR="00827A02" w:rsidRPr="00057A62">
              <w:rPr>
                <w:rFonts w:asciiTheme="minorHAnsi" w:hAnsiTheme="minorHAnsi" w:cstheme="minorHAnsi"/>
                <w:sz w:val="20"/>
                <w:szCs w:val="20"/>
              </w:rPr>
              <w:t xml:space="preserve"> No</w:t>
            </w:r>
          </w:p>
          <w:p w:rsidR="00827A02" w:rsidRPr="00057A62" w:rsidRDefault="00827A02" w:rsidP="00827A02">
            <w:pPr>
              <w:spacing w:before="120"/>
              <w:rPr>
                <w:rFonts w:asciiTheme="minorHAnsi" w:hAnsiTheme="minorHAnsi" w:cstheme="minorHAnsi"/>
                <w:sz w:val="20"/>
                <w:szCs w:val="20"/>
              </w:rPr>
            </w:pPr>
          </w:p>
        </w:tc>
        <w:tc>
          <w:tcPr>
            <w:tcW w:w="2576" w:type="pct"/>
            <w:shd w:val="clear" w:color="auto" w:fill="FBFBFB"/>
          </w:tcPr>
          <w:p w:rsidR="00827A02" w:rsidRPr="00057A62" w:rsidRDefault="00827A02" w:rsidP="00827A02">
            <w:pPr>
              <w:spacing w:before="120"/>
              <w:rPr>
                <w:rFonts w:asciiTheme="minorHAnsi" w:hAnsiTheme="minorHAnsi" w:cstheme="minorHAnsi"/>
                <w:sz w:val="20"/>
                <w:szCs w:val="20"/>
              </w:rPr>
            </w:pPr>
            <w:r w:rsidRPr="00057A62">
              <w:rPr>
                <w:rFonts w:asciiTheme="minorHAnsi" w:hAnsiTheme="minorHAnsi" w:cstheme="minorHAnsi"/>
                <w:sz w:val="20"/>
                <w:szCs w:val="20"/>
              </w:rPr>
              <w:t xml:space="preserve">If </w:t>
            </w:r>
            <w:r>
              <w:rPr>
                <w:rFonts w:asciiTheme="minorHAnsi" w:hAnsiTheme="minorHAnsi" w:cstheme="minorHAnsi"/>
                <w:sz w:val="20"/>
                <w:szCs w:val="20"/>
              </w:rPr>
              <w:t>yes, please specify</w:t>
            </w:r>
            <w:r w:rsidR="006D2B56">
              <w:rPr>
                <w:rFonts w:asciiTheme="minorHAnsi" w:hAnsiTheme="minorHAnsi" w:cstheme="minorHAnsi"/>
                <w:sz w:val="20"/>
                <w:szCs w:val="20"/>
              </w:rPr>
              <w:t xml:space="preserve"> and provide rationale or supporting information</w:t>
            </w:r>
            <w:r w:rsidRPr="00057A62">
              <w:rPr>
                <w:rFonts w:asciiTheme="minorHAnsi" w:hAnsiTheme="minorHAnsi" w:cstheme="minorHAnsi"/>
                <w:sz w:val="20"/>
                <w:szCs w:val="20"/>
              </w:rPr>
              <w:t>.</w:t>
            </w:r>
          </w:p>
          <w:p w:rsidR="00827A02" w:rsidRPr="00057A62" w:rsidRDefault="00827A02" w:rsidP="00827A02">
            <w:pPr>
              <w:spacing w:before="120"/>
              <w:rPr>
                <w:rFonts w:asciiTheme="minorHAnsi" w:hAnsiTheme="minorHAnsi" w:cstheme="minorHAnsi"/>
                <w:sz w:val="20"/>
                <w:szCs w:val="20"/>
              </w:rPr>
            </w:pPr>
            <w:r w:rsidRPr="00057A62">
              <w:rPr>
                <w:rFonts w:cstheme="minorHAnsi"/>
                <w:sz w:val="20"/>
                <w:szCs w:val="20"/>
              </w:rPr>
              <w:object w:dxaOrig="225" w:dyaOrig="225">
                <v:shape id="_x0000_i1123" type="#_x0000_t75" style="width:203.1pt;height:44.15pt" o:ole="">
                  <v:imagedata r:id="rId28" o:title=""/>
                </v:shape>
                <w:control r:id="rId45" w:name="TextBox119111" w:shapeid="_x0000_i1123"/>
              </w:object>
            </w:r>
          </w:p>
        </w:tc>
      </w:tr>
      <w:tr w:rsidR="00827A02" w:rsidRPr="00057A62" w:rsidTr="00827A02">
        <w:trPr>
          <w:trHeight w:val="1613"/>
        </w:trPr>
        <w:tc>
          <w:tcPr>
            <w:tcW w:w="1890" w:type="pct"/>
            <w:shd w:val="clear" w:color="auto" w:fill="FBFBFB"/>
          </w:tcPr>
          <w:p w:rsidR="00827A02" w:rsidRPr="008700CA" w:rsidRDefault="00D41408" w:rsidP="00873EC3">
            <w:pPr>
              <w:pStyle w:val="ListParagraph"/>
              <w:numPr>
                <w:ilvl w:val="0"/>
                <w:numId w:val="19"/>
              </w:numPr>
              <w:rPr>
                <w:rFonts w:asciiTheme="minorHAnsi" w:hAnsiTheme="minorHAnsi" w:cstheme="minorHAnsi"/>
                <w:sz w:val="20"/>
                <w:szCs w:val="20"/>
              </w:rPr>
            </w:pPr>
            <w:r w:rsidRPr="008700CA">
              <w:rPr>
                <w:rFonts w:asciiTheme="minorHAnsi" w:hAnsiTheme="minorHAnsi" w:cstheme="minorHAnsi"/>
                <w:sz w:val="20"/>
                <w:szCs w:val="20"/>
              </w:rPr>
              <w:t xml:space="preserve">Are any additional </w:t>
            </w:r>
            <w:r w:rsidR="00962DB2" w:rsidRPr="008700CA">
              <w:rPr>
                <w:rFonts w:asciiTheme="minorHAnsi" w:hAnsiTheme="minorHAnsi" w:cstheme="minorHAnsi"/>
                <w:sz w:val="20"/>
                <w:szCs w:val="20"/>
              </w:rPr>
              <w:t>derogations</w:t>
            </w:r>
            <w:r w:rsidRPr="008700CA">
              <w:rPr>
                <w:rFonts w:asciiTheme="minorHAnsi" w:hAnsiTheme="minorHAnsi" w:cstheme="minorHAnsi"/>
                <w:sz w:val="20"/>
                <w:szCs w:val="20"/>
              </w:rPr>
              <w:t xml:space="preserve"> required?</w:t>
            </w:r>
          </w:p>
        </w:tc>
        <w:tc>
          <w:tcPr>
            <w:tcW w:w="534" w:type="pct"/>
            <w:shd w:val="clear" w:color="auto" w:fill="FBFBFB"/>
          </w:tcPr>
          <w:p w:rsidR="00827A02" w:rsidRPr="00057A62" w:rsidRDefault="005E5F92" w:rsidP="00827A02">
            <w:pPr>
              <w:spacing w:before="120"/>
              <w:rPr>
                <w:rFonts w:asciiTheme="minorHAnsi" w:hAnsiTheme="minorHAnsi" w:cstheme="minorHAnsi"/>
                <w:sz w:val="20"/>
                <w:szCs w:val="20"/>
              </w:rPr>
            </w:pPr>
            <w:sdt>
              <w:sdtPr>
                <w:rPr>
                  <w:rFonts w:asciiTheme="minorHAnsi" w:hAnsiTheme="minorHAnsi" w:cstheme="minorHAnsi"/>
                  <w:b/>
                  <w:bCs/>
                  <w:sz w:val="20"/>
                  <w:szCs w:val="20"/>
                </w:rPr>
                <w:id w:val="-463963745"/>
              </w:sdtPr>
              <w:sdtEndPr/>
              <w:sdtContent>
                <w:sdt>
                  <w:sdtPr>
                    <w:rPr>
                      <w:rFonts w:asciiTheme="minorHAnsi" w:hAnsiTheme="minorHAnsi" w:cstheme="minorHAnsi"/>
                      <w:b/>
                      <w:bCs/>
                      <w:sz w:val="20"/>
                      <w:szCs w:val="20"/>
                    </w:rPr>
                    <w:id w:val="292565611"/>
                    <w14:checkbox>
                      <w14:checked w14:val="0"/>
                      <w14:checkedState w14:val="2612" w14:font="MS Gothic"/>
                      <w14:uncheckedState w14:val="2610" w14:font="MS Gothic"/>
                    </w14:checkbox>
                  </w:sdtPr>
                  <w:sdtEndPr/>
                  <w:sdtContent>
                    <w:r w:rsidR="00827A02">
                      <w:rPr>
                        <w:rFonts w:ascii="MS Gothic" w:eastAsia="MS Gothic" w:hAnsi="MS Gothic" w:cstheme="minorHAnsi" w:hint="eastAsia"/>
                        <w:b/>
                        <w:bCs/>
                        <w:sz w:val="20"/>
                        <w:szCs w:val="20"/>
                      </w:rPr>
                      <w:t>☐</w:t>
                    </w:r>
                  </w:sdtContent>
                </w:sdt>
              </w:sdtContent>
            </w:sdt>
            <w:r w:rsidR="00827A02"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2006275899"/>
              </w:sdtPr>
              <w:sdtEndPr/>
              <w:sdtContent>
                <w:sdt>
                  <w:sdtPr>
                    <w:rPr>
                      <w:rFonts w:asciiTheme="minorHAnsi" w:hAnsiTheme="minorHAnsi" w:cstheme="minorHAnsi"/>
                      <w:b/>
                      <w:bCs/>
                      <w:sz w:val="20"/>
                      <w:szCs w:val="20"/>
                    </w:rPr>
                    <w:id w:val="-122537634"/>
                    <w14:checkbox>
                      <w14:checked w14:val="0"/>
                      <w14:checkedState w14:val="2612" w14:font="MS Gothic"/>
                      <w14:uncheckedState w14:val="2610" w14:font="MS Gothic"/>
                    </w14:checkbox>
                  </w:sdtPr>
                  <w:sdtEndPr/>
                  <w:sdtContent>
                    <w:r w:rsidR="00827A02">
                      <w:rPr>
                        <w:rFonts w:ascii="MS Gothic" w:eastAsia="MS Gothic" w:hAnsi="MS Gothic" w:cstheme="minorHAnsi" w:hint="eastAsia"/>
                        <w:b/>
                        <w:bCs/>
                        <w:sz w:val="20"/>
                        <w:szCs w:val="20"/>
                      </w:rPr>
                      <w:t>☐</w:t>
                    </w:r>
                  </w:sdtContent>
                </w:sdt>
              </w:sdtContent>
            </w:sdt>
            <w:r w:rsidR="00827A02" w:rsidRPr="00057A62">
              <w:rPr>
                <w:rFonts w:asciiTheme="minorHAnsi" w:hAnsiTheme="minorHAnsi" w:cstheme="minorHAnsi"/>
                <w:sz w:val="20"/>
                <w:szCs w:val="20"/>
              </w:rPr>
              <w:t xml:space="preserve"> No</w:t>
            </w:r>
          </w:p>
          <w:p w:rsidR="00827A02" w:rsidRPr="00057A62" w:rsidRDefault="00827A02" w:rsidP="00827A02">
            <w:pPr>
              <w:rPr>
                <w:rFonts w:asciiTheme="minorHAnsi" w:hAnsiTheme="minorHAnsi" w:cstheme="minorHAnsi"/>
                <w:sz w:val="20"/>
                <w:szCs w:val="20"/>
              </w:rPr>
            </w:pPr>
          </w:p>
        </w:tc>
        <w:tc>
          <w:tcPr>
            <w:tcW w:w="2576" w:type="pct"/>
            <w:shd w:val="clear" w:color="auto" w:fill="FBFBFB"/>
          </w:tcPr>
          <w:p w:rsidR="00827A02" w:rsidRPr="00057A62" w:rsidRDefault="00827A02" w:rsidP="00A4614A">
            <w:pPr>
              <w:spacing w:before="120"/>
              <w:rPr>
                <w:rFonts w:asciiTheme="minorHAnsi" w:hAnsiTheme="minorHAnsi" w:cstheme="minorHAnsi"/>
                <w:sz w:val="20"/>
                <w:szCs w:val="20"/>
              </w:rPr>
            </w:pPr>
            <w:r w:rsidRPr="00057A62">
              <w:rPr>
                <w:rFonts w:asciiTheme="minorHAnsi" w:hAnsiTheme="minorHAnsi" w:cstheme="minorHAnsi"/>
                <w:sz w:val="20"/>
                <w:szCs w:val="20"/>
              </w:rPr>
              <w:t xml:space="preserve">If </w:t>
            </w:r>
            <w:r>
              <w:rPr>
                <w:rFonts w:asciiTheme="minorHAnsi" w:hAnsiTheme="minorHAnsi" w:cstheme="minorHAnsi"/>
                <w:sz w:val="20"/>
                <w:szCs w:val="20"/>
              </w:rPr>
              <w:t>yes</w:t>
            </w:r>
            <w:r w:rsidR="00F256E8">
              <w:rPr>
                <w:rFonts w:asciiTheme="minorHAnsi" w:hAnsiTheme="minorHAnsi" w:cstheme="minorHAnsi"/>
                <w:sz w:val="20"/>
                <w:szCs w:val="20"/>
              </w:rPr>
              <w:t xml:space="preserve">, </w:t>
            </w:r>
            <w:r w:rsidRPr="00057A62">
              <w:rPr>
                <w:rFonts w:asciiTheme="minorHAnsi" w:hAnsiTheme="minorHAnsi" w:cstheme="minorHAnsi"/>
                <w:sz w:val="20"/>
                <w:szCs w:val="20"/>
              </w:rPr>
              <w:t>please explain why and/or propose modification</w:t>
            </w:r>
            <w:r w:rsidR="006D2B56">
              <w:rPr>
                <w:rFonts w:asciiTheme="minorHAnsi" w:hAnsiTheme="minorHAnsi" w:cstheme="minorHAnsi"/>
                <w:sz w:val="20"/>
                <w:szCs w:val="20"/>
              </w:rPr>
              <w:t xml:space="preserve"> and provide rationale or supporting information.</w:t>
            </w:r>
          </w:p>
          <w:p w:rsidR="00827A02" w:rsidRPr="00057A62" w:rsidRDefault="00827A02" w:rsidP="00827A02">
            <w:pPr>
              <w:rPr>
                <w:rFonts w:asciiTheme="minorHAnsi" w:hAnsiTheme="minorHAnsi" w:cstheme="minorHAnsi"/>
                <w:sz w:val="20"/>
                <w:szCs w:val="20"/>
              </w:rPr>
            </w:pPr>
            <w:r w:rsidRPr="00057A62">
              <w:rPr>
                <w:rFonts w:cstheme="minorHAnsi"/>
                <w:sz w:val="20"/>
                <w:szCs w:val="20"/>
              </w:rPr>
              <w:object w:dxaOrig="225" w:dyaOrig="225">
                <v:shape id="_x0000_i1125" type="#_x0000_t75" style="width:203.1pt;height:44.15pt" o:ole="">
                  <v:imagedata r:id="rId28" o:title=""/>
                </v:shape>
                <w:control r:id="rId46" w:name="TextBox121111" w:shapeid="_x0000_i1125"/>
              </w:object>
            </w:r>
          </w:p>
        </w:tc>
      </w:tr>
      <w:tr w:rsidR="00D41408" w:rsidRPr="00057A62" w:rsidTr="00827A02">
        <w:trPr>
          <w:trHeight w:val="1613"/>
        </w:trPr>
        <w:tc>
          <w:tcPr>
            <w:tcW w:w="1890" w:type="pct"/>
            <w:shd w:val="clear" w:color="auto" w:fill="FBFBFB"/>
          </w:tcPr>
          <w:p w:rsidR="00D41408" w:rsidRPr="008700CA" w:rsidRDefault="00D41408" w:rsidP="00873EC3">
            <w:pPr>
              <w:pStyle w:val="ListParagraph"/>
              <w:numPr>
                <w:ilvl w:val="0"/>
                <w:numId w:val="19"/>
              </w:numPr>
              <w:rPr>
                <w:rFonts w:asciiTheme="minorHAnsi" w:hAnsiTheme="minorHAnsi" w:cstheme="minorHAnsi"/>
                <w:sz w:val="20"/>
                <w:szCs w:val="20"/>
              </w:rPr>
            </w:pPr>
            <w:r w:rsidRPr="008700CA">
              <w:rPr>
                <w:rFonts w:asciiTheme="minorHAnsi" w:hAnsiTheme="minorHAnsi" w:cstheme="minorHAnsi"/>
                <w:sz w:val="20"/>
                <w:szCs w:val="20"/>
              </w:rPr>
              <w:t>Are there any substances or mixtures which no longer need to be excluded?</w:t>
            </w:r>
          </w:p>
        </w:tc>
        <w:tc>
          <w:tcPr>
            <w:tcW w:w="534" w:type="pct"/>
            <w:shd w:val="clear" w:color="auto" w:fill="FBFBFB"/>
          </w:tcPr>
          <w:p w:rsidR="00D41408" w:rsidRPr="00057A62" w:rsidRDefault="005E5F92" w:rsidP="0046124C">
            <w:pPr>
              <w:spacing w:before="120"/>
              <w:rPr>
                <w:rFonts w:asciiTheme="minorHAnsi" w:hAnsiTheme="minorHAnsi" w:cstheme="minorHAnsi"/>
                <w:sz w:val="20"/>
                <w:szCs w:val="20"/>
              </w:rPr>
            </w:pPr>
            <w:sdt>
              <w:sdtPr>
                <w:rPr>
                  <w:rFonts w:asciiTheme="minorHAnsi" w:hAnsiTheme="minorHAnsi" w:cstheme="minorHAnsi"/>
                  <w:b/>
                  <w:bCs/>
                  <w:sz w:val="20"/>
                  <w:szCs w:val="20"/>
                </w:rPr>
                <w:id w:val="-1322346708"/>
              </w:sdtPr>
              <w:sdtEndPr/>
              <w:sdtContent>
                <w:sdt>
                  <w:sdtPr>
                    <w:rPr>
                      <w:rFonts w:asciiTheme="minorHAnsi" w:hAnsiTheme="minorHAnsi" w:cstheme="minorHAnsi"/>
                      <w:b/>
                      <w:bCs/>
                      <w:sz w:val="20"/>
                      <w:szCs w:val="20"/>
                    </w:rPr>
                    <w:id w:val="-840933067"/>
                    <w14:checkbox>
                      <w14:checked w14:val="0"/>
                      <w14:checkedState w14:val="2612" w14:font="MS Gothic"/>
                      <w14:uncheckedState w14:val="2610" w14:font="MS Gothic"/>
                    </w14:checkbox>
                  </w:sdtPr>
                  <w:sdtEndPr/>
                  <w:sdtContent>
                    <w:r w:rsidR="00D41408">
                      <w:rPr>
                        <w:rFonts w:ascii="MS Gothic" w:eastAsia="MS Gothic" w:hAnsi="MS Gothic" w:cstheme="minorHAnsi" w:hint="eastAsia"/>
                        <w:b/>
                        <w:bCs/>
                        <w:sz w:val="20"/>
                        <w:szCs w:val="20"/>
                      </w:rPr>
                      <w:t>☐</w:t>
                    </w:r>
                  </w:sdtContent>
                </w:sdt>
              </w:sdtContent>
            </w:sdt>
            <w:r w:rsidR="00D41408"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2077653543"/>
              </w:sdtPr>
              <w:sdtEndPr/>
              <w:sdtContent>
                <w:sdt>
                  <w:sdtPr>
                    <w:rPr>
                      <w:rFonts w:asciiTheme="minorHAnsi" w:hAnsiTheme="minorHAnsi" w:cstheme="minorHAnsi"/>
                      <w:b/>
                      <w:bCs/>
                      <w:sz w:val="20"/>
                      <w:szCs w:val="20"/>
                    </w:rPr>
                    <w:id w:val="653269837"/>
                    <w14:checkbox>
                      <w14:checked w14:val="0"/>
                      <w14:checkedState w14:val="2612" w14:font="MS Gothic"/>
                      <w14:uncheckedState w14:val="2610" w14:font="MS Gothic"/>
                    </w14:checkbox>
                  </w:sdtPr>
                  <w:sdtEndPr/>
                  <w:sdtContent>
                    <w:r w:rsidR="00D41408">
                      <w:rPr>
                        <w:rFonts w:ascii="MS Gothic" w:eastAsia="MS Gothic" w:hAnsi="MS Gothic" w:cstheme="minorHAnsi" w:hint="eastAsia"/>
                        <w:b/>
                        <w:bCs/>
                        <w:sz w:val="20"/>
                        <w:szCs w:val="20"/>
                      </w:rPr>
                      <w:t>☐</w:t>
                    </w:r>
                  </w:sdtContent>
                </w:sdt>
              </w:sdtContent>
            </w:sdt>
            <w:r w:rsidR="00D41408" w:rsidRPr="00057A62">
              <w:rPr>
                <w:rFonts w:asciiTheme="minorHAnsi" w:hAnsiTheme="minorHAnsi" w:cstheme="minorHAnsi"/>
                <w:sz w:val="20"/>
                <w:szCs w:val="20"/>
              </w:rPr>
              <w:t xml:space="preserve"> No</w:t>
            </w:r>
          </w:p>
          <w:p w:rsidR="00D41408" w:rsidRPr="00057A62" w:rsidRDefault="00D41408" w:rsidP="0046124C">
            <w:pPr>
              <w:rPr>
                <w:rFonts w:asciiTheme="minorHAnsi" w:hAnsiTheme="minorHAnsi" w:cstheme="minorHAnsi"/>
                <w:sz w:val="20"/>
                <w:szCs w:val="20"/>
              </w:rPr>
            </w:pPr>
          </w:p>
        </w:tc>
        <w:tc>
          <w:tcPr>
            <w:tcW w:w="2576" w:type="pct"/>
            <w:shd w:val="clear" w:color="auto" w:fill="FBFBFB"/>
          </w:tcPr>
          <w:p w:rsidR="00D41408" w:rsidRPr="00057A62" w:rsidRDefault="00D41408" w:rsidP="00A4614A">
            <w:pPr>
              <w:spacing w:before="120"/>
              <w:rPr>
                <w:rFonts w:asciiTheme="minorHAnsi" w:hAnsiTheme="minorHAnsi" w:cstheme="minorHAnsi"/>
                <w:sz w:val="20"/>
                <w:szCs w:val="20"/>
              </w:rPr>
            </w:pPr>
            <w:r w:rsidRPr="00057A62">
              <w:rPr>
                <w:rFonts w:asciiTheme="minorHAnsi" w:hAnsiTheme="minorHAnsi" w:cstheme="minorHAnsi"/>
                <w:sz w:val="20"/>
                <w:szCs w:val="20"/>
              </w:rPr>
              <w:t xml:space="preserve">If </w:t>
            </w:r>
            <w:r>
              <w:rPr>
                <w:rFonts w:asciiTheme="minorHAnsi" w:hAnsiTheme="minorHAnsi" w:cstheme="minorHAnsi"/>
                <w:sz w:val="20"/>
                <w:szCs w:val="20"/>
              </w:rPr>
              <w:t xml:space="preserve">yes, </w:t>
            </w:r>
            <w:r w:rsidRPr="00057A62">
              <w:rPr>
                <w:rFonts w:asciiTheme="minorHAnsi" w:hAnsiTheme="minorHAnsi" w:cstheme="minorHAnsi"/>
                <w:sz w:val="20"/>
                <w:szCs w:val="20"/>
              </w:rPr>
              <w:t>please explain why and/or propose modification</w:t>
            </w:r>
            <w:r>
              <w:rPr>
                <w:rFonts w:asciiTheme="minorHAnsi" w:hAnsiTheme="minorHAnsi" w:cstheme="minorHAnsi"/>
                <w:sz w:val="20"/>
                <w:szCs w:val="20"/>
              </w:rPr>
              <w:t xml:space="preserve"> and provide rationale or supporting information.</w:t>
            </w:r>
          </w:p>
          <w:p w:rsidR="00D41408" w:rsidRPr="00057A62" w:rsidRDefault="00D41408" w:rsidP="0046124C">
            <w:pPr>
              <w:rPr>
                <w:rFonts w:asciiTheme="minorHAnsi" w:hAnsiTheme="minorHAnsi" w:cstheme="minorHAnsi"/>
                <w:sz w:val="20"/>
                <w:szCs w:val="20"/>
              </w:rPr>
            </w:pPr>
            <w:r w:rsidRPr="00057A62">
              <w:rPr>
                <w:rFonts w:cstheme="minorHAnsi"/>
                <w:sz w:val="20"/>
                <w:szCs w:val="20"/>
              </w:rPr>
              <w:object w:dxaOrig="225" w:dyaOrig="225">
                <v:shape id="_x0000_i1127" type="#_x0000_t75" style="width:203.1pt;height:44.15pt" o:ole="">
                  <v:imagedata r:id="rId28" o:title=""/>
                </v:shape>
                <w:control r:id="rId47" w:name="TextBox1211112" w:shapeid="_x0000_i1127"/>
              </w:object>
            </w:r>
          </w:p>
        </w:tc>
      </w:tr>
      <w:tr w:rsidR="00C96AC0" w:rsidRPr="00057A62" w:rsidTr="00827A02">
        <w:trPr>
          <w:trHeight w:val="1613"/>
        </w:trPr>
        <w:tc>
          <w:tcPr>
            <w:tcW w:w="1890" w:type="pct"/>
            <w:shd w:val="clear" w:color="auto" w:fill="FBFBFB"/>
          </w:tcPr>
          <w:p w:rsidR="00C96AC0" w:rsidRPr="008700CA" w:rsidRDefault="00C96AC0" w:rsidP="00873EC3">
            <w:pPr>
              <w:pStyle w:val="ListParagraph"/>
              <w:numPr>
                <w:ilvl w:val="0"/>
                <w:numId w:val="19"/>
              </w:numPr>
              <w:rPr>
                <w:rFonts w:asciiTheme="minorHAnsi" w:hAnsiTheme="minorHAnsi" w:cstheme="minorHAnsi"/>
                <w:sz w:val="20"/>
                <w:szCs w:val="20"/>
              </w:rPr>
            </w:pPr>
            <w:r w:rsidRPr="008700CA">
              <w:rPr>
                <w:rFonts w:asciiTheme="minorHAnsi" w:hAnsiTheme="minorHAnsi" w:cstheme="minorHAnsi"/>
                <w:sz w:val="20"/>
                <w:szCs w:val="20"/>
              </w:rPr>
              <w:t xml:space="preserve">Should nanomaterials be excluded from </w:t>
            </w:r>
            <w:r w:rsidR="00866491" w:rsidRPr="008700CA">
              <w:rPr>
                <w:rFonts w:asciiTheme="minorHAnsi" w:hAnsiTheme="minorHAnsi" w:cstheme="minorHAnsi"/>
                <w:sz w:val="20"/>
                <w:szCs w:val="20"/>
              </w:rPr>
              <w:t xml:space="preserve">EU </w:t>
            </w:r>
            <w:r w:rsidRPr="008700CA">
              <w:rPr>
                <w:rFonts w:asciiTheme="minorHAnsi" w:hAnsiTheme="minorHAnsi" w:cstheme="minorHAnsi"/>
                <w:sz w:val="20"/>
                <w:szCs w:val="20"/>
              </w:rPr>
              <w:t>Ecolabelled APC products?</w:t>
            </w:r>
          </w:p>
        </w:tc>
        <w:tc>
          <w:tcPr>
            <w:tcW w:w="534" w:type="pct"/>
            <w:shd w:val="clear" w:color="auto" w:fill="FBFBFB"/>
          </w:tcPr>
          <w:p w:rsidR="00C96AC0" w:rsidRPr="00057A62" w:rsidRDefault="005E5F92" w:rsidP="00C96AC0">
            <w:pPr>
              <w:spacing w:before="120"/>
              <w:rPr>
                <w:rFonts w:asciiTheme="minorHAnsi" w:hAnsiTheme="minorHAnsi" w:cstheme="minorHAnsi"/>
                <w:sz w:val="20"/>
                <w:szCs w:val="20"/>
              </w:rPr>
            </w:pPr>
            <w:sdt>
              <w:sdtPr>
                <w:rPr>
                  <w:rFonts w:asciiTheme="minorHAnsi" w:hAnsiTheme="minorHAnsi" w:cstheme="minorHAnsi"/>
                  <w:b/>
                  <w:bCs/>
                  <w:sz w:val="20"/>
                  <w:szCs w:val="20"/>
                </w:rPr>
                <w:id w:val="926924221"/>
              </w:sdtPr>
              <w:sdtEndPr/>
              <w:sdtContent>
                <w:sdt>
                  <w:sdtPr>
                    <w:rPr>
                      <w:rFonts w:asciiTheme="minorHAnsi" w:hAnsiTheme="minorHAnsi" w:cstheme="minorHAnsi"/>
                      <w:b/>
                      <w:bCs/>
                      <w:sz w:val="20"/>
                      <w:szCs w:val="20"/>
                    </w:rPr>
                    <w:id w:val="1582411645"/>
                    <w14:checkbox>
                      <w14:checked w14:val="0"/>
                      <w14:checkedState w14:val="2612" w14:font="MS Gothic"/>
                      <w14:uncheckedState w14:val="2610" w14:font="MS Gothic"/>
                    </w14:checkbox>
                  </w:sdtPr>
                  <w:sdtEndPr/>
                  <w:sdtContent>
                    <w:r w:rsidR="00C96AC0">
                      <w:rPr>
                        <w:rFonts w:ascii="MS Gothic" w:eastAsia="MS Gothic" w:hAnsi="MS Gothic" w:cstheme="minorHAnsi" w:hint="eastAsia"/>
                        <w:b/>
                        <w:bCs/>
                        <w:sz w:val="20"/>
                        <w:szCs w:val="20"/>
                      </w:rPr>
                      <w:t>☐</w:t>
                    </w:r>
                  </w:sdtContent>
                </w:sdt>
              </w:sdtContent>
            </w:sdt>
            <w:r w:rsidR="00C96AC0"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1354097998"/>
              </w:sdtPr>
              <w:sdtEndPr/>
              <w:sdtContent>
                <w:sdt>
                  <w:sdtPr>
                    <w:rPr>
                      <w:rFonts w:asciiTheme="minorHAnsi" w:hAnsiTheme="minorHAnsi" w:cstheme="minorHAnsi"/>
                      <w:b/>
                      <w:bCs/>
                      <w:sz w:val="20"/>
                      <w:szCs w:val="20"/>
                    </w:rPr>
                    <w:id w:val="1717858136"/>
                    <w14:checkbox>
                      <w14:checked w14:val="0"/>
                      <w14:checkedState w14:val="2612" w14:font="MS Gothic"/>
                      <w14:uncheckedState w14:val="2610" w14:font="MS Gothic"/>
                    </w14:checkbox>
                  </w:sdtPr>
                  <w:sdtEndPr/>
                  <w:sdtContent>
                    <w:r w:rsidR="00C96AC0">
                      <w:rPr>
                        <w:rFonts w:ascii="MS Gothic" w:eastAsia="MS Gothic" w:hAnsi="MS Gothic" w:cstheme="minorHAnsi" w:hint="eastAsia"/>
                        <w:b/>
                        <w:bCs/>
                        <w:sz w:val="20"/>
                        <w:szCs w:val="20"/>
                      </w:rPr>
                      <w:t>☐</w:t>
                    </w:r>
                  </w:sdtContent>
                </w:sdt>
              </w:sdtContent>
            </w:sdt>
            <w:r w:rsidR="00C96AC0" w:rsidRPr="00057A62">
              <w:rPr>
                <w:rFonts w:asciiTheme="minorHAnsi" w:hAnsiTheme="minorHAnsi" w:cstheme="minorHAnsi"/>
                <w:sz w:val="20"/>
                <w:szCs w:val="20"/>
              </w:rPr>
              <w:t xml:space="preserve"> No</w:t>
            </w:r>
          </w:p>
          <w:p w:rsidR="00C96AC0" w:rsidRPr="00057A62" w:rsidRDefault="00C96AC0" w:rsidP="00C96AC0">
            <w:pPr>
              <w:spacing w:before="120"/>
              <w:rPr>
                <w:rFonts w:asciiTheme="minorHAnsi" w:hAnsiTheme="minorHAnsi" w:cstheme="minorHAnsi"/>
                <w:sz w:val="20"/>
                <w:szCs w:val="20"/>
              </w:rPr>
            </w:pPr>
          </w:p>
        </w:tc>
        <w:tc>
          <w:tcPr>
            <w:tcW w:w="2576" w:type="pct"/>
            <w:shd w:val="clear" w:color="auto" w:fill="FBFBFB"/>
          </w:tcPr>
          <w:p w:rsidR="00C96AC0" w:rsidRPr="00057A62" w:rsidRDefault="00C96AC0" w:rsidP="00C96AC0">
            <w:pPr>
              <w:spacing w:before="120"/>
              <w:rPr>
                <w:rFonts w:asciiTheme="minorHAnsi" w:hAnsiTheme="minorHAnsi" w:cstheme="minorHAnsi"/>
                <w:sz w:val="20"/>
                <w:szCs w:val="20"/>
              </w:rPr>
            </w:pPr>
            <w:r w:rsidRPr="00057A62">
              <w:rPr>
                <w:rFonts w:asciiTheme="minorHAnsi" w:hAnsiTheme="minorHAnsi" w:cstheme="minorHAnsi"/>
                <w:sz w:val="20"/>
                <w:szCs w:val="20"/>
              </w:rPr>
              <w:t xml:space="preserve">If </w:t>
            </w:r>
            <w:r>
              <w:rPr>
                <w:rFonts w:asciiTheme="minorHAnsi" w:hAnsiTheme="minorHAnsi" w:cstheme="minorHAnsi"/>
                <w:sz w:val="20"/>
                <w:szCs w:val="20"/>
              </w:rPr>
              <w:t>yes, please specify and provide rationale or supporting information</w:t>
            </w:r>
            <w:r w:rsidRPr="00057A62">
              <w:rPr>
                <w:rFonts w:asciiTheme="minorHAnsi" w:hAnsiTheme="minorHAnsi" w:cstheme="minorHAnsi"/>
                <w:sz w:val="20"/>
                <w:szCs w:val="20"/>
              </w:rPr>
              <w:t>.</w:t>
            </w:r>
          </w:p>
          <w:p w:rsidR="00C96AC0" w:rsidRPr="00057A62" w:rsidRDefault="00C96AC0" w:rsidP="00C96AC0">
            <w:pPr>
              <w:spacing w:before="120"/>
              <w:rPr>
                <w:rFonts w:asciiTheme="minorHAnsi" w:hAnsiTheme="minorHAnsi" w:cstheme="minorHAnsi"/>
                <w:sz w:val="20"/>
                <w:szCs w:val="20"/>
              </w:rPr>
            </w:pPr>
            <w:r w:rsidRPr="00057A62">
              <w:rPr>
                <w:rFonts w:cstheme="minorHAnsi"/>
                <w:sz w:val="20"/>
                <w:szCs w:val="20"/>
              </w:rPr>
              <w:object w:dxaOrig="225" w:dyaOrig="225">
                <v:shape id="_x0000_i1129" type="#_x0000_t75" style="width:203.1pt;height:44.15pt" o:ole="">
                  <v:imagedata r:id="rId28" o:title=""/>
                </v:shape>
                <w:control r:id="rId48" w:name="TextBox119111212" w:shapeid="_x0000_i1129"/>
              </w:object>
            </w:r>
          </w:p>
        </w:tc>
      </w:tr>
      <w:tr w:rsidR="00873EC3" w:rsidRPr="00057A62" w:rsidTr="00827A02">
        <w:trPr>
          <w:trHeight w:val="1613"/>
        </w:trPr>
        <w:tc>
          <w:tcPr>
            <w:tcW w:w="1890" w:type="pct"/>
            <w:shd w:val="clear" w:color="auto" w:fill="FBFBFB"/>
          </w:tcPr>
          <w:p w:rsidR="00873EC3" w:rsidRPr="008700CA" w:rsidRDefault="00873EC3" w:rsidP="00873EC3">
            <w:pPr>
              <w:pStyle w:val="ListParagraph"/>
              <w:numPr>
                <w:ilvl w:val="0"/>
                <w:numId w:val="19"/>
              </w:numPr>
              <w:rPr>
                <w:rFonts w:asciiTheme="minorHAnsi" w:hAnsiTheme="minorHAnsi" w:cstheme="minorHAnsi"/>
                <w:sz w:val="20"/>
                <w:szCs w:val="20"/>
              </w:rPr>
            </w:pPr>
            <w:r>
              <w:rPr>
                <w:rFonts w:asciiTheme="minorHAnsi" w:hAnsiTheme="minorHAnsi" w:cstheme="minorHAnsi"/>
                <w:sz w:val="20"/>
                <w:szCs w:val="20"/>
              </w:rPr>
              <w:t>Are further requirements needed for the use of biocides in the product?</w:t>
            </w:r>
          </w:p>
        </w:tc>
        <w:tc>
          <w:tcPr>
            <w:tcW w:w="534" w:type="pct"/>
            <w:shd w:val="clear" w:color="auto" w:fill="FBFBFB"/>
          </w:tcPr>
          <w:p w:rsidR="00873EC3" w:rsidRPr="00057A62" w:rsidRDefault="005E5F92" w:rsidP="0050023C">
            <w:pPr>
              <w:spacing w:before="120"/>
              <w:rPr>
                <w:rFonts w:asciiTheme="minorHAnsi" w:hAnsiTheme="minorHAnsi" w:cstheme="minorHAnsi"/>
                <w:sz w:val="20"/>
                <w:szCs w:val="20"/>
              </w:rPr>
            </w:pPr>
            <w:sdt>
              <w:sdtPr>
                <w:rPr>
                  <w:rFonts w:asciiTheme="minorHAnsi" w:hAnsiTheme="minorHAnsi" w:cstheme="minorHAnsi"/>
                  <w:b/>
                  <w:bCs/>
                  <w:sz w:val="20"/>
                  <w:szCs w:val="20"/>
                </w:rPr>
                <w:id w:val="1332331528"/>
              </w:sdtPr>
              <w:sdtEndPr/>
              <w:sdtContent>
                <w:sdt>
                  <w:sdtPr>
                    <w:rPr>
                      <w:rFonts w:asciiTheme="minorHAnsi" w:hAnsiTheme="minorHAnsi" w:cstheme="minorHAnsi"/>
                      <w:b/>
                      <w:bCs/>
                      <w:sz w:val="20"/>
                      <w:szCs w:val="20"/>
                    </w:rPr>
                    <w:id w:val="-954857690"/>
                    <w14:checkbox>
                      <w14:checked w14:val="0"/>
                      <w14:checkedState w14:val="2612" w14:font="MS Gothic"/>
                      <w14:uncheckedState w14:val="2610" w14:font="MS Gothic"/>
                    </w14:checkbox>
                  </w:sdtPr>
                  <w:sdtEndPr/>
                  <w:sdtContent>
                    <w:r w:rsidR="00873EC3">
                      <w:rPr>
                        <w:rFonts w:ascii="MS Gothic" w:eastAsia="MS Gothic" w:hAnsi="MS Gothic" w:cstheme="minorHAnsi" w:hint="eastAsia"/>
                        <w:b/>
                        <w:bCs/>
                        <w:sz w:val="20"/>
                        <w:szCs w:val="20"/>
                      </w:rPr>
                      <w:t>☐</w:t>
                    </w:r>
                  </w:sdtContent>
                </w:sdt>
              </w:sdtContent>
            </w:sdt>
            <w:r w:rsidR="00873EC3"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2051498408"/>
              </w:sdtPr>
              <w:sdtEndPr/>
              <w:sdtContent>
                <w:sdt>
                  <w:sdtPr>
                    <w:rPr>
                      <w:rFonts w:asciiTheme="minorHAnsi" w:hAnsiTheme="minorHAnsi" w:cstheme="minorHAnsi"/>
                      <w:b/>
                      <w:bCs/>
                      <w:sz w:val="20"/>
                      <w:szCs w:val="20"/>
                    </w:rPr>
                    <w:id w:val="-737241362"/>
                    <w14:checkbox>
                      <w14:checked w14:val="0"/>
                      <w14:checkedState w14:val="2612" w14:font="MS Gothic"/>
                      <w14:uncheckedState w14:val="2610" w14:font="MS Gothic"/>
                    </w14:checkbox>
                  </w:sdtPr>
                  <w:sdtEndPr/>
                  <w:sdtContent>
                    <w:r w:rsidR="00873EC3">
                      <w:rPr>
                        <w:rFonts w:ascii="MS Gothic" w:eastAsia="MS Gothic" w:hAnsi="MS Gothic" w:cstheme="minorHAnsi" w:hint="eastAsia"/>
                        <w:b/>
                        <w:bCs/>
                        <w:sz w:val="20"/>
                        <w:szCs w:val="20"/>
                      </w:rPr>
                      <w:t>☐</w:t>
                    </w:r>
                  </w:sdtContent>
                </w:sdt>
              </w:sdtContent>
            </w:sdt>
            <w:r w:rsidR="00873EC3" w:rsidRPr="00057A62">
              <w:rPr>
                <w:rFonts w:asciiTheme="minorHAnsi" w:hAnsiTheme="minorHAnsi" w:cstheme="minorHAnsi"/>
                <w:sz w:val="20"/>
                <w:szCs w:val="20"/>
              </w:rPr>
              <w:t xml:space="preserve"> No</w:t>
            </w:r>
          </w:p>
          <w:p w:rsidR="00873EC3" w:rsidRPr="00057A62" w:rsidRDefault="00873EC3" w:rsidP="0050023C">
            <w:pPr>
              <w:rPr>
                <w:rFonts w:asciiTheme="minorHAnsi" w:hAnsiTheme="minorHAnsi" w:cstheme="minorHAnsi"/>
                <w:sz w:val="20"/>
                <w:szCs w:val="20"/>
              </w:rPr>
            </w:pPr>
          </w:p>
        </w:tc>
        <w:tc>
          <w:tcPr>
            <w:tcW w:w="2576" w:type="pct"/>
            <w:shd w:val="clear" w:color="auto" w:fill="FBFBFB"/>
          </w:tcPr>
          <w:p w:rsidR="00873EC3" w:rsidRPr="00057A62" w:rsidRDefault="00873EC3" w:rsidP="0050023C">
            <w:pPr>
              <w:spacing w:before="120"/>
              <w:rPr>
                <w:rFonts w:asciiTheme="minorHAnsi" w:hAnsiTheme="minorHAnsi" w:cstheme="minorHAnsi"/>
                <w:sz w:val="20"/>
                <w:szCs w:val="20"/>
              </w:rPr>
            </w:pPr>
            <w:r w:rsidRPr="00057A62">
              <w:rPr>
                <w:rFonts w:asciiTheme="minorHAnsi" w:hAnsiTheme="minorHAnsi" w:cstheme="minorHAnsi"/>
                <w:sz w:val="20"/>
                <w:szCs w:val="20"/>
              </w:rPr>
              <w:t xml:space="preserve">If </w:t>
            </w:r>
            <w:r>
              <w:rPr>
                <w:rFonts w:asciiTheme="minorHAnsi" w:hAnsiTheme="minorHAnsi" w:cstheme="minorHAnsi"/>
                <w:sz w:val="20"/>
                <w:szCs w:val="20"/>
              </w:rPr>
              <w:t xml:space="preserve">yes, </w:t>
            </w:r>
            <w:r w:rsidRPr="00057A62">
              <w:rPr>
                <w:rFonts w:asciiTheme="minorHAnsi" w:hAnsiTheme="minorHAnsi" w:cstheme="minorHAnsi"/>
                <w:sz w:val="20"/>
                <w:szCs w:val="20"/>
              </w:rPr>
              <w:t>please explain why and/or propose modification</w:t>
            </w:r>
            <w:r>
              <w:rPr>
                <w:rFonts w:asciiTheme="minorHAnsi" w:hAnsiTheme="minorHAnsi" w:cstheme="minorHAnsi"/>
                <w:sz w:val="20"/>
                <w:szCs w:val="20"/>
              </w:rPr>
              <w:t xml:space="preserve"> and provide rationale or supporting information.</w:t>
            </w:r>
          </w:p>
          <w:p w:rsidR="00873EC3" w:rsidRPr="00057A62" w:rsidRDefault="00873EC3" w:rsidP="0050023C">
            <w:pPr>
              <w:rPr>
                <w:rFonts w:asciiTheme="minorHAnsi" w:hAnsiTheme="minorHAnsi" w:cstheme="minorHAnsi"/>
                <w:sz w:val="20"/>
                <w:szCs w:val="20"/>
              </w:rPr>
            </w:pPr>
            <w:r w:rsidRPr="00057A62">
              <w:rPr>
                <w:rFonts w:cstheme="minorHAnsi"/>
                <w:sz w:val="20"/>
                <w:szCs w:val="20"/>
              </w:rPr>
              <w:object w:dxaOrig="225" w:dyaOrig="225">
                <v:shape id="_x0000_i1131" type="#_x0000_t75" style="width:203.1pt;height:44.15pt" o:ole="">
                  <v:imagedata r:id="rId28" o:title=""/>
                </v:shape>
                <w:control r:id="rId49" w:name="TextBox12111121" w:shapeid="_x0000_i1131"/>
              </w:object>
            </w:r>
          </w:p>
        </w:tc>
      </w:tr>
    </w:tbl>
    <w:p w:rsidR="00827A02" w:rsidRDefault="00827A02" w:rsidP="00827A02">
      <w:pPr>
        <w:pStyle w:val="OHLBodyTextCalibri"/>
      </w:pPr>
    </w:p>
    <w:p w:rsidR="002D2875" w:rsidRDefault="002D2875" w:rsidP="00827A02">
      <w:pPr>
        <w:pStyle w:val="OHLBodyTextCalibri"/>
      </w:pPr>
    </w:p>
    <w:p w:rsidR="00F1089C" w:rsidRDefault="008A48FB" w:rsidP="008A48FB">
      <w:pPr>
        <w:pStyle w:val="Heading5"/>
        <w:numPr>
          <w:ilvl w:val="0"/>
          <w:numId w:val="0"/>
        </w:numPr>
      </w:pPr>
      <w:r>
        <w:t>Criterion 4: Fragrances</w:t>
      </w:r>
    </w:p>
    <w:p w:rsidR="0029302A" w:rsidRDefault="0029302A" w:rsidP="0029302A">
      <w:pPr>
        <w:rPr>
          <w:rFonts w:ascii="Calibri" w:eastAsia="Calibri" w:hAnsi="Calibri"/>
          <w:sz w:val="20"/>
          <w:szCs w:val="20"/>
          <w:lang w:eastAsia="en-US"/>
        </w:rPr>
      </w:pPr>
    </w:p>
    <w:tbl>
      <w:tblPr>
        <w:tblStyle w:val="TableGrid"/>
        <w:tblW w:w="0" w:type="auto"/>
        <w:tblBorders>
          <w:insideH w:val="none" w:sz="0" w:space="0" w:color="auto"/>
          <w:insideV w:val="none" w:sz="0" w:space="0" w:color="auto"/>
        </w:tblBorders>
        <w:tblLook w:val="0000" w:firstRow="0" w:lastRow="0" w:firstColumn="0" w:lastColumn="0" w:noHBand="0" w:noVBand="0"/>
      </w:tblPr>
      <w:tblGrid>
        <w:gridCol w:w="9288"/>
      </w:tblGrid>
      <w:tr w:rsidR="00D41408" w:rsidTr="0046124C">
        <w:tc>
          <w:tcPr>
            <w:tcW w:w="9288" w:type="dxa"/>
          </w:tcPr>
          <w:p w:rsidR="00D41408" w:rsidRDefault="00D41408" w:rsidP="0046124C">
            <w:pPr>
              <w:rPr>
                <w:rFonts w:ascii="Calibri" w:eastAsia="Calibri" w:hAnsi="Calibri"/>
                <w:sz w:val="20"/>
                <w:szCs w:val="20"/>
                <w:lang w:eastAsia="en-US"/>
              </w:rPr>
            </w:pPr>
            <w:r>
              <w:rPr>
                <w:rFonts w:ascii="Calibri" w:eastAsia="Calibri" w:hAnsi="Calibri"/>
                <w:sz w:val="20"/>
                <w:szCs w:val="20"/>
                <w:lang w:eastAsia="en-US"/>
              </w:rPr>
              <w:t>Under the current criteria the following requirements on fragrances apply:</w:t>
            </w:r>
          </w:p>
          <w:p w:rsidR="00D41408" w:rsidRDefault="00D41408" w:rsidP="0046124C">
            <w:pPr>
              <w:rPr>
                <w:rFonts w:ascii="Calibri" w:eastAsia="Calibri" w:hAnsi="Calibri"/>
                <w:sz w:val="20"/>
                <w:szCs w:val="20"/>
                <w:lang w:eastAsia="en-US"/>
              </w:rPr>
            </w:pPr>
          </w:p>
        </w:tc>
      </w:tr>
      <w:tr w:rsidR="00D41408" w:rsidTr="0046124C">
        <w:tc>
          <w:tcPr>
            <w:tcW w:w="9288" w:type="dxa"/>
          </w:tcPr>
          <w:p w:rsidR="00D41408" w:rsidRDefault="00D41408" w:rsidP="00873EC3">
            <w:pPr>
              <w:pStyle w:val="ListParagraph"/>
              <w:numPr>
                <w:ilvl w:val="0"/>
                <w:numId w:val="12"/>
              </w:numPr>
              <w:rPr>
                <w:rFonts w:ascii="Calibri" w:eastAsia="Calibri" w:hAnsi="Calibri"/>
                <w:sz w:val="20"/>
                <w:szCs w:val="20"/>
                <w:lang w:eastAsia="en-US"/>
              </w:rPr>
            </w:pPr>
            <w:r w:rsidRPr="004141B2">
              <w:rPr>
                <w:rFonts w:ascii="Calibri" w:eastAsia="Calibri" w:hAnsi="Calibri"/>
                <w:sz w:val="20"/>
                <w:szCs w:val="20"/>
                <w:lang w:eastAsia="en-US"/>
              </w:rPr>
              <w:t>Nitro- and polycy</w:t>
            </w:r>
            <w:r w:rsidR="00866491">
              <w:rPr>
                <w:rFonts w:ascii="Calibri" w:eastAsia="Calibri" w:hAnsi="Calibri"/>
                <w:sz w:val="20"/>
                <w:szCs w:val="20"/>
                <w:lang w:eastAsia="en-US"/>
              </w:rPr>
              <w:t>c</w:t>
            </w:r>
            <w:r w:rsidRPr="004141B2">
              <w:rPr>
                <w:rFonts w:ascii="Calibri" w:eastAsia="Calibri" w:hAnsi="Calibri"/>
                <w:sz w:val="20"/>
                <w:szCs w:val="20"/>
                <w:lang w:eastAsia="en-US"/>
              </w:rPr>
              <w:t>lic musk-based fragrances are prohibited as in Criterion 3</w:t>
            </w:r>
            <w:r w:rsidR="00A96FFC">
              <w:rPr>
                <w:rFonts w:ascii="Calibri" w:eastAsia="Calibri" w:hAnsi="Calibri"/>
                <w:sz w:val="20"/>
                <w:szCs w:val="20"/>
                <w:lang w:eastAsia="en-US"/>
              </w:rPr>
              <w:t xml:space="preserve">. </w:t>
            </w:r>
          </w:p>
          <w:p w:rsidR="006357C7" w:rsidRPr="004141B2" w:rsidRDefault="006357C7" w:rsidP="006357C7">
            <w:pPr>
              <w:pStyle w:val="ListParagraph"/>
              <w:rPr>
                <w:rFonts w:ascii="Calibri" w:eastAsia="Calibri" w:hAnsi="Calibri"/>
                <w:sz w:val="20"/>
                <w:szCs w:val="20"/>
                <w:lang w:eastAsia="en-US"/>
              </w:rPr>
            </w:pPr>
          </w:p>
        </w:tc>
      </w:tr>
      <w:tr w:rsidR="00D41408" w:rsidTr="0046124C">
        <w:tc>
          <w:tcPr>
            <w:tcW w:w="9288" w:type="dxa"/>
          </w:tcPr>
          <w:p w:rsidR="00D41408" w:rsidRPr="004141B2" w:rsidRDefault="00D41408" w:rsidP="00873EC3">
            <w:pPr>
              <w:pStyle w:val="ListParagraph"/>
              <w:numPr>
                <w:ilvl w:val="0"/>
                <w:numId w:val="12"/>
              </w:numPr>
              <w:rPr>
                <w:rFonts w:ascii="Calibri" w:eastAsia="Calibri" w:hAnsi="Calibri"/>
                <w:sz w:val="20"/>
                <w:szCs w:val="20"/>
                <w:lang w:eastAsia="en-US"/>
              </w:rPr>
            </w:pPr>
            <w:r w:rsidRPr="004141B2">
              <w:rPr>
                <w:rFonts w:ascii="Calibri" w:eastAsia="Calibri" w:hAnsi="Calibri"/>
                <w:sz w:val="20"/>
                <w:szCs w:val="20"/>
                <w:lang w:eastAsia="en-US"/>
              </w:rPr>
              <w:t>Any substance added to the product as a fragrance must have been manufactured and/or handled in accordance with the code of practice of the International Fragrance Association</w:t>
            </w:r>
            <w:r w:rsidR="00A96FFC">
              <w:rPr>
                <w:rFonts w:ascii="Calibri" w:eastAsia="Calibri" w:hAnsi="Calibri"/>
                <w:sz w:val="20"/>
                <w:szCs w:val="20"/>
                <w:lang w:eastAsia="en-US"/>
              </w:rPr>
              <w:t xml:space="preserve">.  </w:t>
            </w:r>
            <w:r w:rsidRPr="004141B2">
              <w:rPr>
                <w:rFonts w:ascii="Calibri" w:eastAsia="Calibri" w:hAnsi="Calibri"/>
                <w:sz w:val="20"/>
                <w:szCs w:val="20"/>
                <w:lang w:eastAsia="en-US"/>
              </w:rPr>
              <w:t>The code can be found on IFRA</w:t>
            </w:r>
            <w:r w:rsidR="00866491">
              <w:rPr>
                <w:rFonts w:ascii="Calibri" w:eastAsia="Calibri" w:hAnsi="Calibri"/>
                <w:sz w:val="20"/>
                <w:szCs w:val="20"/>
                <w:lang w:eastAsia="en-US"/>
              </w:rPr>
              <w:t>’s</w:t>
            </w:r>
            <w:r w:rsidRPr="004141B2">
              <w:rPr>
                <w:rFonts w:ascii="Calibri" w:eastAsia="Calibri" w:hAnsi="Calibri"/>
                <w:sz w:val="20"/>
                <w:szCs w:val="20"/>
                <w:lang w:eastAsia="en-US"/>
              </w:rPr>
              <w:t xml:space="preserve"> website: http://www</w:t>
            </w:r>
            <w:r w:rsidR="00866491">
              <w:rPr>
                <w:rFonts w:ascii="Calibri" w:eastAsia="Calibri" w:hAnsi="Calibri"/>
                <w:sz w:val="20"/>
                <w:szCs w:val="20"/>
                <w:lang w:eastAsia="en-US"/>
              </w:rPr>
              <w:t>.</w:t>
            </w:r>
            <w:r w:rsidRPr="004141B2">
              <w:rPr>
                <w:rFonts w:ascii="Calibri" w:eastAsia="Calibri" w:hAnsi="Calibri"/>
                <w:sz w:val="20"/>
                <w:szCs w:val="20"/>
                <w:lang w:eastAsia="en-US"/>
              </w:rPr>
              <w:t>ifraorg.org</w:t>
            </w:r>
          </w:p>
          <w:p w:rsidR="00D41408" w:rsidRDefault="00D41408" w:rsidP="0046124C">
            <w:pPr>
              <w:rPr>
                <w:rFonts w:ascii="Calibri" w:eastAsia="Calibri" w:hAnsi="Calibri"/>
                <w:sz w:val="20"/>
                <w:szCs w:val="20"/>
                <w:lang w:eastAsia="en-US"/>
              </w:rPr>
            </w:pPr>
          </w:p>
        </w:tc>
      </w:tr>
      <w:tr w:rsidR="00D41408" w:rsidTr="0046124C">
        <w:tc>
          <w:tcPr>
            <w:tcW w:w="9288" w:type="dxa"/>
          </w:tcPr>
          <w:p w:rsidR="00D41408" w:rsidRPr="0040415B" w:rsidRDefault="00D41408" w:rsidP="00873EC3">
            <w:pPr>
              <w:pStyle w:val="ListParagraph"/>
              <w:numPr>
                <w:ilvl w:val="0"/>
                <w:numId w:val="12"/>
              </w:numPr>
              <w:rPr>
                <w:rFonts w:ascii="Calibri" w:eastAsia="Calibri" w:hAnsi="Calibri"/>
                <w:sz w:val="20"/>
                <w:szCs w:val="20"/>
                <w:lang w:eastAsia="en-US"/>
              </w:rPr>
            </w:pPr>
            <w:r w:rsidRPr="004141B2">
              <w:rPr>
                <w:rFonts w:ascii="Calibri" w:eastAsia="Calibri" w:hAnsi="Calibri"/>
                <w:sz w:val="20"/>
                <w:szCs w:val="20"/>
                <w:lang w:eastAsia="en-US"/>
              </w:rPr>
              <w:lastRenderedPageBreak/>
              <w:t>Other fragrances may be limited to &lt; 100 ppm (</w:t>
            </w:r>
            <w:r w:rsidR="002A6030">
              <w:rPr>
                <w:rFonts w:ascii="Calibri" w:eastAsia="Calibri" w:hAnsi="Calibri"/>
                <w:sz w:val="20"/>
                <w:szCs w:val="20"/>
                <w:lang w:eastAsia="en-US"/>
              </w:rPr>
              <w:t>w</w:t>
            </w:r>
            <w:r w:rsidRPr="004141B2">
              <w:rPr>
                <w:rFonts w:ascii="Calibri" w:eastAsia="Calibri" w:hAnsi="Calibri"/>
                <w:sz w:val="20"/>
                <w:szCs w:val="20"/>
                <w:lang w:eastAsia="en-US"/>
              </w:rPr>
              <w:t>/</w:t>
            </w:r>
            <w:r w:rsidR="002A6030">
              <w:rPr>
                <w:rFonts w:ascii="Calibri" w:eastAsia="Calibri" w:hAnsi="Calibri"/>
                <w:sz w:val="20"/>
                <w:szCs w:val="20"/>
                <w:lang w:eastAsia="en-US"/>
              </w:rPr>
              <w:t>w</w:t>
            </w:r>
            <w:r w:rsidRPr="004141B2">
              <w:rPr>
                <w:rFonts w:ascii="Calibri" w:eastAsia="Calibri" w:hAnsi="Calibri"/>
                <w:sz w:val="20"/>
                <w:szCs w:val="20"/>
                <w:lang w:eastAsia="en-US"/>
              </w:rPr>
              <w:t>) by the requirements of Regulation (EC) No 648/200 (Annex VII) or where they are classified H317/R43 may cause allergic skin reaction and/or H334/R32 may cause allergy or asthma symptoms or breathing difficulties if inhaled</w:t>
            </w:r>
            <w:r w:rsidR="00A96FFC">
              <w:rPr>
                <w:rFonts w:ascii="Calibri" w:eastAsia="Calibri" w:hAnsi="Calibri"/>
                <w:sz w:val="20"/>
                <w:szCs w:val="20"/>
                <w:lang w:eastAsia="en-US"/>
              </w:rPr>
              <w:t xml:space="preserve">.  </w:t>
            </w:r>
          </w:p>
        </w:tc>
      </w:tr>
      <w:tr w:rsidR="00D41408" w:rsidTr="0046124C">
        <w:tc>
          <w:tcPr>
            <w:tcW w:w="9288" w:type="dxa"/>
          </w:tcPr>
          <w:p w:rsidR="00D41408" w:rsidRDefault="00D41408" w:rsidP="0040415B">
            <w:pPr>
              <w:pStyle w:val="ListParagraph"/>
              <w:rPr>
                <w:rFonts w:ascii="Calibri" w:eastAsia="Calibri" w:hAnsi="Calibri"/>
                <w:sz w:val="20"/>
                <w:szCs w:val="20"/>
                <w:lang w:eastAsia="en-US"/>
              </w:rPr>
            </w:pPr>
          </w:p>
        </w:tc>
      </w:tr>
    </w:tbl>
    <w:p w:rsidR="002D2875" w:rsidRDefault="002D2875" w:rsidP="0029302A">
      <w:pPr>
        <w:rPr>
          <w:rFonts w:ascii="Calibri" w:eastAsia="Calibri" w:hAnsi="Calibri"/>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0A0" w:firstRow="1" w:lastRow="0" w:firstColumn="1" w:lastColumn="0" w:noHBand="0" w:noVBand="0"/>
      </w:tblPr>
      <w:tblGrid>
        <w:gridCol w:w="3511"/>
        <w:gridCol w:w="992"/>
        <w:gridCol w:w="4785"/>
      </w:tblGrid>
      <w:tr w:rsidR="002D2875" w:rsidRPr="00057A62" w:rsidTr="002D2875">
        <w:trPr>
          <w:trHeight w:val="1787"/>
        </w:trPr>
        <w:tc>
          <w:tcPr>
            <w:tcW w:w="1890" w:type="pct"/>
            <w:shd w:val="clear" w:color="auto" w:fill="FBFBFB"/>
          </w:tcPr>
          <w:p w:rsidR="002D2875" w:rsidRPr="004D4EBC" w:rsidRDefault="002D2875" w:rsidP="00873EC3">
            <w:pPr>
              <w:pStyle w:val="ListParagraph"/>
              <w:numPr>
                <w:ilvl w:val="0"/>
                <w:numId w:val="19"/>
              </w:numPr>
              <w:spacing w:after="120"/>
              <w:rPr>
                <w:rFonts w:asciiTheme="minorHAnsi" w:hAnsiTheme="minorHAnsi" w:cstheme="minorHAnsi"/>
                <w:sz w:val="20"/>
                <w:szCs w:val="20"/>
                <w:lang w:eastAsia="es-ES"/>
              </w:rPr>
            </w:pPr>
            <w:r w:rsidRPr="004D4EBC">
              <w:rPr>
                <w:rFonts w:asciiTheme="minorHAnsi" w:hAnsiTheme="minorHAnsi" w:cstheme="minorHAnsi"/>
                <w:sz w:val="20"/>
                <w:szCs w:val="20"/>
                <w:lang w:eastAsia="es-ES"/>
              </w:rPr>
              <w:t xml:space="preserve">Are there any additional fragrance ingredients which should be specifically excluded or limited from </w:t>
            </w:r>
            <w:r w:rsidR="00866491" w:rsidRPr="004D4EBC">
              <w:rPr>
                <w:rFonts w:asciiTheme="minorHAnsi" w:hAnsiTheme="minorHAnsi" w:cstheme="minorHAnsi"/>
                <w:sz w:val="20"/>
                <w:szCs w:val="20"/>
                <w:lang w:eastAsia="es-ES"/>
              </w:rPr>
              <w:t>EU E</w:t>
            </w:r>
            <w:r w:rsidRPr="004D4EBC">
              <w:rPr>
                <w:rFonts w:asciiTheme="minorHAnsi" w:hAnsiTheme="minorHAnsi" w:cstheme="minorHAnsi"/>
                <w:sz w:val="20"/>
                <w:szCs w:val="20"/>
                <w:lang w:eastAsia="es-ES"/>
              </w:rPr>
              <w:t>colabel APCs?</w:t>
            </w:r>
          </w:p>
        </w:tc>
        <w:tc>
          <w:tcPr>
            <w:tcW w:w="534" w:type="pct"/>
            <w:shd w:val="clear" w:color="auto" w:fill="FBFBFB"/>
          </w:tcPr>
          <w:p w:rsidR="002D2875" w:rsidRPr="00057A62" w:rsidRDefault="005E5F92" w:rsidP="002D2875">
            <w:pPr>
              <w:spacing w:before="120"/>
              <w:rPr>
                <w:rFonts w:asciiTheme="minorHAnsi" w:hAnsiTheme="minorHAnsi" w:cstheme="minorHAnsi"/>
                <w:sz w:val="20"/>
                <w:szCs w:val="20"/>
              </w:rPr>
            </w:pPr>
            <w:sdt>
              <w:sdtPr>
                <w:rPr>
                  <w:rFonts w:asciiTheme="minorHAnsi" w:hAnsiTheme="minorHAnsi" w:cstheme="minorHAnsi"/>
                  <w:b/>
                  <w:bCs/>
                  <w:sz w:val="20"/>
                  <w:szCs w:val="20"/>
                </w:rPr>
                <w:id w:val="1469862749"/>
              </w:sdtPr>
              <w:sdtEndPr/>
              <w:sdtContent>
                <w:sdt>
                  <w:sdtPr>
                    <w:rPr>
                      <w:rFonts w:asciiTheme="minorHAnsi" w:hAnsiTheme="minorHAnsi" w:cstheme="minorHAnsi"/>
                      <w:b/>
                      <w:bCs/>
                      <w:sz w:val="20"/>
                      <w:szCs w:val="20"/>
                    </w:rPr>
                    <w:id w:val="1782145624"/>
                    <w14:checkbox>
                      <w14:checked w14:val="0"/>
                      <w14:checkedState w14:val="2612" w14:font="MS Gothic"/>
                      <w14:uncheckedState w14:val="2610" w14:font="MS Gothic"/>
                    </w14:checkbox>
                  </w:sdtPr>
                  <w:sdtEndPr/>
                  <w:sdtContent>
                    <w:r w:rsidR="002D2875">
                      <w:rPr>
                        <w:rFonts w:ascii="MS Gothic" w:eastAsia="MS Gothic" w:hAnsi="MS Gothic" w:cstheme="minorHAnsi" w:hint="eastAsia"/>
                        <w:b/>
                        <w:bCs/>
                        <w:sz w:val="20"/>
                        <w:szCs w:val="20"/>
                      </w:rPr>
                      <w:t>☐</w:t>
                    </w:r>
                  </w:sdtContent>
                </w:sdt>
              </w:sdtContent>
            </w:sdt>
            <w:r w:rsidR="002D2875"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375820481"/>
              </w:sdtPr>
              <w:sdtEndPr/>
              <w:sdtContent>
                <w:sdt>
                  <w:sdtPr>
                    <w:rPr>
                      <w:rFonts w:asciiTheme="minorHAnsi" w:hAnsiTheme="minorHAnsi" w:cstheme="minorHAnsi"/>
                      <w:b/>
                      <w:bCs/>
                      <w:sz w:val="20"/>
                      <w:szCs w:val="20"/>
                    </w:rPr>
                    <w:id w:val="-1700000079"/>
                    <w14:checkbox>
                      <w14:checked w14:val="0"/>
                      <w14:checkedState w14:val="2612" w14:font="MS Gothic"/>
                      <w14:uncheckedState w14:val="2610" w14:font="MS Gothic"/>
                    </w14:checkbox>
                  </w:sdtPr>
                  <w:sdtEndPr/>
                  <w:sdtContent>
                    <w:r w:rsidR="002D2875">
                      <w:rPr>
                        <w:rFonts w:ascii="MS Gothic" w:eastAsia="MS Gothic" w:hAnsi="MS Gothic" w:cstheme="minorHAnsi" w:hint="eastAsia"/>
                        <w:b/>
                        <w:bCs/>
                        <w:sz w:val="20"/>
                        <w:szCs w:val="20"/>
                      </w:rPr>
                      <w:t>☐</w:t>
                    </w:r>
                  </w:sdtContent>
                </w:sdt>
              </w:sdtContent>
            </w:sdt>
            <w:r w:rsidR="002D2875" w:rsidRPr="00057A62">
              <w:rPr>
                <w:rFonts w:asciiTheme="minorHAnsi" w:hAnsiTheme="minorHAnsi" w:cstheme="minorHAnsi"/>
                <w:sz w:val="20"/>
                <w:szCs w:val="20"/>
              </w:rPr>
              <w:t xml:space="preserve"> No</w:t>
            </w:r>
          </w:p>
          <w:p w:rsidR="002D2875" w:rsidRPr="00057A62" w:rsidRDefault="002D2875" w:rsidP="002D2875">
            <w:pPr>
              <w:spacing w:before="120"/>
              <w:rPr>
                <w:rFonts w:asciiTheme="minorHAnsi" w:hAnsiTheme="minorHAnsi" w:cstheme="minorHAnsi"/>
                <w:sz w:val="20"/>
                <w:szCs w:val="20"/>
              </w:rPr>
            </w:pPr>
          </w:p>
        </w:tc>
        <w:tc>
          <w:tcPr>
            <w:tcW w:w="2576" w:type="pct"/>
            <w:shd w:val="clear" w:color="auto" w:fill="FBFBFB"/>
          </w:tcPr>
          <w:p w:rsidR="002D2875" w:rsidRPr="00057A62" w:rsidRDefault="002D2875" w:rsidP="002D2875">
            <w:pPr>
              <w:spacing w:before="120"/>
              <w:rPr>
                <w:rFonts w:asciiTheme="minorHAnsi" w:hAnsiTheme="minorHAnsi" w:cstheme="minorHAnsi"/>
                <w:sz w:val="20"/>
                <w:szCs w:val="20"/>
              </w:rPr>
            </w:pPr>
            <w:r w:rsidRPr="00057A62">
              <w:rPr>
                <w:rFonts w:asciiTheme="minorHAnsi" w:hAnsiTheme="minorHAnsi" w:cstheme="minorHAnsi"/>
                <w:sz w:val="20"/>
                <w:szCs w:val="20"/>
              </w:rPr>
              <w:t xml:space="preserve">If </w:t>
            </w:r>
            <w:r>
              <w:rPr>
                <w:rFonts w:asciiTheme="minorHAnsi" w:hAnsiTheme="minorHAnsi" w:cstheme="minorHAnsi"/>
                <w:sz w:val="20"/>
                <w:szCs w:val="20"/>
              </w:rPr>
              <w:t>yes, please specify and provide rationale or supporting information</w:t>
            </w:r>
            <w:r w:rsidRPr="00057A62">
              <w:rPr>
                <w:rFonts w:asciiTheme="minorHAnsi" w:hAnsiTheme="minorHAnsi" w:cstheme="minorHAnsi"/>
                <w:sz w:val="20"/>
                <w:szCs w:val="20"/>
              </w:rPr>
              <w:t>.</w:t>
            </w:r>
          </w:p>
          <w:p w:rsidR="002D2875" w:rsidRPr="00057A62" w:rsidRDefault="002D2875" w:rsidP="002D2875">
            <w:pPr>
              <w:spacing w:before="120"/>
              <w:rPr>
                <w:rFonts w:asciiTheme="minorHAnsi" w:hAnsiTheme="minorHAnsi" w:cstheme="minorHAnsi"/>
                <w:sz w:val="20"/>
                <w:szCs w:val="20"/>
              </w:rPr>
            </w:pPr>
            <w:r w:rsidRPr="00057A62">
              <w:rPr>
                <w:rFonts w:cstheme="minorHAnsi"/>
                <w:sz w:val="20"/>
                <w:szCs w:val="20"/>
              </w:rPr>
              <w:object w:dxaOrig="225" w:dyaOrig="225">
                <v:shape id="_x0000_i1133" type="#_x0000_t75" style="width:203.1pt;height:44.15pt" o:ole="">
                  <v:imagedata r:id="rId28" o:title=""/>
                </v:shape>
                <w:control r:id="rId50" w:name="TextBox1191112" w:shapeid="_x0000_i1133"/>
              </w:object>
            </w:r>
          </w:p>
        </w:tc>
      </w:tr>
      <w:tr w:rsidR="00D41408" w:rsidRPr="00057A62" w:rsidTr="002D2875">
        <w:trPr>
          <w:trHeight w:val="1787"/>
        </w:trPr>
        <w:tc>
          <w:tcPr>
            <w:tcW w:w="1890" w:type="pct"/>
            <w:shd w:val="clear" w:color="auto" w:fill="FBFBFB"/>
          </w:tcPr>
          <w:p w:rsidR="00D41408" w:rsidRPr="008700CA" w:rsidRDefault="00D41408" w:rsidP="00873EC3">
            <w:pPr>
              <w:pStyle w:val="ListParagraph"/>
              <w:numPr>
                <w:ilvl w:val="0"/>
                <w:numId w:val="19"/>
              </w:numPr>
              <w:spacing w:after="120"/>
              <w:rPr>
                <w:rFonts w:asciiTheme="minorHAnsi" w:hAnsiTheme="minorHAnsi" w:cstheme="minorHAnsi"/>
                <w:sz w:val="20"/>
                <w:szCs w:val="20"/>
                <w:lang w:eastAsia="es-ES"/>
              </w:rPr>
            </w:pPr>
            <w:r w:rsidRPr="008700CA">
              <w:rPr>
                <w:rFonts w:asciiTheme="minorHAnsi" w:hAnsiTheme="minorHAnsi" w:cstheme="minorHAnsi"/>
                <w:sz w:val="20"/>
                <w:szCs w:val="20"/>
                <w:lang w:eastAsia="es-ES"/>
              </w:rPr>
              <w:t>Are there any further requirements needed for fragrances?</w:t>
            </w:r>
          </w:p>
        </w:tc>
        <w:tc>
          <w:tcPr>
            <w:tcW w:w="534" w:type="pct"/>
            <w:shd w:val="clear" w:color="auto" w:fill="FBFBFB"/>
          </w:tcPr>
          <w:p w:rsidR="00D41408" w:rsidRPr="00057A62" w:rsidRDefault="005E5F92" w:rsidP="0046124C">
            <w:pPr>
              <w:spacing w:before="120"/>
              <w:rPr>
                <w:rFonts w:asciiTheme="minorHAnsi" w:hAnsiTheme="minorHAnsi" w:cstheme="minorHAnsi"/>
                <w:sz w:val="20"/>
                <w:szCs w:val="20"/>
              </w:rPr>
            </w:pPr>
            <w:sdt>
              <w:sdtPr>
                <w:rPr>
                  <w:rFonts w:asciiTheme="minorHAnsi" w:hAnsiTheme="minorHAnsi" w:cstheme="minorHAnsi"/>
                  <w:b/>
                  <w:bCs/>
                  <w:sz w:val="20"/>
                  <w:szCs w:val="20"/>
                </w:rPr>
                <w:id w:val="-719437932"/>
              </w:sdtPr>
              <w:sdtEndPr/>
              <w:sdtContent>
                <w:sdt>
                  <w:sdtPr>
                    <w:rPr>
                      <w:rFonts w:asciiTheme="minorHAnsi" w:hAnsiTheme="minorHAnsi" w:cstheme="minorHAnsi"/>
                      <w:b/>
                      <w:bCs/>
                      <w:sz w:val="20"/>
                      <w:szCs w:val="20"/>
                    </w:rPr>
                    <w:id w:val="1447587754"/>
                    <w14:checkbox>
                      <w14:checked w14:val="0"/>
                      <w14:checkedState w14:val="2612" w14:font="MS Gothic"/>
                      <w14:uncheckedState w14:val="2610" w14:font="MS Gothic"/>
                    </w14:checkbox>
                  </w:sdtPr>
                  <w:sdtEndPr/>
                  <w:sdtContent>
                    <w:r w:rsidR="00C96AC0">
                      <w:rPr>
                        <w:rFonts w:ascii="MS Gothic" w:eastAsia="MS Gothic" w:hAnsi="MS Gothic" w:cstheme="minorHAnsi" w:hint="eastAsia"/>
                        <w:b/>
                        <w:bCs/>
                        <w:sz w:val="20"/>
                        <w:szCs w:val="20"/>
                      </w:rPr>
                      <w:t>☐</w:t>
                    </w:r>
                  </w:sdtContent>
                </w:sdt>
              </w:sdtContent>
            </w:sdt>
            <w:r w:rsidR="00D41408"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514810503"/>
              </w:sdtPr>
              <w:sdtEndPr/>
              <w:sdtContent>
                <w:sdt>
                  <w:sdtPr>
                    <w:rPr>
                      <w:rFonts w:asciiTheme="minorHAnsi" w:hAnsiTheme="minorHAnsi" w:cstheme="minorHAnsi"/>
                      <w:b/>
                      <w:bCs/>
                      <w:sz w:val="20"/>
                      <w:szCs w:val="20"/>
                    </w:rPr>
                    <w:id w:val="1076935986"/>
                    <w14:checkbox>
                      <w14:checked w14:val="0"/>
                      <w14:checkedState w14:val="2612" w14:font="MS Gothic"/>
                      <w14:uncheckedState w14:val="2610" w14:font="MS Gothic"/>
                    </w14:checkbox>
                  </w:sdtPr>
                  <w:sdtEndPr/>
                  <w:sdtContent>
                    <w:r w:rsidR="00D41408">
                      <w:rPr>
                        <w:rFonts w:ascii="MS Gothic" w:eastAsia="MS Gothic" w:hAnsi="MS Gothic" w:cstheme="minorHAnsi" w:hint="eastAsia"/>
                        <w:b/>
                        <w:bCs/>
                        <w:sz w:val="20"/>
                        <w:szCs w:val="20"/>
                      </w:rPr>
                      <w:t>☐</w:t>
                    </w:r>
                  </w:sdtContent>
                </w:sdt>
              </w:sdtContent>
            </w:sdt>
            <w:r w:rsidR="00D41408" w:rsidRPr="00057A62">
              <w:rPr>
                <w:rFonts w:asciiTheme="minorHAnsi" w:hAnsiTheme="minorHAnsi" w:cstheme="minorHAnsi"/>
                <w:sz w:val="20"/>
                <w:szCs w:val="20"/>
              </w:rPr>
              <w:t xml:space="preserve"> No</w:t>
            </w:r>
          </w:p>
          <w:p w:rsidR="00D41408" w:rsidRPr="00057A62" w:rsidRDefault="00D41408" w:rsidP="0046124C">
            <w:pPr>
              <w:spacing w:before="120"/>
              <w:rPr>
                <w:rFonts w:asciiTheme="minorHAnsi" w:hAnsiTheme="minorHAnsi" w:cstheme="minorHAnsi"/>
                <w:sz w:val="20"/>
                <w:szCs w:val="20"/>
              </w:rPr>
            </w:pPr>
          </w:p>
        </w:tc>
        <w:tc>
          <w:tcPr>
            <w:tcW w:w="2576" w:type="pct"/>
            <w:shd w:val="clear" w:color="auto" w:fill="FBFBFB"/>
          </w:tcPr>
          <w:p w:rsidR="00D41408" w:rsidRPr="00057A62" w:rsidRDefault="00D41408" w:rsidP="0046124C">
            <w:pPr>
              <w:spacing w:before="120"/>
              <w:rPr>
                <w:rFonts w:asciiTheme="minorHAnsi" w:hAnsiTheme="minorHAnsi" w:cstheme="minorHAnsi"/>
                <w:sz w:val="20"/>
                <w:szCs w:val="20"/>
              </w:rPr>
            </w:pPr>
            <w:r w:rsidRPr="00057A62">
              <w:rPr>
                <w:rFonts w:asciiTheme="minorHAnsi" w:hAnsiTheme="minorHAnsi" w:cstheme="minorHAnsi"/>
                <w:sz w:val="20"/>
                <w:szCs w:val="20"/>
              </w:rPr>
              <w:t xml:space="preserve">If </w:t>
            </w:r>
            <w:r>
              <w:rPr>
                <w:rFonts w:asciiTheme="minorHAnsi" w:hAnsiTheme="minorHAnsi" w:cstheme="minorHAnsi"/>
                <w:sz w:val="20"/>
                <w:szCs w:val="20"/>
              </w:rPr>
              <w:t>yes, please specify and provide rationale or supporting information</w:t>
            </w:r>
            <w:r w:rsidRPr="00057A62">
              <w:rPr>
                <w:rFonts w:asciiTheme="minorHAnsi" w:hAnsiTheme="minorHAnsi" w:cstheme="minorHAnsi"/>
                <w:sz w:val="20"/>
                <w:szCs w:val="20"/>
              </w:rPr>
              <w:t>.</w:t>
            </w:r>
          </w:p>
          <w:p w:rsidR="00D41408" w:rsidRPr="00057A62" w:rsidRDefault="00D41408" w:rsidP="0046124C">
            <w:pPr>
              <w:spacing w:before="120"/>
              <w:rPr>
                <w:rFonts w:asciiTheme="minorHAnsi" w:hAnsiTheme="minorHAnsi" w:cstheme="minorHAnsi"/>
                <w:sz w:val="20"/>
                <w:szCs w:val="20"/>
              </w:rPr>
            </w:pPr>
            <w:r w:rsidRPr="00057A62">
              <w:rPr>
                <w:rFonts w:cstheme="minorHAnsi"/>
                <w:sz w:val="20"/>
                <w:szCs w:val="20"/>
              </w:rPr>
              <w:object w:dxaOrig="225" w:dyaOrig="225">
                <v:shape id="_x0000_i1135" type="#_x0000_t75" style="width:203.1pt;height:44.15pt" o:ole="">
                  <v:imagedata r:id="rId28" o:title=""/>
                </v:shape>
                <w:control r:id="rId51" w:name="TextBox11911121" w:shapeid="_x0000_i1135"/>
              </w:object>
            </w:r>
          </w:p>
        </w:tc>
      </w:tr>
      <w:tr w:rsidR="00C96AC0" w:rsidRPr="00057A62" w:rsidTr="002D2875">
        <w:trPr>
          <w:trHeight w:val="1787"/>
        </w:trPr>
        <w:tc>
          <w:tcPr>
            <w:tcW w:w="1890" w:type="pct"/>
            <w:shd w:val="clear" w:color="auto" w:fill="FBFBFB"/>
          </w:tcPr>
          <w:p w:rsidR="00C96AC0" w:rsidRPr="008700CA" w:rsidRDefault="00C96AC0" w:rsidP="00873EC3">
            <w:pPr>
              <w:pStyle w:val="ListParagraph"/>
              <w:numPr>
                <w:ilvl w:val="0"/>
                <w:numId w:val="19"/>
              </w:numPr>
              <w:spacing w:after="120"/>
              <w:rPr>
                <w:rFonts w:asciiTheme="minorHAnsi" w:hAnsiTheme="minorHAnsi" w:cstheme="minorHAnsi"/>
                <w:sz w:val="20"/>
                <w:szCs w:val="20"/>
                <w:lang w:eastAsia="es-ES"/>
              </w:rPr>
            </w:pPr>
            <w:r w:rsidRPr="008700CA">
              <w:rPr>
                <w:rFonts w:asciiTheme="minorHAnsi" w:hAnsiTheme="minorHAnsi" w:cstheme="minorHAnsi"/>
                <w:sz w:val="20"/>
                <w:szCs w:val="20"/>
                <w:lang w:eastAsia="es-ES"/>
              </w:rPr>
              <w:t>Should the use of fragrances be allowed in professional products?</w:t>
            </w:r>
          </w:p>
        </w:tc>
        <w:tc>
          <w:tcPr>
            <w:tcW w:w="534" w:type="pct"/>
            <w:shd w:val="clear" w:color="auto" w:fill="FBFBFB"/>
          </w:tcPr>
          <w:p w:rsidR="00C96AC0" w:rsidRPr="00057A62" w:rsidRDefault="005E5F92" w:rsidP="00C96AC0">
            <w:pPr>
              <w:spacing w:before="120"/>
              <w:rPr>
                <w:rFonts w:asciiTheme="minorHAnsi" w:hAnsiTheme="minorHAnsi" w:cstheme="minorHAnsi"/>
                <w:sz w:val="20"/>
                <w:szCs w:val="20"/>
              </w:rPr>
            </w:pPr>
            <w:sdt>
              <w:sdtPr>
                <w:rPr>
                  <w:rFonts w:asciiTheme="minorHAnsi" w:hAnsiTheme="minorHAnsi" w:cstheme="minorHAnsi"/>
                  <w:b/>
                  <w:bCs/>
                  <w:sz w:val="20"/>
                  <w:szCs w:val="20"/>
                </w:rPr>
                <w:id w:val="982576984"/>
              </w:sdtPr>
              <w:sdtEndPr/>
              <w:sdtContent>
                <w:sdt>
                  <w:sdtPr>
                    <w:rPr>
                      <w:rFonts w:asciiTheme="minorHAnsi" w:hAnsiTheme="minorHAnsi" w:cstheme="minorHAnsi"/>
                      <w:b/>
                      <w:bCs/>
                      <w:sz w:val="20"/>
                      <w:szCs w:val="20"/>
                    </w:rPr>
                    <w:id w:val="-2131150568"/>
                    <w14:checkbox>
                      <w14:checked w14:val="0"/>
                      <w14:checkedState w14:val="2612" w14:font="MS Gothic"/>
                      <w14:uncheckedState w14:val="2610" w14:font="MS Gothic"/>
                    </w14:checkbox>
                  </w:sdtPr>
                  <w:sdtEndPr/>
                  <w:sdtContent>
                    <w:r w:rsidR="00C96AC0">
                      <w:rPr>
                        <w:rFonts w:ascii="MS Gothic" w:eastAsia="MS Gothic" w:hAnsi="MS Gothic" w:cstheme="minorHAnsi" w:hint="eastAsia"/>
                        <w:b/>
                        <w:bCs/>
                        <w:sz w:val="20"/>
                        <w:szCs w:val="20"/>
                      </w:rPr>
                      <w:t>☐</w:t>
                    </w:r>
                  </w:sdtContent>
                </w:sdt>
              </w:sdtContent>
            </w:sdt>
            <w:r w:rsidR="00C96AC0"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1886315225"/>
              </w:sdtPr>
              <w:sdtEndPr/>
              <w:sdtContent>
                <w:sdt>
                  <w:sdtPr>
                    <w:rPr>
                      <w:rFonts w:asciiTheme="minorHAnsi" w:hAnsiTheme="minorHAnsi" w:cstheme="minorHAnsi"/>
                      <w:b/>
                      <w:bCs/>
                      <w:sz w:val="20"/>
                      <w:szCs w:val="20"/>
                    </w:rPr>
                    <w:id w:val="-1225220106"/>
                    <w14:checkbox>
                      <w14:checked w14:val="0"/>
                      <w14:checkedState w14:val="2612" w14:font="MS Gothic"/>
                      <w14:uncheckedState w14:val="2610" w14:font="MS Gothic"/>
                    </w14:checkbox>
                  </w:sdtPr>
                  <w:sdtEndPr/>
                  <w:sdtContent>
                    <w:r w:rsidR="00C96AC0">
                      <w:rPr>
                        <w:rFonts w:ascii="MS Gothic" w:eastAsia="MS Gothic" w:hAnsi="MS Gothic" w:cstheme="minorHAnsi" w:hint="eastAsia"/>
                        <w:b/>
                        <w:bCs/>
                        <w:sz w:val="20"/>
                        <w:szCs w:val="20"/>
                      </w:rPr>
                      <w:t>☐</w:t>
                    </w:r>
                  </w:sdtContent>
                </w:sdt>
              </w:sdtContent>
            </w:sdt>
            <w:r w:rsidR="00C96AC0" w:rsidRPr="00057A62">
              <w:rPr>
                <w:rFonts w:asciiTheme="minorHAnsi" w:hAnsiTheme="minorHAnsi" w:cstheme="minorHAnsi"/>
                <w:sz w:val="20"/>
                <w:szCs w:val="20"/>
              </w:rPr>
              <w:t xml:space="preserve"> No</w:t>
            </w:r>
          </w:p>
          <w:p w:rsidR="00C96AC0" w:rsidRPr="00057A62" w:rsidRDefault="00C96AC0" w:rsidP="00C96AC0">
            <w:pPr>
              <w:spacing w:before="120"/>
              <w:rPr>
                <w:rFonts w:asciiTheme="minorHAnsi" w:hAnsiTheme="minorHAnsi" w:cstheme="minorHAnsi"/>
                <w:sz w:val="20"/>
                <w:szCs w:val="20"/>
              </w:rPr>
            </w:pPr>
          </w:p>
        </w:tc>
        <w:tc>
          <w:tcPr>
            <w:tcW w:w="2576" w:type="pct"/>
            <w:shd w:val="clear" w:color="auto" w:fill="FBFBFB"/>
          </w:tcPr>
          <w:p w:rsidR="00C96AC0" w:rsidRPr="00057A62" w:rsidRDefault="00C96AC0" w:rsidP="00C96AC0">
            <w:pPr>
              <w:spacing w:before="120"/>
              <w:rPr>
                <w:rFonts w:asciiTheme="minorHAnsi" w:hAnsiTheme="minorHAnsi" w:cstheme="minorHAnsi"/>
                <w:sz w:val="20"/>
                <w:szCs w:val="20"/>
              </w:rPr>
            </w:pPr>
            <w:r w:rsidRPr="00057A62">
              <w:rPr>
                <w:rFonts w:asciiTheme="minorHAnsi" w:hAnsiTheme="minorHAnsi" w:cstheme="minorHAnsi"/>
                <w:sz w:val="20"/>
                <w:szCs w:val="20"/>
              </w:rPr>
              <w:t xml:space="preserve">If </w:t>
            </w:r>
            <w:r>
              <w:rPr>
                <w:rFonts w:asciiTheme="minorHAnsi" w:hAnsiTheme="minorHAnsi" w:cstheme="minorHAnsi"/>
                <w:sz w:val="20"/>
                <w:szCs w:val="20"/>
              </w:rPr>
              <w:t>yes, please specify and provide rationale or supporting information</w:t>
            </w:r>
            <w:r w:rsidRPr="00057A62">
              <w:rPr>
                <w:rFonts w:asciiTheme="minorHAnsi" w:hAnsiTheme="minorHAnsi" w:cstheme="minorHAnsi"/>
                <w:sz w:val="20"/>
                <w:szCs w:val="20"/>
              </w:rPr>
              <w:t>.</w:t>
            </w:r>
          </w:p>
          <w:p w:rsidR="00C96AC0" w:rsidRPr="00057A62" w:rsidRDefault="00C96AC0" w:rsidP="00C96AC0">
            <w:pPr>
              <w:spacing w:before="120"/>
              <w:rPr>
                <w:rFonts w:asciiTheme="minorHAnsi" w:hAnsiTheme="minorHAnsi" w:cstheme="minorHAnsi"/>
                <w:sz w:val="20"/>
                <w:szCs w:val="20"/>
              </w:rPr>
            </w:pPr>
            <w:r w:rsidRPr="00057A62">
              <w:rPr>
                <w:rFonts w:cstheme="minorHAnsi"/>
                <w:sz w:val="20"/>
                <w:szCs w:val="20"/>
              </w:rPr>
              <w:object w:dxaOrig="225" w:dyaOrig="225">
                <v:shape id="_x0000_i1137" type="#_x0000_t75" style="width:203.1pt;height:44.15pt" o:ole="">
                  <v:imagedata r:id="rId28" o:title=""/>
                </v:shape>
                <w:control r:id="rId52" w:name="TextBox119111211" w:shapeid="_x0000_i1137"/>
              </w:object>
            </w:r>
          </w:p>
        </w:tc>
      </w:tr>
    </w:tbl>
    <w:p w:rsidR="002D2875" w:rsidRDefault="002D2875" w:rsidP="0029302A">
      <w:pPr>
        <w:rPr>
          <w:rFonts w:ascii="Calibri" w:eastAsia="Calibri" w:hAnsi="Calibri"/>
          <w:sz w:val="20"/>
          <w:szCs w:val="20"/>
          <w:lang w:eastAsia="en-US"/>
        </w:rPr>
      </w:pPr>
    </w:p>
    <w:p w:rsidR="002D2875" w:rsidRDefault="002D2875" w:rsidP="0029302A">
      <w:pPr>
        <w:rPr>
          <w:rFonts w:ascii="Calibri" w:eastAsia="Calibri" w:hAnsi="Calibri"/>
          <w:sz w:val="20"/>
          <w:szCs w:val="20"/>
          <w:lang w:eastAsia="en-US"/>
        </w:rPr>
      </w:pPr>
    </w:p>
    <w:p w:rsidR="0029302A" w:rsidRPr="007A4A8B" w:rsidRDefault="008A48FB" w:rsidP="007A4A8B">
      <w:pPr>
        <w:pStyle w:val="Heading5"/>
        <w:numPr>
          <w:ilvl w:val="0"/>
          <w:numId w:val="0"/>
        </w:numPr>
      </w:pPr>
      <w:r>
        <w:t xml:space="preserve">Criterion 5: </w:t>
      </w:r>
      <w:r w:rsidR="00866491" w:rsidRPr="00866491">
        <w:t>Volatile organic compounds</w:t>
      </w:r>
      <w:r w:rsidR="00866491">
        <w:t xml:space="preserve"> (VOCs)</w:t>
      </w:r>
    </w:p>
    <w:p w:rsidR="00134586" w:rsidRPr="00134586" w:rsidRDefault="00134586" w:rsidP="0029302A">
      <w:pPr>
        <w:rPr>
          <w:rFonts w:ascii="Calibri" w:eastAsia="Calibri" w:hAnsi="Calibri"/>
          <w:sz w:val="20"/>
          <w:szCs w:val="20"/>
          <w:lang w:eastAsia="en-US"/>
        </w:rPr>
      </w:pPr>
    </w:p>
    <w:tbl>
      <w:tblPr>
        <w:tblStyle w:val="TableGrid"/>
        <w:tblW w:w="0" w:type="auto"/>
        <w:tblLook w:val="04A0" w:firstRow="1" w:lastRow="0" w:firstColumn="1" w:lastColumn="0" w:noHBand="0" w:noVBand="1"/>
      </w:tblPr>
      <w:tblGrid>
        <w:gridCol w:w="3936"/>
        <w:gridCol w:w="5313"/>
      </w:tblGrid>
      <w:tr w:rsidR="007A4A8B" w:rsidRPr="00A02B59" w:rsidTr="0046124C">
        <w:tc>
          <w:tcPr>
            <w:tcW w:w="9249" w:type="dxa"/>
            <w:gridSpan w:val="2"/>
          </w:tcPr>
          <w:p w:rsidR="007A4A8B" w:rsidRPr="00134586" w:rsidRDefault="00866491" w:rsidP="007A4A8B">
            <w:pPr>
              <w:rPr>
                <w:rFonts w:ascii="Calibri" w:eastAsia="Calibri" w:hAnsi="Calibri"/>
                <w:sz w:val="20"/>
                <w:szCs w:val="20"/>
                <w:lang w:eastAsia="en-US"/>
              </w:rPr>
            </w:pPr>
            <w:r>
              <w:rPr>
                <w:rFonts w:ascii="Calibri" w:eastAsia="Calibri" w:hAnsi="Calibri"/>
                <w:sz w:val="20"/>
                <w:szCs w:val="20"/>
                <w:lang w:eastAsia="en-US"/>
              </w:rPr>
              <w:t xml:space="preserve">VOCs </w:t>
            </w:r>
            <w:r w:rsidR="007A4A8B">
              <w:rPr>
                <w:rFonts w:ascii="Calibri" w:eastAsia="Calibri" w:hAnsi="Calibri"/>
                <w:sz w:val="20"/>
                <w:szCs w:val="20"/>
                <w:lang w:eastAsia="en-US"/>
              </w:rPr>
              <w:t xml:space="preserve">are compounds having a boiling point lower than 150 </w:t>
            </w:r>
            <w:r w:rsidR="007A4A8B">
              <w:rPr>
                <w:rFonts w:ascii="Calibri" w:eastAsia="Calibri" w:hAnsi="Calibri" w:cs="Calibri"/>
                <w:sz w:val="20"/>
                <w:szCs w:val="20"/>
                <w:lang w:eastAsia="en-US"/>
              </w:rPr>
              <w:t>°</w:t>
            </w:r>
            <w:r w:rsidR="007A4A8B">
              <w:rPr>
                <w:rFonts w:ascii="Calibri" w:eastAsia="Calibri" w:hAnsi="Calibri"/>
                <w:sz w:val="20"/>
                <w:szCs w:val="20"/>
                <w:lang w:eastAsia="en-US"/>
              </w:rPr>
              <w:t>C</w:t>
            </w:r>
            <w:r w:rsidR="00A96FFC">
              <w:rPr>
                <w:rFonts w:ascii="Calibri" w:eastAsia="Calibri" w:hAnsi="Calibri"/>
                <w:sz w:val="20"/>
                <w:szCs w:val="20"/>
                <w:lang w:eastAsia="en-US"/>
              </w:rPr>
              <w:t xml:space="preserve">.  </w:t>
            </w:r>
            <w:r w:rsidR="007A4A8B" w:rsidRPr="00134586">
              <w:rPr>
                <w:rFonts w:ascii="Calibri" w:eastAsia="Calibri" w:hAnsi="Calibri"/>
                <w:sz w:val="20"/>
                <w:szCs w:val="20"/>
                <w:lang w:eastAsia="en-US"/>
              </w:rPr>
              <w:t xml:space="preserve">The current criteria limit the </w:t>
            </w:r>
            <w:r>
              <w:rPr>
                <w:rFonts w:ascii="Calibri" w:eastAsia="Calibri" w:hAnsi="Calibri"/>
                <w:sz w:val="20"/>
                <w:szCs w:val="20"/>
                <w:lang w:eastAsia="en-US"/>
              </w:rPr>
              <w:t>VOCs</w:t>
            </w:r>
            <w:r w:rsidR="007A4A8B">
              <w:rPr>
                <w:rFonts w:ascii="Calibri" w:eastAsia="Calibri" w:hAnsi="Calibri"/>
                <w:sz w:val="20"/>
                <w:szCs w:val="20"/>
                <w:lang w:eastAsia="en-US"/>
              </w:rPr>
              <w:t xml:space="preserve"> permissible in the product as concentrate or in diluted form, and are currently set at the following levels:</w:t>
            </w:r>
          </w:p>
          <w:p w:rsidR="007A4A8B" w:rsidRDefault="007A4A8B" w:rsidP="00134586">
            <w:pPr>
              <w:jc w:val="center"/>
              <w:rPr>
                <w:rFonts w:ascii="Calibri" w:eastAsia="Calibri" w:hAnsi="Calibri"/>
                <w:b/>
                <w:sz w:val="20"/>
                <w:szCs w:val="21"/>
                <w:lang w:eastAsia="en-US"/>
              </w:rPr>
            </w:pPr>
          </w:p>
        </w:tc>
      </w:tr>
      <w:tr w:rsidR="00134586" w:rsidRPr="00A02B59" w:rsidTr="007A4A8B">
        <w:tc>
          <w:tcPr>
            <w:tcW w:w="3936" w:type="dxa"/>
            <w:shd w:val="clear" w:color="auto" w:fill="C6D9F1" w:themeFill="text2" w:themeFillTint="33"/>
          </w:tcPr>
          <w:p w:rsidR="00134586" w:rsidRPr="00A02B59" w:rsidRDefault="00134586" w:rsidP="00134586">
            <w:pPr>
              <w:rPr>
                <w:rFonts w:ascii="Calibri" w:eastAsia="Calibri" w:hAnsi="Calibri"/>
                <w:b/>
                <w:sz w:val="20"/>
                <w:szCs w:val="21"/>
                <w:lang w:eastAsia="en-US"/>
              </w:rPr>
            </w:pPr>
            <w:r w:rsidRPr="00A02B59">
              <w:rPr>
                <w:rFonts w:ascii="Calibri" w:eastAsia="Calibri" w:hAnsi="Calibri"/>
                <w:b/>
                <w:sz w:val="20"/>
                <w:szCs w:val="21"/>
                <w:lang w:eastAsia="en-US"/>
              </w:rPr>
              <w:t>Product type</w:t>
            </w:r>
          </w:p>
        </w:tc>
        <w:tc>
          <w:tcPr>
            <w:tcW w:w="5313" w:type="dxa"/>
            <w:shd w:val="clear" w:color="auto" w:fill="C6D9F1" w:themeFill="text2" w:themeFillTint="33"/>
          </w:tcPr>
          <w:p w:rsidR="00134586" w:rsidRPr="00A02B59" w:rsidRDefault="00134586" w:rsidP="00134586">
            <w:pPr>
              <w:jc w:val="center"/>
              <w:rPr>
                <w:rFonts w:ascii="Calibri" w:eastAsia="Calibri" w:hAnsi="Calibri"/>
                <w:b/>
                <w:sz w:val="20"/>
                <w:szCs w:val="21"/>
                <w:lang w:eastAsia="en-US"/>
              </w:rPr>
            </w:pPr>
            <w:r>
              <w:rPr>
                <w:rFonts w:ascii="Calibri" w:eastAsia="Calibri" w:hAnsi="Calibri"/>
                <w:b/>
                <w:sz w:val="20"/>
                <w:szCs w:val="21"/>
                <w:lang w:eastAsia="en-US"/>
              </w:rPr>
              <w:t>Total VOC</w:t>
            </w:r>
          </w:p>
        </w:tc>
      </w:tr>
      <w:tr w:rsidR="00134586" w:rsidRPr="00A02B59" w:rsidTr="00134586">
        <w:tc>
          <w:tcPr>
            <w:tcW w:w="3936" w:type="dxa"/>
          </w:tcPr>
          <w:p w:rsidR="00134586" w:rsidRPr="00A02B59" w:rsidRDefault="00866491" w:rsidP="00134586">
            <w:pPr>
              <w:rPr>
                <w:rFonts w:ascii="Calibri" w:eastAsia="Calibri" w:hAnsi="Calibri"/>
                <w:sz w:val="20"/>
                <w:szCs w:val="21"/>
                <w:lang w:eastAsia="en-US"/>
              </w:rPr>
            </w:pPr>
            <w:r>
              <w:rPr>
                <w:rFonts w:ascii="Calibri" w:eastAsia="Calibri" w:hAnsi="Calibri"/>
                <w:sz w:val="20"/>
                <w:szCs w:val="21"/>
                <w:lang w:eastAsia="en-US"/>
              </w:rPr>
              <w:t>All-</w:t>
            </w:r>
            <w:r w:rsidR="00134586">
              <w:rPr>
                <w:rFonts w:ascii="Calibri" w:eastAsia="Calibri" w:hAnsi="Calibri"/>
                <w:sz w:val="20"/>
                <w:szCs w:val="21"/>
                <w:lang w:eastAsia="en-US"/>
              </w:rPr>
              <w:t>purpose cleaners diluted prior to use</w:t>
            </w:r>
          </w:p>
        </w:tc>
        <w:tc>
          <w:tcPr>
            <w:tcW w:w="5313" w:type="dxa"/>
          </w:tcPr>
          <w:p w:rsidR="00134586" w:rsidRPr="00A02B59" w:rsidRDefault="00134586" w:rsidP="002A6030">
            <w:pPr>
              <w:jc w:val="center"/>
              <w:rPr>
                <w:rFonts w:ascii="Calibri" w:eastAsia="Calibri" w:hAnsi="Calibri"/>
                <w:sz w:val="20"/>
                <w:szCs w:val="21"/>
                <w:lang w:eastAsia="en-US"/>
              </w:rPr>
            </w:pPr>
            <w:r>
              <w:rPr>
                <w:rFonts w:ascii="Calibri" w:eastAsia="Calibri" w:hAnsi="Calibri"/>
                <w:sz w:val="20"/>
                <w:szCs w:val="21"/>
                <w:lang w:eastAsia="en-US"/>
              </w:rPr>
              <w:t xml:space="preserve">&lt; </w:t>
            </w:r>
            <w:r w:rsidRPr="00A02B59">
              <w:rPr>
                <w:rFonts w:ascii="Calibri" w:eastAsia="Calibri" w:hAnsi="Calibri"/>
                <w:sz w:val="20"/>
                <w:szCs w:val="21"/>
                <w:lang w:eastAsia="en-US"/>
              </w:rPr>
              <w:t>0.</w:t>
            </w:r>
            <w:r>
              <w:rPr>
                <w:rFonts w:ascii="Calibri" w:eastAsia="Calibri" w:hAnsi="Calibri"/>
                <w:sz w:val="20"/>
                <w:szCs w:val="21"/>
                <w:lang w:eastAsia="en-US"/>
              </w:rPr>
              <w:t>2 %</w:t>
            </w:r>
            <w:r w:rsidRPr="00A02B59">
              <w:rPr>
                <w:rFonts w:ascii="Calibri" w:eastAsia="Calibri" w:hAnsi="Calibri"/>
                <w:sz w:val="20"/>
                <w:szCs w:val="21"/>
                <w:lang w:eastAsia="en-US"/>
              </w:rPr>
              <w:t xml:space="preserve"> </w:t>
            </w:r>
            <w:r>
              <w:rPr>
                <w:rFonts w:ascii="Calibri" w:eastAsia="Calibri" w:hAnsi="Calibri"/>
                <w:sz w:val="20"/>
                <w:szCs w:val="21"/>
                <w:lang w:eastAsia="en-US"/>
              </w:rPr>
              <w:t>(</w:t>
            </w:r>
            <w:r w:rsidR="002A6030">
              <w:rPr>
                <w:rFonts w:ascii="Calibri" w:eastAsia="Calibri" w:hAnsi="Calibri"/>
                <w:sz w:val="20"/>
                <w:szCs w:val="21"/>
                <w:lang w:eastAsia="en-US"/>
              </w:rPr>
              <w:t>w</w:t>
            </w:r>
            <w:r>
              <w:rPr>
                <w:rFonts w:ascii="Calibri" w:eastAsia="Calibri" w:hAnsi="Calibri"/>
                <w:sz w:val="20"/>
                <w:szCs w:val="21"/>
                <w:lang w:eastAsia="en-US"/>
              </w:rPr>
              <w:t>/</w:t>
            </w:r>
            <w:r w:rsidR="002A6030">
              <w:rPr>
                <w:rFonts w:ascii="Calibri" w:eastAsia="Calibri" w:hAnsi="Calibri"/>
                <w:sz w:val="20"/>
                <w:szCs w:val="21"/>
                <w:lang w:eastAsia="en-US"/>
              </w:rPr>
              <w:t>w</w:t>
            </w:r>
            <w:r>
              <w:rPr>
                <w:rFonts w:ascii="Calibri" w:eastAsia="Calibri" w:hAnsi="Calibri"/>
                <w:sz w:val="20"/>
                <w:szCs w:val="21"/>
                <w:lang w:eastAsia="en-US"/>
              </w:rPr>
              <w:t>) in the washing water</w:t>
            </w:r>
          </w:p>
        </w:tc>
      </w:tr>
      <w:tr w:rsidR="00134586" w:rsidRPr="00A02B59" w:rsidTr="00134586">
        <w:tc>
          <w:tcPr>
            <w:tcW w:w="3936" w:type="dxa"/>
          </w:tcPr>
          <w:p w:rsidR="00134586" w:rsidRPr="00A02B59" w:rsidRDefault="00866491" w:rsidP="00134586">
            <w:pPr>
              <w:rPr>
                <w:rFonts w:ascii="Calibri" w:eastAsia="Calibri" w:hAnsi="Calibri"/>
                <w:sz w:val="20"/>
                <w:szCs w:val="21"/>
                <w:lang w:eastAsia="en-US"/>
              </w:rPr>
            </w:pPr>
            <w:r>
              <w:rPr>
                <w:rFonts w:ascii="Calibri" w:eastAsia="Calibri" w:hAnsi="Calibri"/>
                <w:sz w:val="20"/>
                <w:szCs w:val="21"/>
                <w:lang w:eastAsia="en-US"/>
              </w:rPr>
              <w:t>All-</w:t>
            </w:r>
            <w:r w:rsidR="00134586">
              <w:rPr>
                <w:rFonts w:ascii="Calibri" w:eastAsia="Calibri" w:hAnsi="Calibri"/>
                <w:sz w:val="20"/>
                <w:szCs w:val="21"/>
                <w:lang w:eastAsia="en-US"/>
              </w:rPr>
              <w:t>purpose cleaners used without dilution</w:t>
            </w:r>
          </w:p>
        </w:tc>
        <w:tc>
          <w:tcPr>
            <w:tcW w:w="5313" w:type="dxa"/>
          </w:tcPr>
          <w:p w:rsidR="00134586" w:rsidRPr="00A02B59" w:rsidRDefault="00134586" w:rsidP="002A6030">
            <w:pPr>
              <w:jc w:val="center"/>
              <w:rPr>
                <w:rFonts w:ascii="Calibri" w:eastAsia="Calibri" w:hAnsi="Calibri"/>
                <w:sz w:val="20"/>
                <w:szCs w:val="21"/>
                <w:lang w:eastAsia="en-US"/>
              </w:rPr>
            </w:pPr>
            <w:r>
              <w:rPr>
                <w:rFonts w:ascii="Calibri" w:eastAsia="Calibri" w:hAnsi="Calibri"/>
                <w:sz w:val="20"/>
                <w:szCs w:val="21"/>
                <w:lang w:eastAsia="en-US"/>
              </w:rPr>
              <w:t>&lt; 6 %</w:t>
            </w:r>
            <w:r w:rsidRPr="00A02B59">
              <w:rPr>
                <w:rFonts w:ascii="Calibri" w:eastAsia="Calibri" w:hAnsi="Calibri"/>
                <w:sz w:val="20"/>
                <w:szCs w:val="21"/>
                <w:lang w:eastAsia="en-US"/>
              </w:rPr>
              <w:t xml:space="preserve"> </w:t>
            </w:r>
            <w:r>
              <w:rPr>
                <w:rFonts w:ascii="Calibri" w:eastAsia="Calibri" w:hAnsi="Calibri"/>
                <w:sz w:val="20"/>
                <w:szCs w:val="21"/>
                <w:lang w:eastAsia="en-US"/>
              </w:rPr>
              <w:t>(</w:t>
            </w:r>
            <w:r w:rsidR="002A6030">
              <w:rPr>
                <w:rFonts w:ascii="Calibri" w:eastAsia="Calibri" w:hAnsi="Calibri"/>
                <w:sz w:val="20"/>
                <w:szCs w:val="21"/>
                <w:lang w:eastAsia="en-US"/>
              </w:rPr>
              <w:t>w</w:t>
            </w:r>
            <w:r>
              <w:rPr>
                <w:rFonts w:ascii="Calibri" w:eastAsia="Calibri" w:hAnsi="Calibri"/>
                <w:sz w:val="20"/>
                <w:szCs w:val="21"/>
                <w:lang w:eastAsia="en-US"/>
              </w:rPr>
              <w:t>/</w:t>
            </w:r>
            <w:r w:rsidR="002A6030">
              <w:rPr>
                <w:rFonts w:ascii="Calibri" w:eastAsia="Calibri" w:hAnsi="Calibri"/>
                <w:sz w:val="20"/>
                <w:szCs w:val="21"/>
                <w:lang w:eastAsia="en-US"/>
              </w:rPr>
              <w:t>w</w:t>
            </w:r>
            <w:r>
              <w:rPr>
                <w:rFonts w:ascii="Calibri" w:eastAsia="Calibri" w:hAnsi="Calibri"/>
                <w:sz w:val="20"/>
                <w:szCs w:val="21"/>
                <w:lang w:eastAsia="en-US"/>
              </w:rPr>
              <w:t>) in the product</w:t>
            </w:r>
          </w:p>
        </w:tc>
      </w:tr>
      <w:tr w:rsidR="00134586" w:rsidRPr="00A02B59" w:rsidTr="00134586">
        <w:tc>
          <w:tcPr>
            <w:tcW w:w="3936" w:type="dxa"/>
          </w:tcPr>
          <w:p w:rsidR="00134586" w:rsidRPr="00A02B59" w:rsidRDefault="00134586" w:rsidP="00134586">
            <w:pPr>
              <w:rPr>
                <w:rFonts w:ascii="Calibri" w:eastAsia="Calibri" w:hAnsi="Calibri"/>
                <w:sz w:val="20"/>
                <w:szCs w:val="21"/>
                <w:lang w:eastAsia="en-US"/>
              </w:rPr>
            </w:pPr>
            <w:r>
              <w:rPr>
                <w:rFonts w:ascii="Calibri" w:eastAsia="Calibri" w:hAnsi="Calibri"/>
                <w:sz w:val="20"/>
                <w:szCs w:val="21"/>
                <w:lang w:eastAsia="en-US"/>
              </w:rPr>
              <w:t>Window cleaners</w:t>
            </w:r>
          </w:p>
        </w:tc>
        <w:tc>
          <w:tcPr>
            <w:tcW w:w="5313" w:type="dxa"/>
          </w:tcPr>
          <w:p w:rsidR="00134586" w:rsidRPr="00A02B59" w:rsidRDefault="00134586" w:rsidP="002A6030">
            <w:pPr>
              <w:jc w:val="center"/>
              <w:rPr>
                <w:rFonts w:ascii="Calibri" w:eastAsia="Calibri" w:hAnsi="Calibri"/>
                <w:sz w:val="20"/>
                <w:szCs w:val="21"/>
                <w:lang w:eastAsia="en-US"/>
              </w:rPr>
            </w:pPr>
            <w:r>
              <w:rPr>
                <w:rFonts w:ascii="Calibri" w:eastAsia="Calibri" w:hAnsi="Calibri"/>
                <w:sz w:val="20"/>
                <w:szCs w:val="21"/>
                <w:lang w:eastAsia="en-US"/>
              </w:rPr>
              <w:t>&lt; 10 %</w:t>
            </w:r>
            <w:r w:rsidRPr="00A02B59">
              <w:rPr>
                <w:rFonts w:ascii="Calibri" w:eastAsia="Calibri" w:hAnsi="Calibri"/>
                <w:sz w:val="20"/>
                <w:szCs w:val="21"/>
                <w:lang w:eastAsia="en-US"/>
              </w:rPr>
              <w:t xml:space="preserve"> </w:t>
            </w:r>
            <w:r>
              <w:rPr>
                <w:rFonts w:ascii="Calibri" w:eastAsia="Calibri" w:hAnsi="Calibri"/>
                <w:sz w:val="20"/>
                <w:szCs w:val="21"/>
                <w:lang w:eastAsia="en-US"/>
              </w:rPr>
              <w:t>(</w:t>
            </w:r>
            <w:r w:rsidR="002A6030">
              <w:rPr>
                <w:rFonts w:ascii="Calibri" w:eastAsia="Calibri" w:hAnsi="Calibri"/>
                <w:sz w:val="20"/>
                <w:szCs w:val="21"/>
                <w:lang w:eastAsia="en-US"/>
              </w:rPr>
              <w:t>w</w:t>
            </w:r>
            <w:r>
              <w:rPr>
                <w:rFonts w:ascii="Calibri" w:eastAsia="Calibri" w:hAnsi="Calibri"/>
                <w:sz w:val="20"/>
                <w:szCs w:val="21"/>
                <w:lang w:eastAsia="en-US"/>
              </w:rPr>
              <w:t>/</w:t>
            </w:r>
            <w:r w:rsidR="002A6030">
              <w:rPr>
                <w:rFonts w:ascii="Calibri" w:eastAsia="Calibri" w:hAnsi="Calibri"/>
                <w:sz w:val="20"/>
                <w:szCs w:val="21"/>
                <w:lang w:eastAsia="en-US"/>
              </w:rPr>
              <w:t>w</w:t>
            </w:r>
            <w:r>
              <w:rPr>
                <w:rFonts w:ascii="Calibri" w:eastAsia="Calibri" w:hAnsi="Calibri"/>
                <w:sz w:val="20"/>
                <w:szCs w:val="21"/>
                <w:lang w:eastAsia="en-US"/>
              </w:rPr>
              <w:t>) in the product</w:t>
            </w:r>
          </w:p>
        </w:tc>
      </w:tr>
      <w:tr w:rsidR="00134586" w:rsidRPr="00A02B59" w:rsidTr="00134586">
        <w:tc>
          <w:tcPr>
            <w:tcW w:w="3936" w:type="dxa"/>
          </w:tcPr>
          <w:p w:rsidR="00134586" w:rsidRPr="00A02B59" w:rsidRDefault="00134586" w:rsidP="00134586">
            <w:pPr>
              <w:rPr>
                <w:rFonts w:ascii="Calibri" w:eastAsia="Calibri" w:hAnsi="Calibri"/>
                <w:sz w:val="20"/>
                <w:szCs w:val="21"/>
                <w:lang w:eastAsia="en-US"/>
              </w:rPr>
            </w:pPr>
            <w:r w:rsidRPr="00A02B59">
              <w:rPr>
                <w:rFonts w:ascii="Calibri" w:eastAsia="Calibri" w:hAnsi="Calibri"/>
                <w:sz w:val="20"/>
                <w:szCs w:val="21"/>
                <w:lang w:eastAsia="en-US"/>
              </w:rPr>
              <w:t>S</w:t>
            </w:r>
            <w:r>
              <w:rPr>
                <w:rFonts w:ascii="Calibri" w:eastAsia="Calibri" w:hAnsi="Calibri"/>
                <w:sz w:val="20"/>
                <w:szCs w:val="21"/>
                <w:lang w:eastAsia="en-US"/>
              </w:rPr>
              <w:t>anitary cleaners</w:t>
            </w:r>
          </w:p>
        </w:tc>
        <w:tc>
          <w:tcPr>
            <w:tcW w:w="5313" w:type="dxa"/>
          </w:tcPr>
          <w:p w:rsidR="00134586" w:rsidRPr="00A02B59" w:rsidRDefault="00134586" w:rsidP="002A6030">
            <w:pPr>
              <w:jc w:val="center"/>
              <w:rPr>
                <w:rFonts w:ascii="Calibri" w:eastAsia="Calibri" w:hAnsi="Calibri"/>
                <w:sz w:val="20"/>
                <w:szCs w:val="21"/>
                <w:lang w:eastAsia="en-US"/>
              </w:rPr>
            </w:pPr>
            <w:r>
              <w:rPr>
                <w:rFonts w:ascii="Calibri" w:eastAsia="Calibri" w:hAnsi="Calibri"/>
                <w:sz w:val="20"/>
                <w:szCs w:val="21"/>
                <w:lang w:eastAsia="en-US"/>
              </w:rPr>
              <w:t>&lt; 6 %</w:t>
            </w:r>
            <w:r w:rsidRPr="00A02B59">
              <w:rPr>
                <w:rFonts w:ascii="Calibri" w:eastAsia="Calibri" w:hAnsi="Calibri"/>
                <w:sz w:val="20"/>
                <w:szCs w:val="21"/>
                <w:lang w:eastAsia="en-US"/>
              </w:rPr>
              <w:t xml:space="preserve"> </w:t>
            </w:r>
            <w:r>
              <w:rPr>
                <w:rFonts w:ascii="Calibri" w:eastAsia="Calibri" w:hAnsi="Calibri"/>
                <w:sz w:val="20"/>
                <w:szCs w:val="21"/>
                <w:lang w:eastAsia="en-US"/>
              </w:rPr>
              <w:t>(</w:t>
            </w:r>
            <w:r w:rsidR="002A6030">
              <w:rPr>
                <w:rFonts w:ascii="Calibri" w:eastAsia="Calibri" w:hAnsi="Calibri"/>
                <w:sz w:val="20"/>
                <w:szCs w:val="21"/>
                <w:lang w:eastAsia="en-US"/>
              </w:rPr>
              <w:t>w</w:t>
            </w:r>
            <w:r>
              <w:rPr>
                <w:rFonts w:ascii="Calibri" w:eastAsia="Calibri" w:hAnsi="Calibri"/>
                <w:sz w:val="20"/>
                <w:szCs w:val="21"/>
                <w:lang w:eastAsia="en-US"/>
              </w:rPr>
              <w:t>/</w:t>
            </w:r>
            <w:r w:rsidR="002A6030">
              <w:rPr>
                <w:rFonts w:ascii="Calibri" w:eastAsia="Calibri" w:hAnsi="Calibri"/>
                <w:sz w:val="20"/>
                <w:szCs w:val="21"/>
                <w:lang w:eastAsia="en-US"/>
              </w:rPr>
              <w:t>w</w:t>
            </w:r>
            <w:r>
              <w:rPr>
                <w:rFonts w:ascii="Calibri" w:eastAsia="Calibri" w:hAnsi="Calibri"/>
                <w:sz w:val="20"/>
                <w:szCs w:val="21"/>
                <w:lang w:eastAsia="en-US"/>
              </w:rPr>
              <w:t>) in the product</w:t>
            </w:r>
          </w:p>
        </w:tc>
      </w:tr>
    </w:tbl>
    <w:p w:rsidR="007A4A8B" w:rsidRDefault="007A4A8B" w:rsidP="007A4A8B">
      <w:pPr>
        <w:rPr>
          <w:rFonts w:ascii="Calibri" w:eastAsia="Calibri" w:hAnsi="Calibri"/>
          <w:sz w:val="21"/>
          <w:szCs w:val="21"/>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0A0" w:firstRow="1" w:lastRow="0" w:firstColumn="1" w:lastColumn="0" w:noHBand="0" w:noVBand="0"/>
      </w:tblPr>
      <w:tblGrid>
        <w:gridCol w:w="3511"/>
        <w:gridCol w:w="992"/>
        <w:gridCol w:w="4785"/>
      </w:tblGrid>
      <w:tr w:rsidR="007A4A8B" w:rsidRPr="00057A62" w:rsidTr="00A4614A">
        <w:trPr>
          <w:trHeight w:val="1701"/>
        </w:trPr>
        <w:tc>
          <w:tcPr>
            <w:tcW w:w="1890" w:type="pct"/>
            <w:shd w:val="clear" w:color="auto" w:fill="FBFBFB"/>
          </w:tcPr>
          <w:p w:rsidR="008700CA" w:rsidRDefault="008700CA" w:rsidP="00182707">
            <w:pPr>
              <w:pStyle w:val="ListParagraph"/>
              <w:numPr>
                <w:ilvl w:val="0"/>
                <w:numId w:val="16"/>
              </w:numPr>
              <w:spacing w:after="120"/>
              <w:ind w:left="426" w:hanging="426"/>
              <w:rPr>
                <w:rFonts w:asciiTheme="minorHAnsi" w:hAnsiTheme="minorHAnsi" w:cstheme="minorHAnsi"/>
                <w:sz w:val="20"/>
                <w:szCs w:val="20"/>
                <w:lang w:eastAsia="es-ES"/>
              </w:rPr>
            </w:pPr>
            <w:r w:rsidRPr="0040415B">
              <w:rPr>
                <w:rFonts w:asciiTheme="minorHAnsi" w:hAnsiTheme="minorHAnsi" w:cstheme="minorHAnsi"/>
                <w:sz w:val="20"/>
                <w:szCs w:val="20"/>
                <w:lang w:eastAsia="es-ES"/>
              </w:rPr>
              <w:t>Are the limits on VOCs in the   product strict enough?</w:t>
            </w:r>
          </w:p>
          <w:p w:rsidR="007A4A8B" w:rsidRPr="0040415B" w:rsidRDefault="007A4A8B" w:rsidP="008700CA">
            <w:pPr>
              <w:pStyle w:val="ListParagraph"/>
              <w:spacing w:after="120"/>
              <w:ind w:left="714"/>
              <w:rPr>
                <w:rFonts w:asciiTheme="minorHAnsi" w:hAnsiTheme="minorHAnsi" w:cstheme="minorHAnsi"/>
                <w:sz w:val="20"/>
                <w:szCs w:val="20"/>
                <w:lang w:eastAsia="es-ES"/>
              </w:rPr>
            </w:pPr>
          </w:p>
        </w:tc>
        <w:tc>
          <w:tcPr>
            <w:tcW w:w="534" w:type="pct"/>
            <w:shd w:val="clear" w:color="auto" w:fill="FBFBFB"/>
          </w:tcPr>
          <w:p w:rsidR="007A4A8B" w:rsidRPr="00057A62" w:rsidRDefault="005E5F92" w:rsidP="0046124C">
            <w:pPr>
              <w:spacing w:before="120"/>
              <w:rPr>
                <w:rFonts w:asciiTheme="minorHAnsi" w:hAnsiTheme="minorHAnsi" w:cstheme="minorHAnsi"/>
                <w:sz w:val="20"/>
                <w:szCs w:val="20"/>
              </w:rPr>
            </w:pPr>
            <w:sdt>
              <w:sdtPr>
                <w:rPr>
                  <w:rFonts w:asciiTheme="minorHAnsi" w:hAnsiTheme="minorHAnsi" w:cstheme="minorHAnsi"/>
                  <w:b/>
                  <w:bCs/>
                  <w:sz w:val="20"/>
                  <w:szCs w:val="20"/>
                </w:rPr>
                <w:id w:val="1653023935"/>
              </w:sdtPr>
              <w:sdtEndPr/>
              <w:sdtContent>
                <w:sdt>
                  <w:sdtPr>
                    <w:rPr>
                      <w:rFonts w:asciiTheme="minorHAnsi" w:hAnsiTheme="minorHAnsi" w:cstheme="minorHAnsi"/>
                      <w:b/>
                      <w:bCs/>
                      <w:sz w:val="20"/>
                      <w:szCs w:val="20"/>
                    </w:rPr>
                    <w:id w:val="-250278507"/>
                    <w14:checkbox>
                      <w14:checked w14:val="0"/>
                      <w14:checkedState w14:val="2612" w14:font="MS Gothic"/>
                      <w14:uncheckedState w14:val="2610" w14:font="MS Gothic"/>
                    </w14:checkbox>
                  </w:sdtPr>
                  <w:sdtEndPr/>
                  <w:sdtContent>
                    <w:r w:rsidR="007A4A8B">
                      <w:rPr>
                        <w:rFonts w:ascii="MS Gothic" w:eastAsia="MS Gothic" w:hAnsi="MS Gothic" w:cstheme="minorHAnsi" w:hint="eastAsia"/>
                        <w:b/>
                        <w:bCs/>
                        <w:sz w:val="20"/>
                        <w:szCs w:val="20"/>
                      </w:rPr>
                      <w:t>☐</w:t>
                    </w:r>
                  </w:sdtContent>
                </w:sdt>
              </w:sdtContent>
            </w:sdt>
            <w:r w:rsidR="007A4A8B"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1599593587"/>
              </w:sdtPr>
              <w:sdtEndPr/>
              <w:sdtContent>
                <w:sdt>
                  <w:sdtPr>
                    <w:rPr>
                      <w:rFonts w:asciiTheme="minorHAnsi" w:hAnsiTheme="minorHAnsi" w:cstheme="minorHAnsi"/>
                      <w:b/>
                      <w:bCs/>
                      <w:sz w:val="20"/>
                      <w:szCs w:val="20"/>
                    </w:rPr>
                    <w:id w:val="-1558234448"/>
                    <w14:checkbox>
                      <w14:checked w14:val="0"/>
                      <w14:checkedState w14:val="2612" w14:font="MS Gothic"/>
                      <w14:uncheckedState w14:val="2610" w14:font="MS Gothic"/>
                    </w14:checkbox>
                  </w:sdtPr>
                  <w:sdtEndPr/>
                  <w:sdtContent>
                    <w:r w:rsidR="007A4A8B">
                      <w:rPr>
                        <w:rFonts w:ascii="MS Gothic" w:eastAsia="MS Gothic" w:hAnsi="MS Gothic" w:cstheme="minorHAnsi" w:hint="eastAsia"/>
                        <w:b/>
                        <w:bCs/>
                        <w:sz w:val="20"/>
                        <w:szCs w:val="20"/>
                      </w:rPr>
                      <w:t>☐</w:t>
                    </w:r>
                  </w:sdtContent>
                </w:sdt>
              </w:sdtContent>
            </w:sdt>
            <w:r w:rsidR="007A4A8B" w:rsidRPr="00057A62">
              <w:rPr>
                <w:rFonts w:asciiTheme="minorHAnsi" w:hAnsiTheme="minorHAnsi" w:cstheme="minorHAnsi"/>
                <w:sz w:val="20"/>
                <w:szCs w:val="20"/>
              </w:rPr>
              <w:t xml:space="preserve"> No</w:t>
            </w:r>
          </w:p>
          <w:p w:rsidR="007A4A8B" w:rsidRPr="00057A62" w:rsidRDefault="007A4A8B" w:rsidP="0046124C">
            <w:pPr>
              <w:spacing w:before="120"/>
              <w:rPr>
                <w:rFonts w:asciiTheme="minorHAnsi" w:hAnsiTheme="minorHAnsi" w:cstheme="minorHAnsi"/>
                <w:sz w:val="20"/>
                <w:szCs w:val="20"/>
              </w:rPr>
            </w:pPr>
          </w:p>
        </w:tc>
        <w:tc>
          <w:tcPr>
            <w:tcW w:w="2576" w:type="pct"/>
            <w:shd w:val="clear" w:color="auto" w:fill="FBFBFB"/>
          </w:tcPr>
          <w:p w:rsidR="007A4A8B" w:rsidRPr="00057A62" w:rsidRDefault="007A4A8B" w:rsidP="0046124C">
            <w:pPr>
              <w:spacing w:before="120"/>
              <w:rPr>
                <w:rFonts w:asciiTheme="minorHAnsi" w:hAnsiTheme="minorHAnsi" w:cstheme="minorHAnsi"/>
                <w:sz w:val="20"/>
                <w:szCs w:val="20"/>
              </w:rPr>
            </w:pPr>
            <w:r w:rsidRPr="00057A62">
              <w:rPr>
                <w:rFonts w:asciiTheme="minorHAnsi" w:hAnsiTheme="minorHAnsi" w:cstheme="minorHAnsi"/>
                <w:sz w:val="20"/>
                <w:szCs w:val="20"/>
              </w:rPr>
              <w:t>If no, please explain why and/or propose modification.</w:t>
            </w:r>
          </w:p>
          <w:p w:rsidR="007A4A8B" w:rsidRPr="00057A62" w:rsidRDefault="007A4A8B" w:rsidP="0046124C">
            <w:pPr>
              <w:spacing w:before="120"/>
              <w:rPr>
                <w:rFonts w:asciiTheme="minorHAnsi" w:hAnsiTheme="minorHAnsi" w:cstheme="minorHAnsi"/>
                <w:sz w:val="20"/>
                <w:szCs w:val="20"/>
              </w:rPr>
            </w:pPr>
            <w:r w:rsidRPr="00057A62">
              <w:rPr>
                <w:rFonts w:cstheme="minorHAnsi"/>
                <w:sz w:val="20"/>
                <w:szCs w:val="20"/>
              </w:rPr>
              <w:object w:dxaOrig="225" w:dyaOrig="225">
                <v:shape id="_x0000_i1139" type="#_x0000_t75" style="width:203.1pt;height:44.15pt" o:ole="">
                  <v:imagedata r:id="rId28" o:title=""/>
                </v:shape>
                <w:control r:id="rId53" w:name="TextBox1191141" w:shapeid="_x0000_i1139"/>
              </w:object>
            </w:r>
          </w:p>
        </w:tc>
      </w:tr>
    </w:tbl>
    <w:p w:rsidR="007A4A8B" w:rsidRDefault="007A4A8B" w:rsidP="00A4614A">
      <w:pPr>
        <w:pStyle w:val="OHLBodyTextCalibri"/>
      </w:pPr>
    </w:p>
    <w:p w:rsidR="00134586" w:rsidRPr="0029302A" w:rsidRDefault="00134586" w:rsidP="00A4614A">
      <w:pPr>
        <w:pStyle w:val="OHLBodyTextCalibri"/>
      </w:pPr>
    </w:p>
    <w:p w:rsidR="008A48FB" w:rsidRDefault="00866491" w:rsidP="008A48FB">
      <w:pPr>
        <w:pStyle w:val="Heading5"/>
        <w:numPr>
          <w:ilvl w:val="0"/>
          <w:numId w:val="0"/>
        </w:numPr>
      </w:pPr>
      <w:r>
        <w:t>Criterion 6: Phosphor</w:t>
      </w:r>
      <w:r w:rsidR="008A48FB">
        <w:t>us</w:t>
      </w:r>
    </w:p>
    <w:p w:rsidR="00F1089C" w:rsidRDefault="00F1089C" w:rsidP="00A4614A">
      <w:pPr>
        <w:pStyle w:val="OHLBodyTextCalibri"/>
      </w:pPr>
    </w:p>
    <w:tbl>
      <w:tblPr>
        <w:tblStyle w:val="TableGrid"/>
        <w:tblW w:w="0" w:type="auto"/>
        <w:tblLook w:val="04A0" w:firstRow="1" w:lastRow="0" w:firstColumn="1" w:lastColumn="0" w:noHBand="0" w:noVBand="1"/>
      </w:tblPr>
      <w:tblGrid>
        <w:gridCol w:w="3936"/>
        <w:gridCol w:w="5313"/>
      </w:tblGrid>
      <w:tr w:rsidR="007A4A8B" w:rsidRPr="00A02B59" w:rsidTr="0046124C">
        <w:tc>
          <w:tcPr>
            <w:tcW w:w="9249" w:type="dxa"/>
            <w:gridSpan w:val="2"/>
          </w:tcPr>
          <w:p w:rsidR="007A4A8B" w:rsidRDefault="007A4A8B" w:rsidP="007A4A8B">
            <w:pPr>
              <w:rPr>
                <w:rFonts w:ascii="Calibri" w:eastAsia="Calibri" w:hAnsi="Calibri"/>
                <w:sz w:val="20"/>
                <w:szCs w:val="20"/>
                <w:lang w:eastAsia="en-US"/>
              </w:rPr>
            </w:pPr>
            <w:r w:rsidRPr="00134586">
              <w:rPr>
                <w:rFonts w:ascii="Calibri" w:eastAsia="Calibri" w:hAnsi="Calibri"/>
                <w:sz w:val="20"/>
                <w:szCs w:val="20"/>
                <w:lang w:eastAsia="en-US"/>
              </w:rPr>
              <w:t>The total quantity of elemental phosp</w:t>
            </w:r>
            <w:r w:rsidR="00866491">
              <w:rPr>
                <w:rFonts w:ascii="Calibri" w:eastAsia="Calibri" w:hAnsi="Calibri"/>
                <w:sz w:val="20"/>
                <w:szCs w:val="20"/>
                <w:lang w:eastAsia="en-US"/>
              </w:rPr>
              <w:t>hor</w:t>
            </w:r>
            <w:r w:rsidRPr="00134586">
              <w:rPr>
                <w:rFonts w:ascii="Calibri" w:eastAsia="Calibri" w:hAnsi="Calibri"/>
                <w:sz w:val="20"/>
                <w:szCs w:val="20"/>
                <w:lang w:eastAsia="en-US"/>
              </w:rPr>
              <w:t>us in the product shall be calculated on the basis of the dosage of the product recommended by the manufacturer</w:t>
            </w:r>
            <w:r>
              <w:rPr>
                <w:rFonts w:ascii="Calibri" w:eastAsia="Calibri" w:hAnsi="Calibri"/>
                <w:sz w:val="20"/>
                <w:szCs w:val="20"/>
                <w:lang w:eastAsia="en-US"/>
              </w:rPr>
              <w:t xml:space="preserve"> </w:t>
            </w:r>
            <w:r w:rsidRPr="00134586">
              <w:rPr>
                <w:rFonts w:ascii="Calibri" w:eastAsia="Calibri" w:hAnsi="Calibri"/>
                <w:sz w:val="20"/>
                <w:szCs w:val="20"/>
                <w:lang w:eastAsia="en-US"/>
              </w:rPr>
              <w:t>taking into account all substances containing phosphorus (e.g</w:t>
            </w:r>
            <w:r w:rsidR="00A96FFC">
              <w:rPr>
                <w:rFonts w:ascii="Calibri" w:eastAsia="Calibri" w:hAnsi="Calibri"/>
                <w:sz w:val="20"/>
                <w:szCs w:val="20"/>
                <w:lang w:eastAsia="en-US"/>
              </w:rPr>
              <w:t xml:space="preserve">.  </w:t>
            </w:r>
            <w:r w:rsidRPr="00134586">
              <w:rPr>
                <w:rFonts w:ascii="Calibri" w:eastAsia="Calibri" w:hAnsi="Calibri"/>
                <w:sz w:val="20"/>
                <w:szCs w:val="20"/>
                <w:lang w:eastAsia="en-US"/>
              </w:rPr>
              <w:t>phosphates and phosphonates)</w:t>
            </w:r>
            <w:r w:rsidR="00A96FFC">
              <w:rPr>
                <w:rFonts w:ascii="Calibri" w:eastAsia="Calibri" w:hAnsi="Calibri"/>
                <w:sz w:val="20"/>
                <w:szCs w:val="20"/>
                <w:lang w:eastAsia="en-US"/>
              </w:rPr>
              <w:t xml:space="preserve">.  </w:t>
            </w:r>
            <w:r>
              <w:rPr>
                <w:rFonts w:ascii="Calibri" w:eastAsia="Calibri" w:hAnsi="Calibri"/>
                <w:sz w:val="20"/>
                <w:szCs w:val="20"/>
                <w:lang w:eastAsia="en-US"/>
              </w:rPr>
              <w:t>Under the current criteria, the limits on pho</w:t>
            </w:r>
            <w:r w:rsidR="00866491">
              <w:rPr>
                <w:rFonts w:ascii="Calibri" w:eastAsia="Calibri" w:hAnsi="Calibri"/>
                <w:sz w:val="20"/>
                <w:szCs w:val="20"/>
                <w:lang w:eastAsia="en-US"/>
              </w:rPr>
              <w:t>sphor</w:t>
            </w:r>
            <w:r>
              <w:rPr>
                <w:rFonts w:ascii="Calibri" w:eastAsia="Calibri" w:hAnsi="Calibri"/>
                <w:sz w:val="20"/>
                <w:szCs w:val="20"/>
                <w:lang w:eastAsia="en-US"/>
              </w:rPr>
              <w:t>us are:</w:t>
            </w:r>
          </w:p>
          <w:p w:rsidR="007A4A8B" w:rsidRDefault="007A4A8B" w:rsidP="00866491">
            <w:pPr>
              <w:rPr>
                <w:rFonts w:ascii="Calibri" w:eastAsia="Calibri" w:hAnsi="Calibri"/>
                <w:b/>
                <w:sz w:val="20"/>
                <w:szCs w:val="21"/>
                <w:lang w:eastAsia="en-US"/>
              </w:rPr>
            </w:pPr>
          </w:p>
        </w:tc>
      </w:tr>
      <w:tr w:rsidR="00134586" w:rsidRPr="00A02B59" w:rsidTr="007A4A8B">
        <w:tc>
          <w:tcPr>
            <w:tcW w:w="3936" w:type="dxa"/>
            <w:shd w:val="clear" w:color="auto" w:fill="C6D9F1" w:themeFill="text2" w:themeFillTint="33"/>
          </w:tcPr>
          <w:p w:rsidR="00134586" w:rsidRPr="00A02B59" w:rsidRDefault="00134586" w:rsidP="00134586">
            <w:pPr>
              <w:rPr>
                <w:rFonts w:ascii="Calibri" w:eastAsia="Calibri" w:hAnsi="Calibri"/>
                <w:b/>
                <w:sz w:val="20"/>
                <w:szCs w:val="21"/>
                <w:lang w:eastAsia="en-US"/>
              </w:rPr>
            </w:pPr>
            <w:r w:rsidRPr="00A02B59">
              <w:rPr>
                <w:rFonts w:ascii="Calibri" w:eastAsia="Calibri" w:hAnsi="Calibri"/>
                <w:b/>
                <w:sz w:val="20"/>
                <w:szCs w:val="21"/>
                <w:lang w:eastAsia="en-US"/>
              </w:rPr>
              <w:lastRenderedPageBreak/>
              <w:t>Product type</w:t>
            </w:r>
          </w:p>
        </w:tc>
        <w:tc>
          <w:tcPr>
            <w:tcW w:w="5313" w:type="dxa"/>
            <w:shd w:val="clear" w:color="auto" w:fill="C6D9F1" w:themeFill="text2" w:themeFillTint="33"/>
          </w:tcPr>
          <w:p w:rsidR="00134586" w:rsidRPr="00A02B59" w:rsidRDefault="00866491" w:rsidP="00134586">
            <w:pPr>
              <w:jc w:val="center"/>
              <w:rPr>
                <w:rFonts w:ascii="Calibri" w:eastAsia="Calibri" w:hAnsi="Calibri"/>
                <w:b/>
                <w:sz w:val="20"/>
                <w:szCs w:val="21"/>
                <w:lang w:eastAsia="en-US"/>
              </w:rPr>
            </w:pPr>
            <w:r>
              <w:rPr>
                <w:rFonts w:ascii="Calibri" w:eastAsia="Calibri" w:hAnsi="Calibri"/>
                <w:b/>
                <w:sz w:val="20"/>
                <w:szCs w:val="21"/>
                <w:lang w:eastAsia="en-US"/>
              </w:rPr>
              <w:t>Total phosphor</w:t>
            </w:r>
            <w:r w:rsidR="00134586">
              <w:rPr>
                <w:rFonts w:ascii="Calibri" w:eastAsia="Calibri" w:hAnsi="Calibri"/>
                <w:b/>
                <w:sz w:val="20"/>
                <w:szCs w:val="21"/>
                <w:lang w:eastAsia="en-US"/>
              </w:rPr>
              <w:t>us content</w:t>
            </w:r>
          </w:p>
        </w:tc>
      </w:tr>
      <w:tr w:rsidR="00134586" w:rsidRPr="00A02B59" w:rsidTr="00134586">
        <w:tc>
          <w:tcPr>
            <w:tcW w:w="3936" w:type="dxa"/>
          </w:tcPr>
          <w:p w:rsidR="00134586" w:rsidRPr="00A02B59" w:rsidRDefault="00866491" w:rsidP="00134586">
            <w:pPr>
              <w:rPr>
                <w:rFonts w:ascii="Calibri" w:eastAsia="Calibri" w:hAnsi="Calibri"/>
                <w:sz w:val="20"/>
                <w:szCs w:val="21"/>
                <w:lang w:eastAsia="en-US"/>
              </w:rPr>
            </w:pPr>
            <w:r>
              <w:rPr>
                <w:rFonts w:ascii="Calibri" w:eastAsia="Calibri" w:hAnsi="Calibri"/>
                <w:sz w:val="20"/>
                <w:szCs w:val="21"/>
                <w:lang w:eastAsia="en-US"/>
              </w:rPr>
              <w:t>All-</w:t>
            </w:r>
            <w:r w:rsidR="00134586">
              <w:rPr>
                <w:rFonts w:ascii="Calibri" w:eastAsia="Calibri" w:hAnsi="Calibri"/>
                <w:sz w:val="20"/>
                <w:szCs w:val="21"/>
                <w:lang w:eastAsia="en-US"/>
              </w:rPr>
              <w:t>purpose cleaners diluted prior to use</w:t>
            </w:r>
          </w:p>
        </w:tc>
        <w:tc>
          <w:tcPr>
            <w:tcW w:w="5313" w:type="dxa"/>
          </w:tcPr>
          <w:p w:rsidR="00134586" w:rsidRPr="00A02B59" w:rsidRDefault="00134586" w:rsidP="00134586">
            <w:pPr>
              <w:jc w:val="center"/>
              <w:rPr>
                <w:rFonts w:ascii="Calibri" w:eastAsia="Calibri" w:hAnsi="Calibri"/>
                <w:sz w:val="20"/>
                <w:szCs w:val="21"/>
                <w:lang w:eastAsia="en-US"/>
              </w:rPr>
            </w:pPr>
            <w:r>
              <w:rPr>
                <w:rFonts w:ascii="Calibri" w:eastAsia="Calibri" w:hAnsi="Calibri"/>
                <w:sz w:val="20"/>
                <w:szCs w:val="21"/>
                <w:lang w:eastAsia="en-US"/>
              </w:rPr>
              <w:t xml:space="preserve">&lt; </w:t>
            </w:r>
            <w:r w:rsidRPr="00A02B59">
              <w:rPr>
                <w:rFonts w:ascii="Calibri" w:eastAsia="Calibri" w:hAnsi="Calibri"/>
                <w:sz w:val="20"/>
                <w:szCs w:val="21"/>
                <w:lang w:eastAsia="en-US"/>
              </w:rPr>
              <w:t>0.</w:t>
            </w:r>
            <w:r>
              <w:rPr>
                <w:rFonts w:ascii="Calibri" w:eastAsia="Calibri" w:hAnsi="Calibri"/>
                <w:sz w:val="20"/>
                <w:szCs w:val="21"/>
                <w:lang w:eastAsia="en-US"/>
              </w:rPr>
              <w:t>02</w:t>
            </w:r>
            <w:r w:rsidRPr="00A02B59">
              <w:rPr>
                <w:rFonts w:ascii="Calibri" w:eastAsia="Calibri" w:hAnsi="Calibri"/>
                <w:sz w:val="20"/>
                <w:szCs w:val="21"/>
                <w:lang w:eastAsia="en-US"/>
              </w:rPr>
              <w:t xml:space="preserve"> g</w:t>
            </w:r>
            <w:r w:rsidR="00A9795C">
              <w:rPr>
                <w:rFonts w:ascii="Calibri" w:eastAsia="Calibri" w:hAnsi="Calibri"/>
                <w:sz w:val="20"/>
                <w:szCs w:val="21"/>
                <w:lang w:eastAsia="en-US"/>
              </w:rPr>
              <w:t xml:space="preserve"> (P)</w:t>
            </w:r>
            <w:r w:rsidRPr="00A02B59">
              <w:rPr>
                <w:rFonts w:ascii="Calibri" w:eastAsia="Calibri" w:hAnsi="Calibri"/>
                <w:sz w:val="20"/>
                <w:szCs w:val="21"/>
                <w:lang w:eastAsia="en-US"/>
              </w:rPr>
              <w:t>/</w:t>
            </w:r>
            <w:r>
              <w:rPr>
                <w:rFonts w:ascii="Calibri" w:eastAsia="Calibri" w:hAnsi="Calibri"/>
                <w:sz w:val="20"/>
                <w:szCs w:val="21"/>
                <w:lang w:eastAsia="en-US"/>
              </w:rPr>
              <w:t>1 L of washing water</w:t>
            </w:r>
          </w:p>
        </w:tc>
      </w:tr>
      <w:tr w:rsidR="00134586" w:rsidRPr="00A02B59" w:rsidTr="00134586">
        <w:tc>
          <w:tcPr>
            <w:tcW w:w="3936" w:type="dxa"/>
          </w:tcPr>
          <w:p w:rsidR="00134586" w:rsidRPr="00A02B59" w:rsidRDefault="00866491" w:rsidP="00134586">
            <w:pPr>
              <w:rPr>
                <w:rFonts w:ascii="Calibri" w:eastAsia="Calibri" w:hAnsi="Calibri"/>
                <w:sz w:val="20"/>
                <w:szCs w:val="21"/>
                <w:lang w:eastAsia="en-US"/>
              </w:rPr>
            </w:pPr>
            <w:r>
              <w:rPr>
                <w:rFonts w:ascii="Calibri" w:eastAsia="Calibri" w:hAnsi="Calibri"/>
                <w:sz w:val="20"/>
                <w:szCs w:val="21"/>
                <w:lang w:eastAsia="en-US"/>
              </w:rPr>
              <w:t>All-</w:t>
            </w:r>
            <w:r w:rsidR="00134586">
              <w:rPr>
                <w:rFonts w:ascii="Calibri" w:eastAsia="Calibri" w:hAnsi="Calibri"/>
                <w:sz w:val="20"/>
                <w:szCs w:val="21"/>
                <w:lang w:eastAsia="en-US"/>
              </w:rPr>
              <w:t>purpose cleaners used without dilution</w:t>
            </w:r>
          </w:p>
        </w:tc>
        <w:tc>
          <w:tcPr>
            <w:tcW w:w="5313" w:type="dxa"/>
          </w:tcPr>
          <w:p w:rsidR="00134586" w:rsidRPr="00A02B59" w:rsidRDefault="00134586" w:rsidP="00134586">
            <w:pPr>
              <w:jc w:val="center"/>
              <w:rPr>
                <w:rFonts w:ascii="Calibri" w:eastAsia="Calibri" w:hAnsi="Calibri"/>
                <w:sz w:val="20"/>
                <w:szCs w:val="21"/>
                <w:lang w:eastAsia="en-US"/>
              </w:rPr>
            </w:pPr>
            <w:r>
              <w:rPr>
                <w:rFonts w:ascii="Calibri" w:eastAsia="Calibri" w:hAnsi="Calibri"/>
                <w:sz w:val="20"/>
                <w:szCs w:val="21"/>
                <w:lang w:eastAsia="en-US"/>
              </w:rPr>
              <w:t>&lt; 0.2</w:t>
            </w:r>
            <w:r w:rsidRPr="00A02B59">
              <w:rPr>
                <w:rFonts w:ascii="Calibri" w:eastAsia="Calibri" w:hAnsi="Calibri"/>
                <w:sz w:val="20"/>
                <w:szCs w:val="21"/>
                <w:lang w:eastAsia="en-US"/>
              </w:rPr>
              <w:t xml:space="preserve"> g</w:t>
            </w:r>
            <w:r w:rsidR="00A9795C">
              <w:rPr>
                <w:rFonts w:ascii="Calibri" w:eastAsia="Calibri" w:hAnsi="Calibri"/>
                <w:sz w:val="20"/>
                <w:szCs w:val="21"/>
                <w:lang w:eastAsia="en-US"/>
              </w:rPr>
              <w:t xml:space="preserve"> (P)</w:t>
            </w:r>
            <w:r w:rsidR="00A9795C" w:rsidRPr="00A02B59">
              <w:rPr>
                <w:rFonts w:ascii="Calibri" w:eastAsia="Calibri" w:hAnsi="Calibri"/>
                <w:sz w:val="20"/>
                <w:szCs w:val="21"/>
                <w:lang w:eastAsia="en-US"/>
              </w:rPr>
              <w:t>/</w:t>
            </w:r>
            <w:r>
              <w:rPr>
                <w:rFonts w:ascii="Calibri" w:eastAsia="Calibri" w:hAnsi="Calibri"/>
                <w:sz w:val="20"/>
                <w:szCs w:val="21"/>
                <w:lang w:eastAsia="en-US"/>
              </w:rPr>
              <w:t>100 g</w:t>
            </w:r>
            <w:r w:rsidRPr="00A02B59">
              <w:rPr>
                <w:rFonts w:ascii="Calibri" w:eastAsia="Calibri" w:hAnsi="Calibri"/>
                <w:sz w:val="20"/>
                <w:szCs w:val="21"/>
                <w:lang w:eastAsia="en-US"/>
              </w:rPr>
              <w:t xml:space="preserve"> </w:t>
            </w:r>
            <w:r>
              <w:rPr>
                <w:rFonts w:ascii="Calibri" w:eastAsia="Calibri" w:hAnsi="Calibri"/>
                <w:sz w:val="20"/>
                <w:szCs w:val="21"/>
                <w:lang w:eastAsia="en-US"/>
              </w:rPr>
              <w:t>of product</w:t>
            </w:r>
          </w:p>
        </w:tc>
      </w:tr>
      <w:tr w:rsidR="00134586" w:rsidRPr="00A02B59" w:rsidTr="00134586">
        <w:tc>
          <w:tcPr>
            <w:tcW w:w="3936" w:type="dxa"/>
          </w:tcPr>
          <w:p w:rsidR="00134586" w:rsidRPr="00A02B59" w:rsidRDefault="00134586" w:rsidP="00134586">
            <w:pPr>
              <w:rPr>
                <w:rFonts w:ascii="Calibri" w:eastAsia="Calibri" w:hAnsi="Calibri"/>
                <w:sz w:val="20"/>
                <w:szCs w:val="21"/>
                <w:lang w:eastAsia="en-US"/>
              </w:rPr>
            </w:pPr>
            <w:r>
              <w:rPr>
                <w:rFonts w:ascii="Calibri" w:eastAsia="Calibri" w:hAnsi="Calibri"/>
                <w:sz w:val="20"/>
                <w:szCs w:val="21"/>
                <w:lang w:eastAsia="en-US"/>
              </w:rPr>
              <w:t>Window cleaners</w:t>
            </w:r>
          </w:p>
        </w:tc>
        <w:tc>
          <w:tcPr>
            <w:tcW w:w="5313" w:type="dxa"/>
          </w:tcPr>
          <w:p w:rsidR="00134586" w:rsidRPr="00A02B59" w:rsidRDefault="00134586" w:rsidP="00134586">
            <w:pPr>
              <w:jc w:val="center"/>
              <w:rPr>
                <w:rFonts w:ascii="Calibri" w:eastAsia="Calibri" w:hAnsi="Calibri"/>
                <w:sz w:val="20"/>
                <w:szCs w:val="21"/>
                <w:lang w:eastAsia="en-US"/>
              </w:rPr>
            </w:pPr>
            <w:r>
              <w:rPr>
                <w:rFonts w:ascii="Calibri" w:eastAsia="Calibri" w:hAnsi="Calibri"/>
                <w:sz w:val="20"/>
                <w:szCs w:val="21"/>
                <w:lang w:eastAsia="en-US"/>
              </w:rPr>
              <w:t>None permissible</w:t>
            </w:r>
          </w:p>
        </w:tc>
      </w:tr>
      <w:tr w:rsidR="00134586" w:rsidRPr="00A02B59" w:rsidTr="00134586">
        <w:tc>
          <w:tcPr>
            <w:tcW w:w="3936" w:type="dxa"/>
          </w:tcPr>
          <w:p w:rsidR="00134586" w:rsidRPr="00A02B59" w:rsidRDefault="00134586" w:rsidP="00134586">
            <w:pPr>
              <w:rPr>
                <w:rFonts w:ascii="Calibri" w:eastAsia="Calibri" w:hAnsi="Calibri"/>
                <w:sz w:val="20"/>
                <w:szCs w:val="21"/>
                <w:lang w:eastAsia="en-US"/>
              </w:rPr>
            </w:pPr>
            <w:r w:rsidRPr="00A02B59">
              <w:rPr>
                <w:rFonts w:ascii="Calibri" w:eastAsia="Calibri" w:hAnsi="Calibri"/>
                <w:sz w:val="20"/>
                <w:szCs w:val="21"/>
                <w:lang w:eastAsia="en-US"/>
              </w:rPr>
              <w:t>S</w:t>
            </w:r>
            <w:r>
              <w:rPr>
                <w:rFonts w:ascii="Calibri" w:eastAsia="Calibri" w:hAnsi="Calibri"/>
                <w:sz w:val="20"/>
                <w:szCs w:val="21"/>
                <w:lang w:eastAsia="en-US"/>
              </w:rPr>
              <w:t>anitary cleaners</w:t>
            </w:r>
          </w:p>
        </w:tc>
        <w:tc>
          <w:tcPr>
            <w:tcW w:w="5313" w:type="dxa"/>
          </w:tcPr>
          <w:p w:rsidR="00134586" w:rsidRPr="00A02B59" w:rsidRDefault="00134586" w:rsidP="00134586">
            <w:pPr>
              <w:jc w:val="center"/>
              <w:rPr>
                <w:rFonts w:ascii="Calibri" w:eastAsia="Calibri" w:hAnsi="Calibri"/>
                <w:sz w:val="20"/>
                <w:szCs w:val="21"/>
                <w:lang w:eastAsia="en-US"/>
              </w:rPr>
            </w:pPr>
            <w:r>
              <w:rPr>
                <w:rFonts w:ascii="Calibri" w:eastAsia="Calibri" w:hAnsi="Calibri"/>
                <w:sz w:val="20"/>
                <w:szCs w:val="21"/>
                <w:lang w:eastAsia="en-US"/>
              </w:rPr>
              <w:t>&lt; 1.</w:t>
            </w:r>
            <w:r w:rsidRPr="00A02B59">
              <w:rPr>
                <w:rFonts w:ascii="Calibri" w:eastAsia="Calibri" w:hAnsi="Calibri"/>
                <w:sz w:val="20"/>
                <w:szCs w:val="21"/>
                <w:lang w:eastAsia="en-US"/>
              </w:rPr>
              <w:t>0 g</w:t>
            </w:r>
            <w:r w:rsidR="00A9795C">
              <w:rPr>
                <w:rFonts w:ascii="Calibri" w:eastAsia="Calibri" w:hAnsi="Calibri"/>
                <w:sz w:val="20"/>
                <w:szCs w:val="21"/>
                <w:lang w:eastAsia="en-US"/>
              </w:rPr>
              <w:t xml:space="preserve"> (P)</w:t>
            </w:r>
            <w:r w:rsidR="00A9795C" w:rsidRPr="00A02B59">
              <w:rPr>
                <w:rFonts w:ascii="Calibri" w:eastAsia="Calibri" w:hAnsi="Calibri"/>
                <w:sz w:val="20"/>
                <w:szCs w:val="21"/>
                <w:lang w:eastAsia="en-US"/>
              </w:rPr>
              <w:t>/</w:t>
            </w:r>
            <w:r>
              <w:rPr>
                <w:rFonts w:ascii="Calibri" w:eastAsia="Calibri" w:hAnsi="Calibri"/>
                <w:sz w:val="20"/>
                <w:szCs w:val="21"/>
                <w:lang w:eastAsia="en-US"/>
              </w:rPr>
              <w:t>100 g</w:t>
            </w:r>
            <w:r w:rsidRPr="00A02B59">
              <w:rPr>
                <w:rFonts w:ascii="Calibri" w:eastAsia="Calibri" w:hAnsi="Calibri"/>
                <w:sz w:val="20"/>
                <w:szCs w:val="21"/>
                <w:lang w:eastAsia="en-US"/>
              </w:rPr>
              <w:t xml:space="preserve"> </w:t>
            </w:r>
            <w:r>
              <w:rPr>
                <w:rFonts w:ascii="Calibri" w:eastAsia="Calibri" w:hAnsi="Calibri"/>
                <w:sz w:val="20"/>
                <w:szCs w:val="21"/>
                <w:lang w:eastAsia="en-US"/>
              </w:rPr>
              <w:t>of product</w:t>
            </w:r>
          </w:p>
        </w:tc>
      </w:tr>
    </w:tbl>
    <w:p w:rsidR="00134586" w:rsidRDefault="00134586" w:rsidP="00134586">
      <w:pPr>
        <w:rPr>
          <w:rFonts w:ascii="Calibri" w:eastAsia="Calibri" w:hAnsi="Calibri"/>
          <w:sz w:val="21"/>
          <w:szCs w:val="21"/>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0A0" w:firstRow="1" w:lastRow="0" w:firstColumn="1" w:lastColumn="0" w:noHBand="0" w:noVBand="0"/>
      </w:tblPr>
      <w:tblGrid>
        <w:gridCol w:w="3511"/>
        <w:gridCol w:w="992"/>
        <w:gridCol w:w="4785"/>
      </w:tblGrid>
      <w:tr w:rsidR="00134586" w:rsidRPr="00057A62" w:rsidTr="00134586">
        <w:trPr>
          <w:trHeight w:val="1787"/>
        </w:trPr>
        <w:tc>
          <w:tcPr>
            <w:tcW w:w="1890" w:type="pct"/>
            <w:shd w:val="clear" w:color="auto" w:fill="FBFBFB"/>
          </w:tcPr>
          <w:p w:rsidR="00134586" w:rsidRPr="008700CA" w:rsidRDefault="00134586" w:rsidP="00873EC3">
            <w:pPr>
              <w:pStyle w:val="ListParagraph"/>
              <w:numPr>
                <w:ilvl w:val="0"/>
                <w:numId w:val="16"/>
              </w:numPr>
              <w:spacing w:after="120"/>
              <w:ind w:left="426" w:hanging="426"/>
              <w:rPr>
                <w:rFonts w:asciiTheme="minorHAnsi" w:hAnsiTheme="minorHAnsi" w:cstheme="minorHAnsi"/>
                <w:sz w:val="20"/>
                <w:szCs w:val="20"/>
                <w:lang w:eastAsia="es-ES"/>
              </w:rPr>
            </w:pPr>
            <w:r w:rsidRPr="008700CA">
              <w:rPr>
                <w:rFonts w:asciiTheme="minorHAnsi" w:hAnsiTheme="minorHAnsi" w:cstheme="minorHAnsi"/>
                <w:sz w:val="20"/>
                <w:szCs w:val="20"/>
                <w:lang w:eastAsia="es-ES"/>
              </w:rPr>
              <w:t xml:space="preserve">Are the current limits set for the maximum amounts of </w:t>
            </w:r>
            <w:r w:rsidR="00866491" w:rsidRPr="008700CA">
              <w:rPr>
                <w:rFonts w:asciiTheme="minorHAnsi" w:hAnsiTheme="minorHAnsi" w:cstheme="minorHAnsi"/>
                <w:sz w:val="20"/>
                <w:szCs w:val="20"/>
                <w:lang w:eastAsia="es-ES"/>
              </w:rPr>
              <w:t>phosphor</w:t>
            </w:r>
            <w:r w:rsidRPr="008700CA">
              <w:rPr>
                <w:rFonts w:asciiTheme="minorHAnsi" w:hAnsiTheme="minorHAnsi" w:cstheme="minorHAnsi"/>
                <w:sz w:val="20"/>
                <w:szCs w:val="20"/>
                <w:lang w:eastAsia="es-ES"/>
              </w:rPr>
              <w:t>us strict enough for APCs available on the market?</w:t>
            </w:r>
          </w:p>
        </w:tc>
        <w:tc>
          <w:tcPr>
            <w:tcW w:w="534" w:type="pct"/>
            <w:shd w:val="clear" w:color="auto" w:fill="FBFBFB"/>
          </w:tcPr>
          <w:p w:rsidR="00134586" w:rsidRPr="00057A62" w:rsidRDefault="005E5F92" w:rsidP="00134586">
            <w:pPr>
              <w:spacing w:before="120"/>
              <w:rPr>
                <w:rFonts w:asciiTheme="minorHAnsi" w:hAnsiTheme="minorHAnsi" w:cstheme="minorHAnsi"/>
                <w:sz w:val="20"/>
                <w:szCs w:val="20"/>
              </w:rPr>
            </w:pPr>
            <w:sdt>
              <w:sdtPr>
                <w:rPr>
                  <w:rFonts w:asciiTheme="minorHAnsi" w:hAnsiTheme="minorHAnsi" w:cstheme="minorHAnsi"/>
                  <w:b/>
                  <w:bCs/>
                  <w:sz w:val="20"/>
                  <w:szCs w:val="20"/>
                </w:rPr>
                <w:id w:val="-411691711"/>
              </w:sdtPr>
              <w:sdtEndPr/>
              <w:sdtContent>
                <w:sdt>
                  <w:sdtPr>
                    <w:rPr>
                      <w:rFonts w:asciiTheme="minorHAnsi" w:hAnsiTheme="minorHAnsi" w:cstheme="minorHAnsi"/>
                      <w:b/>
                      <w:bCs/>
                      <w:sz w:val="20"/>
                      <w:szCs w:val="20"/>
                    </w:rPr>
                    <w:id w:val="-1332667880"/>
                    <w14:checkbox>
                      <w14:checked w14:val="0"/>
                      <w14:checkedState w14:val="2612" w14:font="MS Gothic"/>
                      <w14:uncheckedState w14:val="2610" w14:font="MS Gothic"/>
                    </w14:checkbox>
                  </w:sdtPr>
                  <w:sdtEndPr/>
                  <w:sdtContent>
                    <w:r w:rsidR="00134586">
                      <w:rPr>
                        <w:rFonts w:ascii="MS Gothic" w:eastAsia="MS Gothic" w:hAnsi="MS Gothic" w:cstheme="minorHAnsi" w:hint="eastAsia"/>
                        <w:b/>
                        <w:bCs/>
                        <w:sz w:val="20"/>
                        <w:szCs w:val="20"/>
                      </w:rPr>
                      <w:t>☐</w:t>
                    </w:r>
                  </w:sdtContent>
                </w:sdt>
              </w:sdtContent>
            </w:sdt>
            <w:r w:rsidR="00134586"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1602605126"/>
              </w:sdtPr>
              <w:sdtEndPr/>
              <w:sdtContent>
                <w:sdt>
                  <w:sdtPr>
                    <w:rPr>
                      <w:rFonts w:asciiTheme="minorHAnsi" w:hAnsiTheme="minorHAnsi" w:cstheme="minorHAnsi"/>
                      <w:b/>
                      <w:bCs/>
                      <w:sz w:val="20"/>
                      <w:szCs w:val="20"/>
                    </w:rPr>
                    <w:id w:val="-2009819376"/>
                    <w14:checkbox>
                      <w14:checked w14:val="0"/>
                      <w14:checkedState w14:val="2612" w14:font="MS Gothic"/>
                      <w14:uncheckedState w14:val="2610" w14:font="MS Gothic"/>
                    </w14:checkbox>
                  </w:sdtPr>
                  <w:sdtEndPr/>
                  <w:sdtContent>
                    <w:r w:rsidR="00134586">
                      <w:rPr>
                        <w:rFonts w:ascii="MS Gothic" w:eastAsia="MS Gothic" w:hAnsi="MS Gothic" w:cstheme="minorHAnsi" w:hint="eastAsia"/>
                        <w:b/>
                        <w:bCs/>
                        <w:sz w:val="20"/>
                        <w:szCs w:val="20"/>
                      </w:rPr>
                      <w:t>☐</w:t>
                    </w:r>
                  </w:sdtContent>
                </w:sdt>
              </w:sdtContent>
            </w:sdt>
            <w:r w:rsidR="00134586" w:rsidRPr="00057A62">
              <w:rPr>
                <w:rFonts w:asciiTheme="minorHAnsi" w:hAnsiTheme="minorHAnsi" w:cstheme="minorHAnsi"/>
                <w:sz w:val="20"/>
                <w:szCs w:val="20"/>
              </w:rPr>
              <w:t xml:space="preserve"> No</w:t>
            </w:r>
          </w:p>
          <w:p w:rsidR="00134586" w:rsidRPr="00057A62" w:rsidRDefault="00134586" w:rsidP="00134586">
            <w:pPr>
              <w:spacing w:before="120"/>
              <w:rPr>
                <w:rFonts w:asciiTheme="minorHAnsi" w:hAnsiTheme="minorHAnsi" w:cstheme="minorHAnsi"/>
                <w:sz w:val="20"/>
                <w:szCs w:val="20"/>
              </w:rPr>
            </w:pPr>
          </w:p>
        </w:tc>
        <w:tc>
          <w:tcPr>
            <w:tcW w:w="2576" w:type="pct"/>
            <w:shd w:val="clear" w:color="auto" w:fill="FBFBFB"/>
          </w:tcPr>
          <w:p w:rsidR="00134586" w:rsidRPr="00057A62" w:rsidRDefault="00134586" w:rsidP="00134586">
            <w:pPr>
              <w:spacing w:before="120"/>
              <w:rPr>
                <w:rFonts w:asciiTheme="minorHAnsi" w:hAnsiTheme="minorHAnsi" w:cstheme="minorHAnsi"/>
                <w:sz w:val="20"/>
                <w:szCs w:val="20"/>
              </w:rPr>
            </w:pPr>
            <w:r w:rsidRPr="00057A62">
              <w:rPr>
                <w:rFonts w:asciiTheme="minorHAnsi" w:hAnsiTheme="minorHAnsi" w:cstheme="minorHAnsi"/>
                <w:sz w:val="20"/>
                <w:szCs w:val="20"/>
              </w:rPr>
              <w:t>If no, please explain why and/or propose modification.</w:t>
            </w:r>
          </w:p>
          <w:p w:rsidR="00134586" w:rsidRPr="00057A62" w:rsidRDefault="00134586" w:rsidP="00134586">
            <w:pPr>
              <w:spacing w:before="120"/>
              <w:rPr>
                <w:rFonts w:asciiTheme="minorHAnsi" w:hAnsiTheme="minorHAnsi" w:cstheme="minorHAnsi"/>
                <w:sz w:val="20"/>
                <w:szCs w:val="20"/>
              </w:rPr>
            </w:pPr>
            <w:r w:rsidRPr="00057A62">
              <w:rPr>
                <w:rFonts w:cstheme="minorHAnsi"/>
                <w:sz w:val="20"/>
                <w:szCs w:val="20"/>
              </w:rPr>
              <w:object w:dxaOrig="225" w:dyaOrig="225">
                <v:shape id="_x0000_i1141" type="#_x0000_t75" style="width:203.1pt;height:44.15pt" o:ole="">
                  <v:imagedata r:id="rId28" o:title=""/>
                </v:shape>
                <w:control r:id="rId54" w:name="TextBox119114" w:shapeid="_x0000_i1141"/>
              </w:object>
            </w:r>
          </w:p>
        </w:tc>
      </w:tr>
      <w:tr w:rsidR="00134586" w:rsidRPr="00057A62" w:rsidTr="00134586">
        <w:trPr>
          <w:trHeight w:val="1787"/>
        </w:trPr>
        <w:tc>
          <w:tcPr>
            <w:tcW w:w="1890" w:type="pct"/>
            <w:shd w:val="clear" w:color="auto" w:fill="FBFBFB"/>
          </w:tcPr>
          <w:p w:rsidR="00134586" w:rsidRPr="008700CA" w:rsidRDefault="00134586" w:rsidP="00873EC3">
            <w:pPr>
              <w:pStyle w:val="ListParagraph"/>
              <w:numPr>
                <w:ilvl w:val="0"/>
                <w:numId w:val="16"/>
              </w:numPr>
              <w:spacing w:after="120"/>
              <w:ind w:left="426" w:hanging="426"/>
              <w:rPr>
                <w:rFonts w:asciiTheme="minorHAnsi" w:hAnsiTheme="minorHAnsi" w:cstheme="minorHAnsi"/>
                <w:sz w:val="20"/>
                <w:szCs w:val="20"/>
                <w:lang w:eastAsia="es-ES"/>
              </w:rPr>
            </w:pPr>
            <w:r w:rsidRPr="008700CA">
              <w:rPr>
                <w:rFonts w:asciiTheme="minorHAnsi" w:hAnsiTheme="minorHAnsi" w:cstheme="minorHAnsi"/>
                <w:sz w:val="20"/>
                <w:szCs w:val="20"/>
                <w:lang w:eastAsia="es-ES"/>
              </w:rPr>
              <w:t xml:space="preserve">Are the current limits effective in distinguishing between the </w:t>
            </w:r>
            <w:r w:rsidR="00866491" w:rsidRPr="008700CA">
              <w:rPr>
                <w:rFonts w:asciiTheme="minorHAnsi" w:hAnsiTheme="minorHAnsi" w:cstheme="minorHAnsi"/>
                <w:sz w:val="20"/>
                <w:szCs w:val="20"/>
                <w:lang w:eastAsia="es-ES"/>
              </w:rPr>
              <w:t>state-of-the-art</w:t>
            </w:r>
            <w:r w:rsidRPr="008700CA">
              <w:rPr>
                <w:rFonts w:asciiTheme="minorHAnsi" w:hAnsiTheme="minorHAnsi" w:cstheme="minorHAnsi"/>
                <w:sz w:val="20"/>
                <w:szCs w:val="20"/>
                <w:lang w:eastAsia="es-ES"/>
              </w:rPr>
              <w:t xml:space="preserve"> and the best</w:t>
            </w:r>
            <w:r w:rsidR="000258FF">
              <w:rPr>
                <w:rFonts w:asciiTheme="minorHAnsi" w:hAnsiTheme="minorHAnsi" w:cstheme="minorHAnsi"/>
                <w:sz w:val="20"/>
                <w:szCs w:val="20"/>
                <w:lang w:eastAsia="es-ES"/>
              </w:rPr>
              <w:t xml:space="preserve"> environmental</w:t>
            </w:r>
            <w:r w:rsidRPr="008700CA">
              <w:rPr>
                <w:rFonts w:asciiTheme="minorHAnsi" w:hAnsiTheme="minorHAnsi" w:cstheme="minorHAnsi"/>
                <w:sz w:val="20"/>
                <w:szCs w:val="20"/>
                <w:lang w:eastAsia="es-ES"/>
              </w:rPr>
              <w:t xml:space="preserve"> performing products in the APC product group?</w:t>
            </w:r>
          </w:p>
        </w:tc>
        <w:tc>
          <w:tcPr>
            <w:tcW w:w="534" w:type="pct"/>
            <w:shd w:val="clear" w:color="auto" w:fill="FBFBFB"/>
          </w:tcPr>
          <w:p w:rsidR="00134586" w:rsidRPr="00057A62" w:rsidRDefault="005E5F92" w:rsidP="00134586">
            <w:pPr>
              <w:spacing w:before="120"/>
              <w:rPr>
                <w:rFonts w:asciiTheme="minorHAnsi" w:hAnsiTheme="minorHAnsi" w:cstheme="minorHAnsi"/>
                <w:sz w:val="20"/>
                <w:szCs w:val="20"/>
              </w:rPr>
            </w:pPr>
            <w:sdt>
              <w:sdtPr>
                <w:rPr>
                  <w:rFonts w:asciiTheme="minorHAnsi" w:hAnsiTheme="minorHAnsi" w:cstheme="minorHAnsi"/>
                  <w:b/>
                  <w:bCs/>
                  <w:sz w:val="20"/>
                  <w:szCs w:val="20"/>
                </w:rPr>
                <w:id w:val="-1878226351"/>
              </w:sdtPr>
              <w:sdtEndPr/>
              <w:sdtContent>
                <w:sdt>
                  <w:sdtPr>
                    <w:rPr>
                      <w:rFonts w:asciiTheme="minorHAnsi" w:hAnsiTheme="minorHAnsi" w:cstheme="minorHAnsi"/>
                      <w:b/>
                      <w:bCs/>
                      <w:sz w:val="20"/>
                      <w:szCs w:val="20"/>
                    </w:rPr>
                    <w:id w:val="-1798521013"/>
                    <w14:checkbox>
                      <w14:checked w14:val="0"/>
                      <w14:checkedState w14:val="2612" w14:font="MS Gothic"/>
                      <w14:uncheckedState w14:val="2610" w14:font="MS Gothic"/>
                    </w14:checkbox>
                  </w:sdtPr>
                  <w:sdtEndPr/>
                  <w:sdtContent>
                    <w:r w:rsidR="00134586">
                      <w:rPr>
                        <w:rFonts w:ascii="MS Gothic" w:eastAsia="MS Gothic" w:hAnsi="MS Gothic" w:cstheme="minorHAnsi" w:hint="eastAsia"/>
                        <w:b/>
                        <w:bCs/>
                        <w:sz w:val="20"/>
                        <w:szCs w:val="20"/>
                      </w:rPr>
                      <w:t>☐</w:t>
                    </w:r>
                  </w:sdtContent>
                </w:sdt>
              </w:sdtContent>
            </w:sdt>
            <w:r w:rsidR="00134586"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78603618"/>
              </w:sdtPr>
              <w:sdtEndPr/>
              <w:sdtContent>
                <w:sdt>
                  <w:sdtPr>
                    <w:rPr>
                      <w:rFonts w:asciiTheme="minorHAnsi" w:hAnsiTheme="minorHAnsi" w:cstheme="minorHAnsi"/>
                      <w:b/>
                      <w:bCs/>
                      <w:sz w:val="20"/>
                      <w:szCs w:val="20"/>
                    </w:rPr>
                    <w:id w:val="311605729"/>
                    <w14:checkbox>
                      <w14:checked w14:val="0"/>
                      <w14:checkedState w14:val="2612" w14:font="MS Gothic"/>
                      <w14:uncheckedState w14:val="2610" w14:font="MS Gothic"/>
                    </w14:checkbox>
                  </w:sdtPr>
                  <w:sdtEndPr/>
                  <w:sdtContent>
                    <w:r w:rsidR="00134586">
                      <w:rPr>
                        <w:rFonts w:ascii="MS Gothic" w:eastAsia="MS Gothic" w:hAnsi="MS Gothic" w:cstheme="minorHAnsi" w:hint="eastAsia"/>
                        <w:b/>
                        <w:bCs/>
                        <w:sz w:val="20"/>
                        <w:szCs w:val="20"/>
                      </w:rPr>
                      <w:t>☐</w:t>
                    </w:r>
                  </w:sdtContent>
                </w:sdt>
              </w:sdtContent>
            </w:sdt>
            <w:r w:rsidR="00134586" w:rsidRPr="00057A62">
              <w:rPr>
                <w:rFonts w:asciiTheme="minorHAnsi" w:hAnsiTheme="minorHAnsi" w:cstheme="minorHAnsi"/>
                <w:sz w:val="20"/>
                <w:szCs w:val="20"/>
              </w:rPr>
              <w:t xml:space="preserve"> No</w:t>
            </w:r>
          </w:p>
          <w:p w:rsidR="00134586" w:rsidRPr="00057A62" w:rsidRDefault="00134586" w:rsidP="00134586">
            <w:pPr>
              <w:spacing w:before="120"/>
              <w:rPr>
                <w:rFonts w:asciiTheme="minorHAnsi" w:hAnsiTheme="minorHAnsi" w:cstheme="minorHAnsi"/>
                <w:sz w:val="20"/>
                <w:szCs w:val="20"/>
              </w:rPr>
            </w:pPr>
          </w:p>
        </w:tc>
        <w:tc>
          <w:tcPr>
            <w:tcW w:w="2576" w:type="pct"/>
            <w:shd w:val="clear" w:color="auto" w:fill="FBFBFB"/>
          </w:tcPr>
          <w:p w:rsidR="00134586" w:rsidRPr="00057A62" w:rsidRDefault="00134586" w:rsidP="00134586">
            <w:pPr>
              <w:spacing w:before="120"/>
              <w:rPr>
                <w:rFonts w:asciiTheme="minorHAnsi" w:hAnsiTheme="minorHAnsi" w:cstheme="minorHAnsi"/>
                <w:sz w:val="20"/>
                <w:szCs w:val="20"/>
              </w:rPr>
            </w:pPr>
            <w:r w:rsidRPr="00057A62">
              <w:rPr>
                <w:rFonts w:asciiTheme="minorHAnsi" w:hAnsiTheme="minorHAnsi" w:cstheme="minorHAnsi"/>
                <w:sz w:val="20"/>
                <w:szCs w:val="20"/>
              </w:rPr>
              <w:t>If no, please explain why and/or propose modification.</w:t>
            </w:r>
          </w:p>
          <w:p w:rsidR="00134586" w:rsidRPr="00057A62" w:rsidRDefault="00134586" w:rsidP="00134586">
            <w:pPr>
              <w:spacing w:before="120"/>
              <w:rPr>
                <w:rFonts w:asciiTheme="minorHAnsi" w:hAnsiTheme="minorHAnsi" w:cstheme="minorHAnsi"/>
                <w:sz w:val="20"/>
                <w:szCs w:val="20"/>
              </w:rPr>
            </w:pPr>
            <w:r w:rsidRPr="00057A62">
              <w:rPr>
                <w:rFonts w:cstheme="minorHAnsi"/>
                <w:sz w:val="20"/>
                <w:szCs w:val="20"/>
              </w:rPr>
              <w:object w:dxaOrig="225" w:dyaOrig="225">
                <v:shape id="_x0000_i1143" type="#_x0000_t75" style="width:203.1pt;height:44.15pt" o:ole="">
                  <v:imagedata r:id="rId28" o:title=""/>
                </v:shape>
                <w:control r:id="rId55" w:name="TextBox1191131" w:shapeid="_x0000_i1143"/>
              </w:object>
            </w:r>
          </w:p>
        </w:tc>
      </w:tr>
      <w:tr w:rsidR="00134586" w:rsidRPr="00057A62" w:rsidTr="00134586">
        <w:trPr>
          <w:trHeight w:val="1613"/>
        </w:trPr>
        <w:tc>
          <w:tcPr>
            <w:tcW w:w="1890" w:type="pct"/>
            <w:shd w:val="clear" w:color="auto" w:fill="FBFBFB"/>
          </w:tcPr>
          <w:p w:rsidR="005E27A9" w:rsidRPr="008700CA" w:rsidRDefault="005E27A9" w:rsidP="00873EC3">
            <w:pPr>
              <w:pStyle w:val="ListParagraph"/>
              <w:numPr>
                <w:ilvl w:val="0"/>
                <w:numId w:val="16"/>
              </w:numPr>
              <w:ind w:left="426" w:hanging="426"/>
              <w:rPr>
                <w:rFonts w:asciiTheme="minorHAnsi" w:hAnsiTheme="minorHAnsi" w:cstheme="minorHAnsi"/>
                <w:sz w:val="20"/>
                <w:szCs w:val="20"/>
              </w:rPr>
            </w:pPr>
            <w:r w:rsidRPr="008700CA">
              <w:rPr>
                <w:rFonts w:asciiTheme="minorHAnsi" w:hAnsiTheme="minorHAnsi" w:cstheme="minorHAnsi"/>
                <w:sz w:val="20"/>
                <w:szCs w:val="20"/>
                <w:lang w:eastAsia="es-ES"/>
              </w:rPr>
              <w:t xml:space="preserve">Should </w:t>
            </w:r>
            <w:r w:rsidR="00B32B4E">
              <w:rPr>
                <w:rFonts w:asciiTheme="minorHAnsi" w:hAnsiTheme="minorHAnsi" w:cstheme="minorHAnsi"/>
                <w:sz w:val="20"/>
                <w:szCs w:val="20"/>
                <w:lang w:eastAsia="es-ES"/>
              </w:rPr>
              <w:t>phosphorus compounds such as phosphates and phosphonates be banned from this product group?</w:t>
            </w:r>
          </w:p>
          <w:p w:rsidR="00134586" w:rsidRPr="00203574" w:rsidRDefault="00134586" w:rsidP="005E27A9">
            <w:pPr>
              <w:pStyle w:val="ListParagraph"/>
              <w:ind w:left="360"/>
              <w:rPr>
                <w:rFonts w:asciiTheme="minorHAnsi" w:hAnsiTheme="minorHAnsi" w:cstheme="minorHAnsi"/>
                <w:sz w:val="20"/>
                <w:szCs w:val="20"/>
                <w:lang w:eastAsia="es-ES"/>
              </w:rPr>
            </w:pPr>
          </w:p>
        </w:tc>
        <w:tc>
          <w:tcPr>
            <w:tcW w:w="534" w:type="pct"/>
            <w:shd w:val="clear" w:color="auto" w:fill="FBFBFB"/>
          </w:tcPr>
          <w:p w:rsidR="00134586" w:rsidRPr="00057A62" w:rsidRDefault="005E5F92" w:rsidP="00134586">
            <w:pPr>
              <w:spacing w:before="120"/>
              <w:rPr>
                <w:rFonts w:asciiTheme="minorHAnsi" w:hAnsiTheme="minorHAnsi" w:cstheme="minorHAnsi"/>
                <w:sz w:val="20"/>
                <w:szCs w:val="20"/>
              </w:rPr>
            </w:pPr>
            <w:sdt>
              <w:sdtPr>
                <w:rPr>
                  <w:rFonts w:asciiTheme="minorHAnsi" w:hAnsiTheme="minorHAnsi" w:cstheme="minorHAnsi"/>
                  <w:b/>
                  <w:bCs/>
                  <w:sz w:val="20"/>
                  <w:szCs w:val="20"/>
                </w:rPr>
                <w:id w:val="1164908316"/>
              </w:sdtPr>
              <w:sdtEndPr/>
              <w:sdtContent>
                <w:sdt>
                  <w:sdtPr>
                    <w:rPr>
                      <w:rFonts w:asciiTheme="minorHAnsi" w:hAnsiTheme="minorHAnsi" w:cstheme="minorHAnsi"/>
                      <w:b/>
                      <w:bCs/>
                      <w:sz w:val="20"/>
                      <w:szCs w:val="20"/>
                    </w:rPr>
                    <w:id w:val="-854187474"/>
                    <w14:checkbox>
                      <w14:checked w14:val="0"/>
                      <w14:checkedState w14:val="2612" w14:font="MS Gothic"/>
                      <w14:uncheckedState w14:val="2610" w14:font="MS Gothic"/>
                    </w14:checkbox>
                  </w:sdtPr>
                  <w:sdtEndPr/>
                  <w:sdtContent>
                    <w:r w:rsidR="00134586">
                      <w:rPr>
                        <w:rFonts w:ascii="MS Gothic" w:eastAsia="MS Gothic" w:hAnsi="MS Gothic" w:cstheme="minorHAnsi" w:hint="eastAsia"/>
                        <w:b/>
                        <w:bCs/>
                        <w:sz w:val="20"/>
                        <w:szCs w:val="20"/>
                      </w:rPr>
                      <w:t>☐</w:t>
                    </w:r>
                  </w:sdtContent>
                </w:sdt>
              </w:sdtContent>
            </w:sdt>
            <w:r w:rsidR="00134586"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1841612833"/>
              </w:sdtPr>
              <w:sdtEndPr/>
              <w:sdtContent>
                <w:sdt>
                  <w:sdtPr>
                    <w:rPr>
                      <w:rFonts w:asciiTheme="minorHAnsi" w:hAnsiTheme="minorHAnsi" w:cstheme="minorHAnsi"/>
                      <w:b/>
                      <w:bCs/>
                      <w:sz w:val="20"/>
                      <w:szCs w:val="20"/>
                    </w:rPr>
                    <w:id w:val="-1160854058"/>
                    <w14:checkbox>
                      <w14:checked w14:val="0"/>
                      <w14:checkedState w14:val="2612" w14:font="MS Gothic"/>
                      <w14:uncheckedState w14:val="2610" w14:font="MS Gothic"/>
                    </w14:checkbox>
                  </w:sdtPr>
                  <w:sdtEndPr/>
                  <w:sdtContent>
                    <w:r w:rsidR="00134586">
                      <w:rPr>
                        <w:rFonts w:ascii="MS Gothic" w:eastAsia="MS Gothic" w:hAnsi="MS Gothic" w:cstheme="minorHAnsi" w:hint="eastAsia"/>
                        <w:b/>
                        <w:bCs/>
                        <w:sz w:val="20"/>
                        <w:szCs w:val="20"/>
                      </w:rPr>
                      <w:t>☐</w:t>
                    </w:r>
                  </w:sdtContent>
                </w:sdt>
              </w:sdtContent>
            </w:sdt>
            <w:r w:rsidR="00134586" w:rsidRPr="00057A62">
              <w:rPr>
                <w:rFonts w:asciiTheme="minorHAnsi" w:hAnsiTheme="minorHAnsi" w:cstheme="minorHAnsi"/>
                <w:sz w:val="20"/>
                <w:szCs w:val="20"/>
              </w:rPr>
              <w:t xml:space="preserve"> No</w:t>
            </w:r>
          </w:p>
          <w:p w:rsidR="00134586" w:rsidRPr="00057A62" w:rsidRDefault="00134586" w:rsidP="00134586">
            <w:pPr>
              <w:rPr>
                <w:rFonts w:asciiTheme="minorHAnsi" w:hAnsiTheme="minorHAnsi" w:cstheme="minorHAnsi"/>
                <w:sz w:val="20"/>
                <w:szCs w:val="20"/>
              </w:rPr>
            </w:pPr>
          </w:p>
        </w:tc>
        <w:tc>
          <w:tcPr>
            <w:tcW w:w="2576" w:type="pct"/>
            <w:shd w:val="clear" w:color="auto" w:fill="FBFBFB"/>
          </w:tcPr>
          <w:p w:rsidR="00134586" w:rsidRPr="00057A62" w:rsidRDefault="00134586" w:rsidP="00A4614A">
            <w:pPr>
              <w:spacing w:before="120"/>
              <w:rPr>
                <w:rFonts w:asciiTheme="minorHAnsi" w:hAnsiTheme="minorHAnsi" w:cstheme="minorHAnsi"/>
                <w:sz w:val="20"/>
                <w:szCs w:val="20"/>
              </w:rPr>
            </w:pPr>
            <w:r w:rsidRPr="00057A62">
              <w:rPr>
                <w:rFonts w:asciiTheme="minorHAnsi" w:hAnsiTheme="minorHAnsi" w:cstheme="minorHAnsi"/>
                <w:sz w:val="20"/>
                <w:szCs w:val="20"/>
              </w:rPr>
              <w:t xml:space="preserve">If </w:t>
            </w:r>
            <w:r>
              <w:rPr>
                <w:rFonts w:asciiTheme="minorHAnsi" w:hAnsiTheme="minorHAnsi" w:cstheme="minorHAnsi"/>
                <w:sz w:val="20"/>
                <w:szCs w:val="20"/>
              </w:rPr>
              <w:t>yes</w:t>
            </w:r>
            <w:r w:rsidR="004D4EBC">
              <w:rPr>
                <w:rFonts w:asciiTheme="minorHAnsi" w:hAnsiTheme="minorHAnsi" w:cstheme="minorHAnsi"/>
                <w:sz w:val="20"/>
                <w:szCs w:val="20"/>
              </w:rPr>
              <w:t xml:space="preserve">, </w:t>
            </w:r>
            <w:r w:rsidRPr="00057A62">
              <w:rPr>
                <w:rFonts w:asciiTheme="minorHAnsi" w:hAnsiTheme="minorHAnsi" w:cstheme="minorHAnsi"/>
                <w:sz w:val="20"/>
                <w:szCs w:val="20"/>
              </w:rPr>
              <w:t>please explain why and/or propose modification</w:t>
            </w:r>
            <w:r w:rsidR="004D4EBC">
              <w:rPr>
                <w:rFonts w:asciiTheme="minorHAnsi" w:hAnsiTheme="minorHAnsi" w:cstheme="minorHAnsi"/>
                <w:sz w:val="20"/>
                <w:szCs w:val="20"/>
              </w:rPr>
              <w:t>.</w:t>
            </w:r>
          </w:p>
          <w:p w:rsidR="00134586" w:rsidRPr="00057A62" w:rsidRDefault="00134586" w:rsidP="00134586">
            <w:pPr>
              <w:rPr>
                <w:rFonts w:asciiTheme="minorHAnsi" w:hAnsiTheme="minorHAnsi" w:cstheme="minorHAnsi"/>
                <w:sz w:val="20"/>
                <w:szCs w:val="20"/>
              </w:rPr>
            </w:pPr>
            <w:r w:rsidRPr="00057A62">
              <w:rPr>
                <w:rFonts w:cstheme="minorHAnsi"/>
                <w:sz w:val="20"/>
                <w:szCs w:val="20"/>
              </w:rPr>
              <w:object w:dxaOrig="225" w:dyaOrig="225">
                <v:shape id="_x0000_i1145" type="#_x0000_t75" style="width:203.1pt;height:44.15pt" o:ole="">
                  <v:imagedata r:id="rId28" o:title=""/>
                </v:shape>
                <w:control r:id="rId56" w:name="TextBox1211121" w:shapeid="_x0000_i1145"/>
              </w:object>
            </w:r>
          </w:p>
        </w:tc>
      </w:tr>
    </w:tbl>
    <w:p w:rsidR="00134586" w:rsidRDefault="00134586" w:rsidP="00A4614A">
      <w:pPr>
        <w:pStyle w:val="OHLBodyTextCalibri"/>
      </w:pPr>
    </w:p>
    <w:p w:rsidR="00134586" w:rsidRPr="00F1089C" w:rsidRDefault="00134586" w:rsidP="00A4614A">
      <w:pPr>
        <w:pStyle w:val="OHLBodyTextCalibri"/>
      </w:pPr>
    </w:p>
    <w:p w:rsidR="00495DB2" w:rsidRDefault="008A48FB" w:rsidP="00495DB2">
      <w:pPr>
        <w:pStyle w:val="Heading5"/>
        <w:numPr>
          <w:ilvl w:val="0"/>
          <w:numId w:val="0"/>
        </w:numPr>
      </w:pPr>
      <w:r>
        <w:t>Criterion 7</w:t>
      </w:r>
      <w:r w:rsidR="00E50EDF">
        <w:t xml:space="preserve">: </w:t>
      </w:r>
      <w:r w:rsidR="00495DB2">
        <w:t>Packaging requirements</w:t>
      </w:r>
    </w:p>
    <w:p w:rsidR="00495DB2" w:rsidRPr="00495DB2" w:rsidRDefault="00495DB2" w:rsidP="00495DB2">
      <w:pPr>
        <w:rPr>
          <w:rFonts w:ascii="Calibri" w:eastAsia="Calibri" w:hAnsi="Calibri"/>
          <w:sz w:val="21"/>
          <w:szCs w:val="21"/>
          <w:lang w:eastAsia="en-US"/>
        </w:rPr>
      </w:pPr>
    </w:p>
    <w:tbl>
      <w:tblPr>
        <w:tblStyle w:val="TableGrid"/>
        <w:tblW w:w="9714" w:type="dxa"/>
        <w:tblLook w:val="04A0" w:firstRow="1" w:lastRow="0" w:firstColumn="1" w:lastColumn="0" w:noHBand="0" w:noVBand="1"/>
      </w:tblPr>
      <w:tblGrid>
        <w:gridCol w:w="5868"/>
        <w:gridCol w:w="3846"/>
      </w:tblGrid>
      <w:tr w:rsidR="005E27A9" w:rsidRPr="00495DB2" w:rsidTr="004F5364">
        <w:tc>
          <w:tcPr>
            <w:tcW w:w="9714" w:type="dxa"/>
            <w:gridSpan w:val="2"/>
            <w:tcBorders>
              <w:bottom w:val="nil"/>
            </w:tcBorders>
          </w:tcPr>
          <w:p w:rsidR="005E27A9" w:rsidRDefault="005E27A9" w:rsidP="005E27A9">
            <w:pPr>
              <w:pStyle w:val="OHLBodyTextCalibri"/>
              <w:rPr>
                <w:sz w:val="20"/>
                <w:szCs w:val="20"/>
              </w:rPr>
            </w:pPr>
            <w:r>
              <w:rPr>
                <w:sz w:val="20"/>
                <w:szCs w:val="20"/>
              </w:rPr>
              <w:t>The existing criteria specify the following requirements on packaging:</w:t>
            </w:r>
          </w:p>
          <w:p w:rsidR="00962DB2" w:rsidRPr="00495DB2" w:rsidRDefault="00962DB2" w:rsidP="005E27A9">
            <w:pPr>
              <w:pStyle w:val="OHLBodyTextCalibri"/>
              <w:rPr>
                <w:rFonts w:eastAsia="Calibri"/>
                <w:b/>
                <w:sz w:val="20"/>
              </w:rPr>
            </w:pPr>
          </w:p>
        </w:tc>
      </w:tr>
      <w:tr w:rsidR="00962DB2" w:rsidRPr="00495DB2" w:rsidTr="004F5364">
        <w:tc>
          <w:tcPr>
            <w:tcW w:w="9714" w:type="dxa"/>
            <w:gridSpan w:val="2"/>
            <w:tcBorders>
              <w:top w:val="nil"/>
              <w:bottom w:val="nil"/>
            </w:tcBorders>
          </w:tcPr>
          <w:p w:rsidR="00962DB2" w:rsidRDefault="00962DB2" w:rsidP="00873EC3">
            <w:pPr>
              <w:pStyle w:val="OHLBodyTextCalibri"/>
              <w:numPr>
                <w:ilvl w:val="0"/>
                <w:numId w:val="13"/>
              </w:numPr>
              <w:rPr>
                <w:sz w:val="20"/>
                <w:szCs w:val="20"/>
              </w:rPr>
            </w:pPr>
            <w:r>
              <w:rPr>
                <w:sz w:val="20"/>
                <w:szCs w:val="20"/>
              </w:rPr>
              <w:t xml:space="preserve"> Sprays containing propellants must not be used</w:t>
            </w:r>
          </w:p>
          <w:p w:rsidR="00962DB2" w:rsidRDefault="00962DB2" w:rsidP="00962DB2">
            <w:pPr>
              <w:pStyle w:val="OHLBodyTextCalibri"/>
              <w:rPr>
                <w:sz w:val="20"/>
                <w:szCs w:val="20"/>
              </w:rPr>
            </w:pPr>
          </w:p>
        </w:tc>
      </w:tr>
      <w:tr w:rsidR="00962DB2" w:rsidRPr="00495DB2" w:rsidTr="004F5364">
        <w:tc>
          <w:tcPr>
            <w:tcW w:w="9714" w:type="dxa"/>
            <w:gridSpan w:val="2"/>
            <w:tcBorders>
              <w:top w:val="nil"/>
              <w:bottom w:val="nil"/>
            </w:tcBorders>
          </w:tcPr>
          <w:p w:rsidR="00962DB2" w:rsidRDefault="00962DB2" w:rsidP="00873EC3">
            <w:pPr>
              <w:pStyle w:val="ListParagraph"/>
              <w:keepNext/>
              <w:numPr>
                <w:ilvl w:val="0"/>
                <w:numId w:val="13"/>
              </w:numPr>
              <w:rPr>
                <w:rFonts w:ascii="Calibri" w:eastAsia="Calibri" w:hAnsi="Calibri"/>
                <w:sz w:val="20"/>
                <w:szCs w:val="21"/>
                <w:lang w:eastAsia="en-US"/>
              </w:rPr>
            </w:pPr>
            <w:r>
              <w:rPr>
                <w:rFonts w:ascii="Calibri" w:eastAsia="Calibri" w:hAnsi="Calibri"/>
                <w:sz w:val="20"/>
                <w:szCs w:val="21"/>
                <w:lang w:eastAsia="en-US"/>
              </w:rPr>
              <w:t xml:space="preserve">Plastics that are used for the main container must be marked in accordance with EC Directive 94/62/EC or DIN 6120 part 1 and 2 in </w:t>
            </w:r>
            <w:r w:rsidR="00866491">
              <w:rPr>
                <w:rFonts w:ascii="Calibri" w:eastAsia="Calibri" w:hAnsi="Calibri"/>
                <w:sz w:val="20"/>
                <w:szCs w:val="21"/>
                <w:lang w:eastAsia="en-US"/>
              </w:rPr>
              <w:t>connection with DIN 7728 part 1</w:t>
            </w:r>
          </w:p>
          <w:p w:rsidR="00962DB2" w:rsidRPr="00962DB2" w:rsidRDefault="00962DB2" w:rsidP="00962DB2">
            <w:pPr>
              <w:pStyle w:val="ListParagraph"/>
              <w:keepNext/>
              <w:ind w:left="0"/>
              <w:rPr>
                <w:rFonts w:ascii="Calibri" w:eastAsia="Calibri" w:hAnsi="Calibri"/>
                <w:sz w:val="20"/>
                <w:szCs w:val="21"/>
                <w:lang w:eastAsia="en-US"/>
              </w:rPr>
            </w:pPr>
          </w:p>
        </w:tc>
      </w:tr>
      <w:tr w:rsidR="00962DB2" w:rsidRPr="00495DB2" w:rsidTr="004F5364">
        <w:tc>
          <w:tcPr>
            <w:tcW w:w="9714" w:type="dxa"/>
            <w:gridSpan w:val="2"/>
            <w:tcBorders>
              <w:top w:val="nil"/>
              <w:bottom w:val="nil"/>
            </w:tcBorders>
          </w:tcPr>
          <w:p w:rsidR="00962DB2" w:rsidRDefault="00962DB2" w:rsidP="00873EC3">
            <w:pPr>
              <w:pStyle w:val="ListParagraph"/>
              <w:keepNext/>
              <w:numPr>
                <w:ilvl w:val="0"/>
                <w:numId w:val="13"/>
              </w:numPr>
              <w:rPr>
                <w:rFonts w:ascii="Calibri" w:eastAsia="Calibri" w:hAnsi="Calibri"/>
                <w:sz w:val="20"/>
                <w:szCs w:val="21"/>
                <w:lang w:eastAsia="en-US"/>
              </w:rPr>
            </w:pPr>
            <w:r>
              <w:rPr>
                <w:rFonts w:ascii="Calibri" w:eastAsia="Calibri" w:hAnsi="Calibri"/>
                <w:sz w:val="20"/>
                <w:szCs w:val="21"/>
                <w:lang w:eastAsia="en-US"/>
              </w:rPr>
              <w:t>If the primary packaging is made of recycled material, any indication of this on the packaging shall be in conformity with the ISO 14021 standard</w:t>
            </w:r>
          </w:p>
          <w:p w:rsidR="00962DB2" w:rsidRDefault="00962DB2" w:rsidP="00962DB2">
            <w:pPr>
              <w:pStyle w:val="ListParagraph"/>
              <w:keepNext/>
              <w:ind w:left="0"/>
              <w:rPr>
                <w:sz w:val="20"/>
                <w:szCs w:val="20"/>
              </w:rPr>
            </w:pPr>
          </w:p>
        </w:tc>
      </w:tr>
      <w:tr w:rsidR="00962DB2" w:rsidRPr="00495DB2" w:rsidTr="004F5364">
        <w:tc>
          <w:tcPr>
            <w:tcW w:w="9714" w:type="dxa"/>
            <w:gridSpan w:val="2"/>
            <w:tcBorders>
              <w:top w:val="nil"/>
              <w:bottom w:val="nil"/>
            </w:tcBorders>
          </w:tcPr>
          <w:p w:rsidR="00962DB2" w:rsidRDefault="00962DB2" w:rsidP="00873EC3">
            <w:pPr>
              <w:pStyle w:val="ListParagraph"/>
              <w:keepNext/>
              <w:numPr>
                <w:ilvl w:val="0"/>
                <w:numId w:val="13"/>
              </w:numPr>
              <w:rPr>
                <w:rFonts w:ascii="Calibri" w:eastAsia="Calibri" w:hAnsi="Calibri"/>
                <w:sz w:val="20"/>
                <w:szCs w:val="21"/>
                <w:lang w:eastAsia="en-US"/>
              </w:rPr>
            </w:pPr>
            <w:r>
              <w:rPr>
                <w:rFonts w:ascii="Calibri" w:eastAsia="Calibri" w:hAnsi="Calibri"/>
                <w:sz w:val="20"/>
                <w:szCs w:val="21"/>
                <w:lang w:eastAsia="en-US"/>
              </w:rPr>
              <w:t>Products packaged in trigger sprays must be sold as part of a refillable system</w:t>
            </w:r>
          </w:p>
          <w:p w:rsidR="00962DB2" w:rsidRDefault="00962DB2" w:rsidP="00962DB2">
            <w:pPr>
              <w:pStyle w:val="ListParagraph"/>
              <w:keepNext/>
              <w:rPr>
                <w:rFonts w:ascii="Calibri" w:eastAsia="Calibri" w:hAnsi="Calibri"/>
                <w:sz w:val="20"/>
                <w:szCs w:val="21"/>
                <w:lang w:eastAsia="en-US"/>
              </w:rPr>
            </w:pPr>
          </w:p>
        </w:tc>
      </w:tr>
      <w:tr w:rsidR="00962DB2" w:rsidRPr="00495DB2" w:rsidTr="004F5364">
        <w:tc>
          <w:tcPr>
            <w:tcW w:w="9714" w:type="dxa"/>
            <w:gridSpan w:val="2"/>
            <w:tcBorders>
              <w:top w:val="nil"/>
              <w:bottom w:val="nil"/>
            </w:tcBorders>
          </w:tcPr>
          <w:p w:rsidR="00962DB2" w:rsidRDefault="00962DB2" w:rsidP="00873EC3">
            <w:pPr>
              <w:pStyle w:val="ListParagraph"/>
              <w:keepNext/>
              <w:numPr>
                <w:ilvl w:val="0"/>
                <w:numId w:val="13"/>
              </w:numPr>
              <w:rPr>
                <w:rFonts w:ascii="Calibri" w:eastAsia="Calibri" w:hAnsi="Calibri"/>
                <w:sz w:val="20"/>
                <w:szCs w:val="21"/>
                <w:lang w:eastAsia="en-US"/>
              </w:rPr>
            </w:pPr>
            <w:r>
              <w:rPr>
                <w:rFonts w:ascii="Calibri" w:eastAsia="Calibri" w:hAnsi="Calibri"/>
                <w:sz w:val="20"/>
                <w:szCs w:val="21"/>
                <w:lang w:eastAsia="en-US"/>
              </w:rPr>
              <w:t>Only phthalates that at the time of application have been risk assessed and have no</w:t>
            </w:r>
            <w:r w:rsidR="00866491">
              <w:rPr>
                <w:rFonts w:ascii="Calibri" w:eastAsia="Calibri" w:hAnsi="Calibri"/>
                <w:sz w:val="20"/>
                <w:szCs w:val="21"/>
                <w:lang w:eastAsia="en-US"/>
              </w:rPr>
              <w:t>t been classified according to C</w:t>
            </w:r>
            <w:r>
              <w:rPr>
                <w:rFonts w:ascii="Calibri" w:eastAsia="Calibri" w:hAnsi="Calibri"/>
                <w:sz w:val="20"/>
                <w:szCs w:val="21"/>
                <w:lang w:eastAsia="en-US"/>
              </w:rPr>
              <w:t>riterion 3c may be used in the plastic packaging</w:t>
            </w:r>
          </w:p>
          <w:p w:rsidR="00962DB2" w:rsidRDefault="00962DB2" w:rsidP="00962DB2">
            <w:pPr>
              <w:pStyle w:val="ListParagraph"/>
              <w:keepNext/>
              <w:rPr>
                <w:rFonts w:ascii="Calibri" w:eastAsia="Calibri" w:hAnsi="Calibri"/>
                <w:sz w:val="20"/>
                <w:szCs w:val="21"/>
                <w:lang w:eastAsia="en-US"/>
              </w:rPr>
            </w:pPr>
          </w:p>
        </w:tc>
      </w:tr>
      <w:tr w:rsidR="00962DB2" w:rsidRPr="00495DB2" w:rsidTr="004F5364">
        <w:tc>
          <w:tcPr>
            <w:tcW w:w="9714" w:type="dxa"/>
            <w:gridSpan w:val="2"/>
            <w:tcBorders>
              <w:top w:val="nil"/>
            </w:tcBorders>
          </w:tcPr>
          <w:p w:rsidR="00962DB2" w:rsidRDefault="00866491" w:rsidP="00873EC3">
            <w:pPr>
              <w:pStyle w:val="ListParagraph"/>
              <w:keepNext/>
              <w:numPr>
                <w:ilvl w:val="0"/>
                <w:numId w:val="13"/>
              </w:numPr>
              <w:rPr>
                <w:rFonts w:ascii="Calibri" w:eastAsia="Calibri" w:hAnsi="Calibri"/>
                <w:sz w:val="20"/>
                <w:szCs w:val="21"/>
                <w:lang w:eastAsia="en-US"/>
              </w:rPr>
            </w:pPr>
            <w:r>
              <w:rPr>
                <w:rFonts w:ascii="Calibri" w:eastAsia="Calibri" w:hAnsi="Calibri"/>
                <w:sz w:val="20"/>
                <w:szCs w:val="21"/>
                <w:lang w:eastAsia="en-US"/>
              </w:rPr>
              <w:t>T</w:t>
            </w:r>
            <w:r w:rsidR="00962DB2">
              <w:rPr>
                <w:rFonts w:ascii="Calibri" w:eastAsia="Calibri" w:hAnsi="Calibri"/>
                <w:sz w:val="20"/>
                <w:szCs w:val="21"/>
                <w:lang w:eastAsia="en-US"/>
              </w:rPr>
              <w:t>he weight utility ratio (for primary packaging) must not exceed the following values:</w:t>
            </w:r>
          </w:p>
          <w:p w:rsidR="00962DB2" w:rsidRDefault="00962DB2" w:rsidP="00962DB2">
            <w:pPr>
              <w:pStyle w:val="ListParagraph"/>
              <w:keepNext/>
              <w:rPr>
                <w:rFonts w:ascii="Calibri" w:eastAsia="Calibri" w:hAnsi="Calibri"/>
                <w:sz w:val="20"/>
                <w:szCs w:val="21"/>
                <w:lang w:eastAsia="en-US"/>
              </w:rPr>
            </w:pPr>
          </w:p>
        </w:tc>
      </w:tr>
      <w:tr w:rsidR="00495DB2" w:rsidRPr="00495DB2" w:rsidTr="004F5364">
        <w:tc>
          <w:tcPr>
            <w:tcW w:w="5868" w:type="dxa"/>
            <w:shd w:val="clear" w:color="auto" w:fill="C6D9F1" w:themeFill="text2" w:themeFillTint="33"/>
          </w:tcPr>
          <w:p w:rsidR="00495DB2" w:rsidRPr="006357C7" w:rsidRDefault="00495DB2" w:rsidP="006357C7">
            <w:pPr>
              <w:pStyle w:val="OHLBodyTextCalibri"/>
              <w:jc w:val="both"/>
              <w:rPr>
                <w:b/>
                <w:sz w:val="20"/>
                <w:szCs w:val="20"/>
              </w:rPr>
            </w:pPr>
            <w:r w:rsidRPr="006357C7">
              <w:rPr>
                <w:b/>
                <w:sz w:val="20"/>
                <w:szCs w:val="20"/>
              </w:rPr>
              <w:t>Product type</w:t>
            </w:r>
          </w:p>
        </w:tc>
        <w:tc>
          <w:tcPr>
            <w:tcW w:w="3846" w:type="dxa"/>
            <w:shd w:val="clear" w:color="auto" w:fill="C6D9F1" w:themeFill="text2" w:themeFillTint="33"/>
          </w:tcPr>
          <w:p w:rsidR="00495DB2" w:rsidRPr="00495DB2" w:rsidRDefault="00495DB2" w:rsidP="00495DB2">
            <w:pPr>
              <w:keepNext/>
              <w:jc w:val="center"/>
              <w:rPr>
                <w:rFonts w:ascii="Calibri" w:eastAsia="Calibri" w:hAnsi="Calibri"/>
                <w:b/>
                <w:sz w:val="20"/>
                <w:szCs w:val="21"/>
                <w:lang w:eastAsia="en-US"/>
              </w:rPr>
            </w:pPr>
            <w:r w:rsidRPr="00495DB2">
              <w:rPr>
                <w:rFonts w:ascii="Calibri" w:eastAsia="Calibri" w:hAnsi="Calibri"/>
                <w:b/>
                <w:sz w:val="20"/>
                <w:szCs w:val="21"/>
                <w:lang w:eastAsia="en-US"/>
              </w:rPr>
              <w:t>WUR</w:t>
            </w:r>
          </w:p>
        </w:tc>
      </w:tr>
      <w:tr w:rsidR="00495DB2" w:rsidRPr="00495DB2" w:rsidTr="004F5364">
        <w:tc>
          <w:tcPr>
            <w:tcW w:w="5868" w:type="dxa"/>
          </w:tcPr>
          <w:p w:rsidR="00495DB2" w:rsidRPr="006357C7" w:rsidRDefault="008A48FB" w:rsidP="006357C7">
            <w:pPr>
              <w:pStyle w:val="OHLBodyTextCalibri"/>
              <w:rPr>
                <w:sz w:val="20"/>
                <w:szCs w:val="20"/>
              </w:rPr>
            </w:pPr>
            <w:r w:rsidRPr="006357C7">
              <w:rPr>
                <w:sz w:val="20"/>
                <w:szCs w:val="20"/>
              </w:rPr>
              <w:t xml:space="preserve">Concentrated products, including liquid concentrates and </w:t>
            </w:r>
            <w:r w:rsidR="00A9795C" w:rsidRPr="006357C7">
              <w:rPr>
                <w:sz w:val="20"/>
                <w:szCs w:val="20"/>
              </w:rPr>
              <w:t>solids that</w:t>
            </w:r>
            <w:r w:rsidRPr="006357C7">
              <w:rPr>
                <w:sz w:val="20"/>
                <w:szCs w:val="20"/>
              </w:rPr>
              <w:t xml:space="preserve"> are diluted in water prior to use.</w:t>
            </w:r>
          </w:p>
        </w:tc>
        <w:tc>
          <w:tcPr>
            <w:tcW w:w="3846" w:type="dxa"/>
          </w:tcPr>
          <w:p w:rsidR="00495DB2" w:rsidRPr="00495DB2" w:rsidRDefault="00495DB2" w:rsidP="00A9795C">
            <w:pPr>
              <w:keepNext/>
              <w:jc w:val="center"/>
              <w:rPr>
                <w:rFonts w:ascii="Calibri" w:eastAsia="Calibri" w:hAnsi="Calibri"/>
                <w:sz w:val="20"/>
                <w:szCs w:val="21"/>
                <w:lang w:eastAsia="en-US"/>
              </w:rPr>
            </w:pPr>
            <w:r w:rsidRPr="00495DB2">
              <w:rPr>
                <w:rFonts w:ascii="Calibri" w:eastAsia="Calibri" w:hAnsi="Calibri"/>
                <w:sz w:val="20"/>
                <w:szCs w:val="21"/>
                <w:lang w:eastAsia="en-US"/>
              </w:rPr>
              <w:t>1.2 g/</w:t>
            </w:r>
            <w:r w:rsidR="008A48FB">
              <w:rPr>
                <w:rFonts w:ascii="Calibri" w:eastAsia="Calibri" w:hAnsi="Calibri"/>
                <w:sz w:val="20"/>
                <w:szCs w:val="21"/>
                <w:lang w:eastAsia="en-US"/>
              </w:rPr>
              <w:t xml:space="preserve"> </w:t>
            </w:r>
            <w:r w:rsidR="00A9795C">
              <w:rPr>
                <w:rFonts w:ascii="Calibri" w:eastAsia="Calibri" w:hAnsi="Calibri"/>
                <w:sz w:val="20"/>
                <w:szCs w:val="21"/>
                <w:lang w:eastAsia="en-US"/>
              </w:rPr>
              <w:t xml:space="preserve">l </w:t>
            </w:r>
            <w:r w:rsidR="008A48FB">
              <w:rPr>
                <w:rFonts w:ascii="Calibri" w:eastAsia="Calibri" w:hAnsi="Calibri"/>
                <w:sz w:val="20"/>
                <w:szCs w:val="21"/>
                <w:lang w:eastAsia="en-US"/>
              </w:rPr>
              <w:t>use solution (washing water)</w:t>
            </w:r>
          </w:p>
        </w:tc>
      </w:tr>
      <w:tr w:rsidR="00495DB2" w:rsidRPr="00495DB2" w:rsidTr="004F5364">
        <w:tc>
          <w:tcPr>
            <w:tcW w:w="5868" w:type="dxa"/>
          </w:tcPr>
          <w:p w:rsidR="00495DB2" w:rsidRPr="006357C7" w:rsidRDefault="008A48FB" w:rsidP="006357C7">
            <w:pPr>
              <w:pStyle w:val="OHLBodyTextCalibri"/>
              <w:rPr>
                <w:sz w:val="20"/>
                <w:szCs w:val="20"/>
              </w:rPr>
            </w:pPr>
            <w:r w:rsidRPr="006357C7">
              <w:rPr>
                <w:sz w:val="20"/>
                <w:szCs w:val="20"/>
              </w:rPr>
              <w:t>Ready-to-use products, i.e</w:t>
            </w:r>
            <w:r w:rsidR="00A96FFC" w:rsidRPr="006357C7">
              <w:rPr>
                <w:sz w:val="20"/>
                <w:szCs w:val="20"/>
              </w:rPr>
              <w:t xml:space="preserve">.  </w:t>
            </w:r>
            <w:r w:rsidRPr="006357C7">
              <w:rPr>
                <w:sz w:val="20"/>
                <w:szCs w:val="20"/>
              </w:rPr>
              <w:t>products used without further dilution.</w:t>
            </w:r>
          </w:p>
        </w:tc>
        <w:tc>
          <w:tcPr>
            <w:tcW w:w="3846" w:type="dxa"/>
          </w:tcPr>
          <w:p w:rsidR="00495DB2" w:rsidRPr="004D4EBC" w:rsidRDefault="00495DB2" w:rsidP="00873EC3">
            <w:pPr>
              <w:pStyle w:val="ListParagraph"/>
              <w:keepNext/>
              <w:numPr>
                <w:ilvl w:val="0"/>
                <w:numId w:val="17"/>
              </w:numPr>
              <w:jc w:val="center"/>
              <w:rPr>
                <w:rFonts w:ascii="Calibri" w:eastAsia="Calibri" w:hAnsi="Calibri"/>
                <w:sz w:val="20"/>
                <w:szCs w:val="21"/>
                <w:lang w:eastAsia="en-US"/>
              </w:rPr>
            </w:pPr>
            <w:r w:rsidRPr="004D4EBC">
              <w:rPr>
                <w:rFonts w:ascii="Calibri" w:eastAsia="Calibri" w:hAnsi="Calibri"/>
                <w:sz w:val="20"/>
                <w:szCs w:val="21"/>
                <w:lang w:eastAsia="en-US"/>
              </w:rPr>
              <w:t>g/</w:t>
            </w:r>
            <w:r w:rsidR="008A48FB" w:rsidRPr="004D4EBC">
              <w:rPr>
                <w:rFonts w:ascii="Calibri" w:eastAsia="Calibri" w:hAnsi="Calibri"/>
                <w:sz w:val="20"/>
                <w:szCs w:val="21"/>
                <w:lang w:eastAsia="en-US"/>
              </w:rPr>
              <w:t xml:space="preserve"> </w:t>
            </w:r>
            <w:r w:rsidR="00A9795C">
              <w:rPr>
                <w:rFonts w:ascii="Calibri" w:eastAsia="Calibri" w:hAnsi="Calibri"/>
                <w:sz w:val="20"/>
                <w:szCs w:val="21"/>
                <w:lang w:eastAsia="en-US"/>
              </w:rPr>
              <w:t>l</w:t>
            </w:r>
            <w:r w:rsidR="00A9795C" w:rsidRPr="004D4EBC">
              <w:rPr>
                <w:rFonts w:ascii="Calibri" w:eastAsia="Calibri" w:hAnsi="Calibri"/>
                <w:sz w:val="20"/>
                <w:szCs w:val="21"/>
                <w:lang w:eastAsia="en-US"/>
              </w:rPr>
              <w:t xml:space="preserve"> </w:t>
            </w:r>
            <w:r w:rsidR="008A48FB" w:rsidRPr="004D4EBC">
              <w:rPr>
                <w:rFonts w:ascii="Calibri" w:eastAsia="Calibri" w:hAnsi="Calibri"/>
                <w:sz w:val="20"/>
                <w:szCs w:val="21"/>
                <w:lang w:eastAsia="en-US"/>
              </w:rPr>
              <w:t>use solution (washing water)</w:t>
            </w:r>
          </w:p>
        </w:tc>
      </w:tr>
    </w:tbl>
    <w:p w:rsidR="00495DB2" w:rsidRDefault="00495DB2" w:rsidP="00495DB2">
      <w:pPr>
        <w:pStyle w:val="OHLBodyTextCalibri"/>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0A0" w:firstRow="1" w:lastRow="0" w:firstColumn="1" w:lastColumn="0" w:noHBand="0" w:noVBand="0"/>
      </w:tblPr>
      <w:tblGrid>
        <w:gridCol w:w="3511"/>
        <w:gridCol w:w="992"/>
        <w:gridCol w:w="4785"/>
      </w:tblGrid>
      <w:tr w:rsidR="00130F25" w:rsidRPr="00057A62" w:rsidTr="00A4614A">
        <w:trPr>
          <w:trHeight w:val="1531"/>
        </w:trPr>
        <w:tc>
          <w:tcPr>
            <w:tcW w:w="1890" w:type="pct"/>
            <w:shd w:val="clear" w:color="auto" w:fill="FBFBFB"/>
          </w:tcPr>
          <w:p w:rsidR="00130F25" w:rsidRPr="008700CA" w:rsidRDefault="004F5364" w:rsidP="00873EC3">
            <w:pPr>
              <w:pStyle w:val="ListParagraph"/>
              <w:numPr>
                <w:ilvl w:val="0"/>
                <w:numId w:val="16"/>
              </w:numPr>
              <w:spacing w:after="120"/>
              <w:ind w:left="426" w:hanging="426"/>
              <w:rPr>
                <w:rFonts w:asciiTheme="minorHAnsi" w:hAnsiTheme="minorHAnsi" w:cstheme="minorHAnsi"/>
                <w:sz w:val="20"/>
                <w:szCs w:val="20"/>
                <w:lang w:eastAsia="es-ES"/>
              </w:rPr>
            </w:pPr>
            <w:r>
              <w:rPr>
                <w:rFonts w:asciiTheme="minorHAnsi" w:hAnsiTheme="minorHAnsi" w:cstheme="minorHAnsi"/>
                <w:sz w:val="20"/>
                <w:szCs w:val="20"/>
                <w:lang w:eastAsia="es-ES"/>
              </w:rPr>
              <w:lastRenderedPageBreak/>
              <w:t>Do you think that i</w:t>
            </w:r>
            <w:r w:rsidRPr="0032678F">
              <w:rPr>
                <w:rFonts w:asciiTheme="minorHAnsi" w:hAnsiTheme="minorHAnsi" w:cstheme="minorHAnsi"/>
                <w:sz w:val="20"/>
                <w:szCs w:val="20"/>
                <w:lang w:eastAsia="es-ES"/>
              </w:rPr>
              <w:t>s it necessary to have a criterion on packaging requirements for this product group?</w:t>
            </w:r>
          </w:p>
        </w:tc>
        <w:tc>
          <w:tcPr>
            <w:tcW w:w="534" w:type="pct"/>
            <w:shd w:val="clear" w:color="auto" w:fill="FBFBFB"/>
          </w:tcPr>
          <w:p w:rsidR="00130F25" w:rsidRPr="00057A62" w:rsidRDefault="005E5F92" w:rsidP="00130F25">
            <w:pPr>
              <w:spacing w:before="120"/>
              <w:rPr>
                <w:rFonts w:asciiTheme="minorHAnsi" w:hAnsiTheme="minorHAnsi" w:cstheme="minorHAnsi"/>
                <w:sz w:val="20"/>
                <w:szCs w:val="20"/>
              </w:rPr>
            </w:pPr>
            <w:sdt>
              <w:sdtPr>
                <w:rPr>
                  <w:rFonts w:asciiTheme="minorHAnsi" w:hAnsiTheme="minorHAnsi" w:cstheme="minorHAnsi"/>
                  <w:b/>
                  <w:bCs/>
                  <w:sz w:val="20"/>
                  <w:szCs w:val="20"/>
                </w:rPr>
                <w:id w:val="-1430658505"/>
              </w:sdtPr>
              <w:sdtEndPr/>
              <w:sdtContent>
                <w:sdt>
                  <w:sdtPr>
                    <w:rPr>
                      <w:rFonts w:asciiTheme="minorHAnsi" w:hAnsiTheme="minorHAnsi" w:cstheme="minorHAnsi"/>
                      <w:b/>
                      <w:bCs/>
                      <w:sz w:val="20"/>
                      <w:szCs w:val="20"/>
                    </w:rPr>
                    <w:id w:val="-1206940695"/>
                    <w14:checkbox>
                      <w14:checked w14:val="0"/>
                      <w14:checkedState w14:val="2612" w14:font="MS Gothic"/>
                      <w14:uncheckedState w14:val="2610" w14:font="MS Gothic"/>
                    </w14:checkbox>
                  </w:sdtPr>
                  <w:sdtEndPr/>
                  <w:sdtContent>
                    <w:r w:rsidR="00130F25">
                      <w:rPr>
                        <w:rFonts w:ascii="MS Gothic" w:eastAsia="MS Gothic" w:hAnsi="MS Gothic" w:cstheme="minorHAnsi" w:hint="eastAsia"/>
                        <w:b/>
                        <w:bCs/>
                        <w:sz w:val="20"/>
                        <w:szCs w:val="20"/>
                      </w:rPr>
                      <w:t>☐</w:t>
                    </w:r>
                  </w:sdtContent>
                </w:sdt>
              </w:sdtContent>
            </w:sdt>
            <w:r w:rsidR="00130F25"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1051767466"/>
              </w:sdtPr>
              <w:sdtEndPr/>
              <w:sdtContent>
                <w:sdt>
                  <w:sdtPr>
                    <w:rPr>
                      <w:rFonts w:asciiTheme="minorHAnsi" w:hAnsiTheme="minorHAnsi" w:cstheme="minorHAnsi"/>
                      <w:b/>
                      <w:bCs/>
                      <w:sz w:val="20"/>
                      <w:szCs w:val="20"/>
                    </w:rPr>
                    <w:id w:val="1031914362"/>
                    <w14:checkbox>
                      <w14:checked w14:val="0"/>
                      <w14:checkedState w14:val="2612" w14:font="MS Gothic"/>
                      <w14:uncheckedState w14:val="2610" w14:font="MS Gothic"/>
                    </w14:checkbox>
                  </w:sdtPr>
                  <w:sdtEndPr/>
                  <w:sdtContent>
                    <w:r w:rsidR="00130F25">
                      <w:rPr>
                        <w:rFonts w:ascii="MS Gothic" w:eastAsia="MS Gothic" w:hAnsi="MS Gothic" w:cstheme="minorHAnsi" w:hint="eastAsia"/>
                        <w:b/>
                        <w:bCs/>
                        <w:sz w:val="20"/>
                        <w:szCs w:val="20"/>
                      </w:rPr>
                      <w:t>☐</w:t>
                    </w:r>
                  </w:sdtContent>
                </w:sdt>
              </w:sdtContent>
            </w:sdt>
            <w:r w:rsidR="00130F25" w:rsidRPr="00057A62">
              <w:rPr>
                <w:rFonts w:asciiTheme="minorHAnsi" w:hAnsiTheme="minorHAnsi" w:cstheme="minorHAnsi"/>
                <w:sz w:val="20"/>
                <w:szCs w:val="20"/>
              </w:rPr>
              <w:t xml:space="preserve"> No</w:t>
            </w:r>
          </w:p>
          <w:p w:rsidR="00130F25" w:rsidRPr="00057A62" w:rsidRDefault="00130F25" w:rsidP="00130F25">
            <w:pPr>
              <w:spacing w:before="120"/>
              <w:rPr>
                <w:rFonts w:asciiTheme="minorHAnsi" w:hAnsiTheme="minorHAnsi" w:cstheme="minorHAnsi"/>
                <w:sz w:val="20"/>
                <w:szCs w:val="20"/>
              </w:rPr>
            </w:pPr>
          </w:p>
        </w:tc>
        <w:tc>
          <w:tcPr>
            <w:tcW w:w="2576" w:type="pct"/>
            <w:shd w:val="clear" w:color="auto" w:fill="FBFBFB"/>
          </w:tcPr>
          <w:p w:rsidR="00130F25" w:rsidRPr="00057A62" w:rsidRDefault="00130F25" w:rsidP="00130F25">
            <w:pPr>
              <w:spacing w:before="120"/>
              <w:rPr>
                <w:rFonts w:asciiTheme="minorHAnsi" w:hAnsiTheme="minorHAnsi" w:cstheme="minorHAnsi"/>
                <w:sz w:val="20"/>
                <w:szCs w:val="20"/>
              </w:rPr>
            </w:pPr>
            <w:r w:rsidRPr="00057A62">
              <w:rPr>
                <w:rFonts w:asciiTheme="minorHAnsi" w:hAnsiTheme="minorHAnsi" w:cstheme="minorHAnsi"/>
                <w:sz w:val="20"/>
                <w:szCs w:val="20"/>
              </w:rPr>
              <w:t xml:space="preserve">If </w:t>
            </w:r>
            <w:r>
              <w:rPr>
                <w:rFonts w:asciiTheme="minorHAnsi" w:hAnsiTheme="minorHAnsi" w:cstheme="minorHAnsi"/>
                <w:sz w:val="20"/>
                <w:szCs w:val="20"/>
              </w:rPr>
              <w:t xml:space="preserve">no, please </w:t>
            </w:r>
            <w:r w:rsidRPr="00057A62">
              <w:rPr>
                <w:rFonts w:asciiTheme="minorHAnsi" w:hAnsiTheme="minorHAnsi" w:cstheme="minorHAnsi"/>
                <w:sz w:val="20"/>
                <w:szCs w:val="20"/>
              </w:rPr>
              <w:t>explain why and/or propose modification</w:t>
            </w:r>
            <w:r>
              <w:rPr>
                <w:rFonts w:asciiTheme="minorHAnsi" w:hAnsiTheme="minorHAnsi" w:cstheme="minorHAnsi"/>
                <w:sz w:val="20"/>
                <w:szCs w:val="20"/>
              </w:rPr>
              <w:t>.</w:t>
            </w:r>
            <w:r w:rsidRPr="00057A62">
              <w:rPr>
                <w:rFonts w:cstheme="minorHAnsi"/>
                <w:sz w:val="20"/>
                <w:szCs w:val="20"/>
              </w:rPr>
              <w:object w:dxaOrig="225" w:dyaOrig="225">
                <v:shape id="_x0000_i1147" type="#_x0000_t75" style="width:203.1pt;height:44.15pt" o:ole="">
                  <v:imagedata r:id="rId28" o:title=""/>
                </v:shape>
                <w:control r:id="rId57" w:name="TextBox11911111" w:shapeid="_x0000_i1147"/>
              </w:object>
            </w:r>
          </w:p>
        </w:tc>
      </w:tr>
      <w:tr w:rsidR="00130F25" w:rsidRPr="00057A62" w:rsidTr="00A4614A">
        <w:trPr>
          <w:trHeight w:val="1531"/>
        </w:trPr>
        <w:tc>
          <w:tcPr>
            <w:tcW w:w="1890" w:type="pct"/>
            <w:shd w:val="clear" w:color="auto" w:fill="FBFBFB"/>
          </w:tcPr>
          <w:p w:rsidR="00130F25" w:rsidRPr="008700CA" w:rsidRDefault="00130F25" w:rsidP="00873EC3">
            <w:pPr>
              <w:pStyle w:val="ListParagraph"/>
              <w:numPr>
                <w:ilvl w:val="0"/>
                <w:numId w:val="16"/>
              </w:numPr>
              <w:spacing w:after="120"/>
              <w:ind w:left="426" w:hanging="426"/>
              <w:rPr>
                <w:rFonts w:asciiTheme="minorHAnsi" w:hAnsiTheme="minorHAnsi" w:cstheme="minorHAnsi"/>
                <w:sz w:val="20"/>
                <w:szCs w:val="20"/>
                <w:lang w:eastAsia="es-ES"/>
              </w:rPr>
            </w:pPr>
            <w:r w:rsidRPr="008700CA">
              <w:rPr>
                <w:rFonts w:asciiTheme="minorHAnsi" w:hAnsiTheme="minorHAnsi" w:cstheme="minorHAnsi"/>
                <w:sz w:val="20"/>
                <w:szCs w:val="20"/>
                <w:lang w:eastAsia="es-ES"/>
              </w:rPr>
              <w:t>Are the WUR limits acceptable for APCs currently on the market?</w:t>
            </w:r>
          </w:p>
        </w:tc>
        <w:tc>
          <w:tcPr>
            <w:tcW w:w="534" w:type="pct"/>
            <w:shd w:val="clear" w:color="auto" w:fill="FBFBFB"/>
          </w:tcPr>
          <w:p w:rsidR="00130F25" w:rsidRPr="00057A62" w:rsidRDefault="005E5F92" w:rsidP="0033194E">
            <w:pPr>
              <w:spacing w:before="120"/>
              <w:rPr>
                <w:rFonts w:asciiTheme="minorHAnsi" w:hAnsiTheme="minorHAnsi" w:cstheme="minorHAnsi"/>
                <w:sz w:val="20"/>
                <w:szCs w:val="20"/>
              </w:rPr>
            </w:pPr>
            <w:sdt>
              <w:sdtPr>
                <w:rPr>
                  <w:rFonts w:asciiTheme="minorHAnsi" w:hAnsiTheme="minorHAnsi" w:cstheme="minorHAnsi"/>
                  <w:b/>
                  <w:bCs/>
                  <w:sz w:val="20"/>
                  <w:szCs w:val="20"/>
                </w:rPr>
                <w:id w:val="-1972131354"/>
              </w:sdtPr>
              <w:sdtEndPr/>
              <w:sdtContent>
                <w:sdt>
                  <w:sdtPr>
                    <w:rPr>
                      <w:rFonts w:asciiTheme="minorHAnsi" w:hAnsiTheme="minorHAnsi" w:cstheme="minorHAnsi"/>
                      <w:b/>
                      <w:bCs/>
                      <w:sz w:val="20"/>
                      <w:szCs w:val="20"/>
                    </w:rPr>
                    <w:id w:val="781536029"/>
                    <w14:checkbox>
                      <w14:checked w14:val="0"/>
                      <w14:checkedState w14:val="2612" w14:font="MS Gothic"/>
                      <w14:uncheckedState w14:val="2610" w14:font="MS Gothic"/>
                    </w14:checkbox>
                  </w:sdtPr>
                  <w:sdtEndPr/>
                  <w:sdtContent>
                    <w:r w:rsidR="00130F25">
                      <w:rPr>
                        <w:rFonts w:ascii="MS Gothic" w:eastAsia="MS Gothic" w:hAnsi="MS Gothic" w:cstheme="minorHAnsi" w:hint="eastAsia"/>
                        <w:b/>
                        <w:bCs/>
                        <w:sz w:val="20"/>
                        <w:szCs w:val="20"/>
                      </w:rPr>
                      <w:t>☐</w:t>
                    </w:r>
                  </w:sdtContent>
                </w:sdt>
              </w:sdtContent>
            </w:sdt>
            <w:r w:rsidR="00130F25"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461727634"/>
              </w:sdtPr>
              <w:sdtEndPr/>
              <w:sdtContent>
                <w:sdt>
                  <w:sdtPr>
                    <w:rPr>
                      <w:rFonts w:asciiTheme="minorHAnsi" w:hAnsiTheme="minorHAnsi" w:cstheme="minorHAnsi"/>
                      <w:b/>
                      <w:bCs/>
                      <w:sz w:val="20"/>
                      <w:szCs w:val="20"/>
                    </w:rPr>
                    <w:id w:val="70476354"/>
                    <w14:checkbox>
                      <w14:checked w14:val="0"/>
                      <w14:checkedState w14:val="2612" w14:font="MS Gothic"/>
                      <w14:uncheckedState w14:val="2610" w14:font="MS Gothic"/>
                    </w14:checkbox>
                  </w:sdtPr>
                  <w:sdtEndPr/>
                  <w:sdtContent>
                    <w:r w:rsidR="00130F25">
                      <w:rPr>
                        <w:rFonts w:ascii="MS Gothic" w:eastAsia="MS Gothic" w:hAnsi="MS Gothic" w:cstheme="minorHAnsi" w:hint="eastAsia"/>
                        <w:b/>
                        <w:bCs/>
                        <w:sz w:val="20"/>
                        <w:szCs w:val="20"/>
                      </w:rPr>
                      <w:t>☐</w:t>
                    </w:r>
                  </w:sdtContent>
                </w:sdt>
              </w:sdtContent>
            </w:sdt>
            <w:r w:rsidR="00130F25" w:rsidRPr="00057A62">
              <w:rPr>
                <w:rFonts w:asciiTheme="minorHAnsi" w:hAnsiTheme="minorHAnsi" w:cstheme="minorHAnsi"/>
                <w:sz w:val="20"/>
                <w:szCs w:val="20"/>
              </w:rPr>
              <w:t xml:space="preserve"> No</w:t>
            </w:r>
          </w:p>
          <w:p w:rsidR="00130F25" w:rsidRPr="00057A62" w:rsidRDefault="00130F25" w:rsidP="0033194E">
            <w:pPr>
              <w:spacing w:before="120"/>
              <w:rPr>
                <w:rFonts w:asciiTheme="minorHAnsi" w:hAnsiTheme="minorHAnsi" w:cstheme="minorHAnsi"/>
                <w:sz w:val="20"/>
                <w:szCs w:val="20"/>
              </w:rPr>
            </w:pPr>
          </w:p>
        </w:tc>
        <w:tc>
          <w:tcPr>
            <w:tcW w:w="2576" w:type="pct"/>
            <w:shd w:val="clear" w:color="auto" w:fill="FBFBFB"/>
          </w:tcPr>
          <w:p w:rsidR="00130F25" w:rsidRPr="00057A62" w:rsidRDefault="00130F25" w:rsidP="00866491">
            <w:pPr>
              <w:spacing w:before="120"/>
              <w:rPr>
                <w:rFonts w:asciiTheme="minorHAnsi" w:hAnsiTheme="minorHAnsi" w:cstheme="minorHAnsi"/>
                <w:sz w:val="20"/>
                <w:szCs w:val="20"/>
              </w:rPr>
            </w:pPr>
            <w:r w:rsidRPr="00057A62">
              <w:rPr>
                <w:rFonts w:asciiTheme="minorHAnsi" w:hAnsiTheme="minorHAnsi" w:cstheme="minorHAnsi"/>
                <w:sz w:val="20"/>
                <w:szCs w:val="20"/>
              </w:rPr>
              <w:t xml:space="preserve">If </w:t>
            </w:r>
            <w:r>
              <w:rPr>
                <w:rFonts w:asciiTheme="minorHAnsi" w:hAnsiTheme="minorHAnsi" w:cstheme="minorHAnsi"/>
                <w:sz w:val="20"/>
                <w:szCs w:val="20"/>
              </w:rPr>
              <w:t xml:space="preserve">no, please </w:t>
            </w:r>
            <w:r w:rsidRPr="00057A62">
              <w:rPr>
                <w:rFonts w:asciiTheme="minorHAnsi" w:hAnsiTheme="minorHAnsi" w:cstheme="minorHAnsi"/>
                <w:sz w:val="20"/>
                <w:szCs w:val="20"/>
              </w:rPr>
              <w:t>explain why and/or propose modification</w:t>
            </w:r>
            <w:r>
              <w:rPr>
                <w:rFonts w:asciiTheme="minorHAnsi" w:hAnsiTheme="minorHAnsi" w:cstheme="minorHAnsi"/>
                <w:sz w:val="20"/>
                <w:szCs w:val="20"/>
              </w:rPr>
              <w:t>.</w:t>
            </w:r>
            <w:r w:rsidRPr="00057A62">
              <w:rPr>
                <w:rFonts w:cstheme="minorHAnsi"/>
                <w:sz w:val="20"/>
                <w:szCs w:val="20"/>
              </w:rPr>
              <w:object w:dxaOrig="225" w:dyaOrig="225">
                <v:shape id="_x0000_i1149" type="#_x0000_t75" style="width:203.1pt;height:44.15pt" o:ole="">
                  <v:imagedata r:id="rId28" o:title=""/>
                </v:shape>
                <w:control r:id="rId58" w:name="TextBox1191111" w:shapeid="_x0000_i1149"/>
              </w:object>
            </w:r>
          </w:p>
        </w:tc>
      </w:tr>
      <w:tr w:rsidR="00130F25" w:rsidRPr="00057A62" w:rsidTr="00A4614A">
        <w:trPr>
          <w:trHeight w:val="1531"/>
        </w:trPr>
        <w:tc>
          <w:tcPr>
            <w:tcW w:w="1890" w:type="pct"/>
            <w:shd w:val="clear" w:color="auto" w:fill="FBFBFB"/>
          </w:tcPr>
          <w:p w:rsidR="00130F25" w:rsidRPr="008700CA" w:rsidRDefault="00130F25" w:rsidP="00873EC3">
            <w:pPr>
              <w:pStyle w:val="ListParagraph"/>
              <w:numPr>
                <w:ilvl w:val="0"/>
                <w:numId w:val="16"/>
              </w:numPr>
              <w:ind w:left="426" w:hanging="426"/>
              <w:rPr>
                <w:rFonts w:asciiTheme="minorHAnsi" w:hAnsiTheme="minorHAnsi" w:cstheme="minorHAnsi"/>
                <w:sz w:val="20"/>
                <w:szCs w:val="20"/>
              </w:rPr>
            </w:pPr>
            <w:r w:rsidRPr="008700CA">
              <w:rPr>
                <w:rFonts w:asciiTheme="minorHAnsi" w:hAnsiTheme="minorHAnsi" w:cstheme="minorHAnsi"/>
                <w:sz w:val="20"/>
                <w:szCs w:val="20"/>
              </w:rPr>
              <w:t>Should additional criteria be set to further promote the use of recycled materials in packaging?</w:t>
            </w:r>
          </w:p>
        </w:tc>
        <w:tc>
          <w:tcPr>
            <w:tcW w:w="534" w:type="pct"/>
            <w:shd w:val="clear" w:color="auto" w:fill="FBFBFB"/>
          </w:tcPr>
          <w:p w:rsidR="00130F25" w:rsidRPr="00057A62" w:rsidRDefault="005E5F92" w:rsidP="0033194E">
            <w:pPr>
              <w:spacing w:before="120"/>
              <w:rPr>
                <w:rFonts w:asciiTheme="minorHAnsi" w:hAnsiTheme="minorHAnsi" w:cstheme="minorHAnsi"/>
                <w:sz w:val="20"/>
                <w:szCs w:val="20"/>
              </w:rPr>
            </w:pPr>
            <w:sdt>
              <w:sdtPr>
                <w:rPr>
                  <w:rFonts w:asciiTheme="minorHAnsi" w:hAnsiTheme="minorHAnsi" w:cstheme="minorHAnsi"/>
                  <w:b/>
                  <w:bCs/>
                  <w:sz w:val="20"/>
                  <w:szCs w:val="20"/>
                </w:rPr>
                <w:id w:val="-818189366"/>
              </w:sdtPr>
              <w:sdtEndPr/>
              <w:sdtContent>
                <w:sdt>
                  <w:sdtPr>
                    <w:rPr>
                      <w:rFonts w:asciiTheme="minorHAnsi" w:hAnsiTheme="minorHAnsi" w:cstheme="minorHAnsi"/>
                      <w:b/>
                      <w:bCs/>
                      <w:sz w:val="20"/>
                      <w:szCs w:val="20"/>
                    </w:rPr>
                    <w:id w:val="1882288097"/>
                    <w14:checkbox>
                      <w14:checked w14:val="0"/>
                      <w14:checkedState w14:val="2612" w14:font="MS Gothic"/>
                      <w14:uncheckedState w14:val="2610" w14:font="MS Gothic"/>
                    </w14:checkbox>
                  </w:sdtPr>
                  <w:sdtEndPr/>
                  <w:sdtContent>
                    <w:r w:rsidR="00130F25">
                      <w:rPr>
                        <w:rFonts w:ascii="MS Gothic" w:eastAsia="MS Gothic" w:hAnsi="MS Gothic" w:cstheme="minorHAnsi" w:hint="eastAsia"/>
                        <w:b/>
                        <w:bCs/>
                        <w:sz w:val="20"/>
                        <w:szCs w:val="20"/>
                      </w:rPr>
                      <w:t>☐</w:t>
                    </w:r>
                  </w:sdtContent>
                </w:sdt>
              </w:sdtContent>
            </w:sdt>
            <w:r w:rsidR="00130F25"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1648546873"/>
              </w:sdtPr>
              <w:sdtEndPr/>
              <w:sdtContent>
                <w:sdt>
                  <w:sdtPr>
                    <w:rPr>
                      <w:rFonts w:asciiTheme="minorHAnsi" w:hAnsiTheme="minorHAnsi" w:cstheme="minorHAnsi"/>
                      <w:b/>
                      <w:bCs/>
                      <w:sz w:val="20"/>
                      <w:szCs w:val="20"/>
                    </w:rPr>
                    <w:id w:val="62072592"/>
                    <w14:checkbox>
                      <w14:checked w14:val="0"/>
                      <w14:checkedState w14:val="2612" w14:font="MS Gothic"/>
                      <w14:uncheckedState w14:val="2610" w14:font="MS Gothic"/>
                    </w14:checkbox>
                  </w:sdtPr>
                  <w:sdtEndPr/>
                  <w:sdtContent>
                    <w:r w:rsidR="00130F25">
                      <w:rPr>
                        <w:rFonts w:ascii="MS Gothic" w:eastAsia="MS Gothic" w:hAnsi="MS Gothic" w:cstheme="minorHAnsi" w:hint="eastAsia"/>
                        <w:b/>
                        <w:bCs/>
                        <w:sz w:val="20"/>
                        <w:szCs w:val="20"/>
                      </w:rPr>
                      <w:t>☐</w:t>
                    </w:r>
                  </w:sdtContent>
                </w:sdt>
              </w:sdtContent>
            </w:sdt>
            <w:r w:rsidR="00130F25" w:rsidRPr="00057A62">
              <w:rPr>
                <w:rFonts w:asciiTheme="minorHAnsi" w:hAnsiTheme="minorHAnsi" w:cstheme="minorHAnsi"/>
                <w:sz w:val="20"/>
                <w:szCs w:val="20"/>
              </w:rPr>
              <w:t xml:space="preserve"> No</w:t>
            </w:r>
          </w:p>
          <w:p w:rsidR="00130F25" w:rsidRPr="00057A62" w:rsidRDefault="00130F25" w:rsidP="0033194E">
            <w:pPr>
              <w:rPr>
                <w:rFonts w:asciiTheme="minorHAnsi" w:hAnsiTheme="minorHAnsi" w:cstheme="minorHAnsi"/>
                <w:sz w:val="20"/>
                <w:szCs w:val="20"/>
              </w:rPr>
            </w:pPr>
          </w:p>
        </w:tc>
        <w:tc>
          <w:tcPr>
            <w:tcW w:w="2576" w:type="pct"/>
            <w:shd w:val="clear" w:color="auto" w:fill="FBFBFB"/>
          </w:tcPr>
          <w:p w:rsidR="00130F25" w:rsidRPr="00057A62" w:rsidRDefault="00130F25" w:rsidP="00A4614A">
            <w:pPr>
              <w:spacing w:before="120"/>
              <w:rPr>
                <w:rFonts w:asciiTheme="minorHAnsi" w:hAnsiTheme="minorHAnsi" w:cstheme="minorHAnsi"/>
                <w:sz w:val="20"/>
                <w:szCs w:val="20"/>
              </w:rPr>
            </w:pPr>
            <w:r w:rsidRPr="00057A62">
              <w:rPr>
                <w:rFonts w:asciiTheme="minorHAnsi" w:hAnsiTheme="minorHAnsi" w:cstheme="minorHAnsi"/>
                <w:sz w:val="20"/>
                <w:szCs w:val="20"/>
              </w:rPr>
              <w:t xml:space="preserve">If </w:t>
            </w:r>
            <w:r>
              <w:rPr>
                <w:rFonts w:asciiTheme="minorHAnsi" w:hAnsiTheme="minorHAnsi" w:cstheme="minorHAnsi"/>
                <w:sz w:val="20"/>
                <w:szCs w:val="20"/>
              </w:rPr>
              <w:t>yes</w:t>
            </w:r>
            <w:r w:rsidRPr="00057A62">
              <w:rPr>
                <w:rFonts w:asciiTheme="minorHAnsi" w:hAnsiTheme="minorHAnsi" w:cstheme="minorHAnsi"/>
                <w:sz w:val="20"/>
                <w:szCs w:val="20"/>
              </w:rPr>
              <w:t>, please explain why and/or propose modification</w:t>
            </w:r>
            <w:r>
              <w:rPr>
                <w:rFonts w:asciiTheme="minorHAnsi" w:hAnsiTheme="minorHAnsi" w:cstheme="minorHAnsi"/>
                <w:sz w:val="20"/>
                <w:szCs w:val="20"/>
              </w:rPr>
              <w:t>.</w:t>
            </w:r>
          </w:p>
          <w:p w:rsidR="00130F25" w:rsidRPr="00057A62" w:rsidRDefault="00130F25" w:rsidP="0033194E">
            <w:pPr>
              <w:rPr>
                <w:rFonts w:asciiTheme="minorHAnsi" w:hAnsiTheme="minorHAnsi" w:cstheme="minorHAnsi"/>
                <w:sz w:val="20"/>
                <w:szCs w:val="20"/>
              </w:rPr>
            </w:pPr>
            <w:r w:rsidRPr="00057A62">
              <w:rPr>
                <w:rFonts w:cstheme="minorHAnsi"/>
                <w:sz w:val="20"/>
                <w:szCs w:val="20"/>
              </w:rPr>
              <w:object w:dxaOrig="225" w:dyaOrig="225">
                <v:shape id="_x0000_i1151" type="#_x0000_t75" style="width:203.1pt;height:44.15pt" o:ole="">
                  <v:imagedata r:id="rId28" o:title=""/>
                </v:shape>
                <w:control r:id="rId59" w:name="TextBox1211111" w:shapeid="_x0000_i1151"/>
              </w:object>
            </w:r>
          </w:p>
        </w:tc>
      </w:tr>
      <w:tr w:rsidR="00130F25" w:rsidRPr="00057A62" w:rsidTr="00A4614A">
        <w:trPr>
          <w:trHeight w:val="1531"/>
        </w:trPr>
        <w:tc>
          <w:tcPr>
            <w:tcW w:w="1890" w:type="pct"/>
            <w:shd w:val="clear" w:color="auto" w:fill="FBFBFB"/>
          </w:tcPr>
          <w:p w:rsidR="00130F25" w:rsidRPr="008700CA" w:rsidRDefault="00130F25" w:rsidP="00873EC3">
            <w:pPr>
              <w:pStyle w:val="ListParagraph"/>
              <w:numPr>
                <w:ilvl w:val="0"/>
                <w:numId w:val="16"/>
              </w:numPr>
              <w:ind w:left="426" w:hanging="426"/>
              <w:rPr>
                <w:rFonts w:asciiTheme="minorHAnsi" w:hAnsiTheme="minorHAnsi" w:cstheme="minorHAnsi"/>
                <w:sz w:val="20"/>
                <w:szCs w:val="20"/>
              </w:rPr>
            </w:pPr>
            <w:r w:rsidRPr="008700CA">
              <w:rPr>
                <w:rFonts w:asciiTheme="minorHAnsi" w:hAnsiTheme="minorHAnsi" w:cstheme="minorHAnsi"/>
                <w:sz w:val="20"/>
                <w:szCs w:val="20"/>
              </w:rPr>
              <w:t xml:space="preserve">Should there be restrictions on combinations of materials used for packaging?  For instance to </w:t>
            </w:r>
            <w:r w:rsidR="00CA5921">
              <w:rPr>
                <w:rFonts w:asciiTheme="minorHAnsi" w:hAnsiTheme="minorHAnsi" w:cstheme="minorHAnsi"/>
                <w:sz w:val="20"/>
                <w:szCs w:val="20"/>
              </w:rPr>
              <w:t>design for recycling (like the new proposed criterion for rinse-off cosmetics)</w:t>
            </w:r>
            <w:r w:rsidRPr="008700CA">
              <w:rPr>
                <w:rFonts w:asciiTheme="minorHAnsi" w:hAnsiTheme="minorHAnsi" w:cstheme="minorHAnsi"/>
                <w:sz w:val="20"/>
                <w:szCs w:val="20"/>
              </w:rPr>
              <w:t>.</w:t>
            </w:r>
          </w:p>
        </w:tc>
        <w:tc>
          <w:tcPr>
            <w:tcW w:w="534" w:type="pct"/>
            <w:shd w:val="clear" w:color="auto" w:fill="FBFBFB"/>
          </w:tcPr>
          <w:p w:rsidR="00130F25" w:rsidRPr="00057A62" w:rsidRDefault="005E5F92" w:rsidP="004C6AC6">
            <w:pPr>
              <w:spacing w:before="120"/>
              <w:rPr>
                <w:rFonts w:asciiTheme="minorHAnsi" w:hAnsiTheme="minorHAnsi" w:cstheme="minorHAnsi"/>
                <w:sz w:val="20"/>
                <w:szCs w:val="20"/>
              </w:rPr>
            </w:pPr>
            <w:sdt>
              <w:sdtPr>
                <w:rPr>
                  <w:rFonts w:asciiTheme="minorHAnsi" w:hAnsiTheme="minorHAnsi" w:cstheme="minorHAnsi"/>
                  <w:b/>
                  <w:bCs/>
                  <w:sz w:val="20"/>
                  <w:szCs w:val="20"/>
                </w:rPr>
                <w:id w:val="2028830971"/>
              </w:sdtPr>
              <w:sdtEndPr/>
              <w:sdtContent>
                <w:sdt>
                  <w:sdtPr>
                    <w:rPr>
                      <w:rFonts w:asciiTheme="minorHAnsi" w:hAnsiTheme="minorHAnsi" w:cstheme="minorHAnsi"/>
                      <w:b/>
                      <w:bCs/>
                      <w:sz w:val="20"/>
                      <w:szCs w:val="20"/>
                    </w:rPr>
                    <w:id w:val="-1970196904"/>
                    <w14:checkbox>
                      <w14:checked w14:val="0"/>
                      <w14:checkedState w14:val="2612" w14:font="MS Gothic"/>
                      <w14:uncheckedState w14:val="2610" w14:font="MS Gothic"/>
                    </w14:checkbox>
                  </w:sdtPr>
                  <w:sdtEndPr/>
                  <w:sdtContent>
                    <w:r w:rsidR="00130F25">
                      <w:rPr>
                        <w:rFonts w:ascii="MS Gothic" w:eastAsia="MS Gothic" w:hAnsi="MS Gothic" w:cstheme="minorHAnsi" w:hint="eastAsia"/>
                        <w:b/>
                        <w:bCs/>
                        <w:sz w:val="20"/>
                        <w:szCs w:val="20"/>
                      </w:rPr>
                      <w:t>☐</w:t>
                    </w:r>
                  </w:sdtContent>
                </w:sdt>
              </w:sdtContent>
            </w:sdt>
            <w:r w:rsidR="00130F25"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760349468"/>
              </w:sdtPr>
              <w:sdtEndPr/>
              <w:sdtContent>
                <w:sdt>
                  <w:sdtPr>
                    <w:rPr>
                      <w:rFonts w:asciiTheme="minorHAnsi" w:hAnsiTheme="minorHAnsi" w:cstheme="minorHAnsi"/>
                      <w:b/>
                      <w:bCs/>
                      <w:sz w:val="20"/>
                      <w:szCs w:val="20"/>
                    </w:rPr>
                    <w:id w:val="-1785803928"/>
                    <w14:checkbox>
                      <w14:checked w14:val="0"/>
                      <w14:checkedState w14:val="2612" w14:font="MS Gothic"/>
                      <w14:uncheckedState w14:val="2610" w14:font="MS Gothic"/>
                    </w14:checkbox>
                  </w:sdtPr>
                  <w:sdtEndPr/>
                  <w:sdtContent>
                    <w:r w:rsidR="00130F25">
                      <w:rPr>
                        <w:rFonts w:ascii="MS Gothic" w:eastAsia="MS Gothic" w:hAnsi="MS Gothic" w:cstheme="minorHAnsi" w:hint="eastAsia"/>
                        <w:b/>
                        <w:bCs/>
                        <w:sz w:val="20"/>
                        <w:szCs w:val="20"/>
                      </w:rPr>
                      <w:t>☐</w:t>
                    </w:r>
                  </w:sdtContent>
                </w:sdt>
              </w:sdtContent>
            </w:sdt>
            <w:r w:rsidR="00130F25" w:rsidRPr="00057A62">
              <w:rPr>
                <w:rFonts w:asciiTheme="minorHAnsi" w:hAnsiTheme="minorHAnsi" w:cstheme="minorHAnsi"/>
                <w:sz w:val="20"/>
                <w:szCs w:val="20"/>
              </w:rPr>
              <w:t xml:space="preserve"> No</w:t>
            </w:r>
          </w:p>
          <w:p w:rsidR="00130F25" w:rsidRPr="00057A62" w:rsidRDefault="00130F25" w:rsidP="004C6AC6">
            <w:pPr>
              <w:rPr>
                <w:rFonts w:asciiTheme="minorHAnsi" w:hAnsiTheme="minorHAnsi" w:cstheme="minorHAnsi"/>
                <w:sz w:val="20"/>
                <w:szCs w:val="20"/>
              </w:rPr>
            </w:pPr>
          </w:p>
        </w:tc>
        <w:tc>
          <w:tcPr>
            <w:tcW w:w="2576" w:type="pct"/>
            <w:shd w:val="clear" w:color="auto" w:fill="FBFBFB"/>
          </w:tcPr>
          <w:p w:rsidR="00130F25" w:rsidRPr="00057A62" w:rsidRDefault="00130F25" w:rsidP="00A4614A">
            <w:pPr>
              <w:spacing w:before="120"/>
              <w:rPr>
                <w:rFonts w:asciiTheme="minorHAnsi" w:hAnsiTheme="minorHAnsi" w:cstheme="minorHAnsi"/>
                <w:sz w:val="20"/>
                <w:szCs w:val="20"/>
              </w:rPr>
            </w:pPr>
            <w:r w:rsidRPr="00057A62">
              <w:rPr>
                <w:rFonts w:asciiTheme="minorHAnsi" w:hAnsiTheme="minorHAnsi" w:cstheme="minorHAnsi"/>
                <w:sz w:val="20"/>
                <w:szCs w:val="20"/>
              </w:rPr>
              <w:t xml:space="preserve">If </w:t>
            </w:r>
            <w:r>
              <w:rPr>
                <w:rFonts w:asciiTheme="minorHAnsi" w:hAnsiTheme="minorHAnsi" w:cstheme="minorHAnsi"/>
                <w:sz w:val="20"/>
                <w:szCs w:val="20"/>
              </w:rPr>
              <w:t xml:space="preserve">yes, </w:t>
            </w:r>
            <w:r w:rsidRPr="00057A62">
              <w:rPr>
                <w:rFonts w:asciiTheme="minorHAnsi" w:hAnsiTheme="minorHAnsi" w:cstheme="minorHAnsi"/>
                <w:sz w:val="20"/>
                <w:szCs w:val="20"/>
              </w:rPr>
              <w:t>please explain why and/or propose modification</w:t>
            </w:r>
            <w:r>
              <w:rPr>
                <w:rFonts w:asciiTheme="minorHAnsi" w:hAnsiTheme="minorHAnsi" w:cstheme="minorHAnsi"/>
                <w:sz w:val="20"/>
                <w:szCs w:val="20"/>
              </w:rPr>
              <w:t>.</w:t>
            </w:r>
          </w:p>
          <w:p w:rsidR="00130F25" w:rsidRPr="00057A62" w:rsidRDefault="00130F25" w:rsidP="004C6AC6">
            <w:pPr>
              <w:rPr>
                <w:rFonts w:asciiTheme="minorHAnsi" w:hAnsiTheme="minorHAnsi" w:cstheme="minorHAnsi"/>
                <w:sz w:val="20"/>
                <w:szCs w:val="20"/>
              </w:rPr>
            </w:pPr>
            <w:r w:rsidRPr="00057A62">
              <w:rPr>
                <w:rFonts w:cstheme="minorHAnsi"/>
                <w:sz w:val="20"/>
                <w:szCs w:val="20"/>
              </w:rPr>
              <w:object w:dxaOrig="225" w:dyaOrig="225">
                <v:shape id="_x0000_i1153" type="#_x0000_t75" style="width:203.1pt;height:44.15pt" o:ole="">
                  <v:imagedata r:id="rId28" o:title=""/>
                </v:shape>
                <w:control r:id="rId60" w:name="TextBox12111114" w:shapeid="_x0000_i1153"/>
              </w:object>
            </w:r>
          </w:p>
        </w:tc>
      </w:tr>
    </w:tbl>
    <w:p w:rsidR="00827A02" w:rsidRDefault="00827A02" w:rsidP="00827A02">
      <w:pPr>
        <w:rPr>
          <w:rFonts w:asciiTheme="minorHAnsi" w:hAnsiTheme="minorHAnsi" w:cstheme="minorHAnsi"/>
          <w:b/>
          <w:bCs/>
          <w:sz w:val="20"/>
          <w:szCs w:val="20"/>
          <w:lang w:eastAsia="zh-CN"/>
        </w:rPr>
      </w:pPr>
    </w:p>
    <w:p w:rsidR="00A3613F" w:rsidRDefault="00A3613F" w:rsidP="00827A02">
      <w:pPr>
        <w:rPr>
          <w:rFonts w:asciiTheme="minorHAnsi" w:hAnsiTheme="minorHAnsi" w:cstheme="minorHAnsi"/>
          <w:b/>
          <w:bCs/>
          <w:sz w:val="20"/>
          <w:szCs w:val="20"/>
          <w:lang w:eastAsia="zh-CN"/>
        </w:rPr>
      </w:pPr>
    </w:p>
    <w:p w:rsidR="00F1089C" w:rsidRPr="00474F3E" w:rsidRDefault="00E50EDF" w:rsidP="00AD48FD">
      <w:pPr>
        <w:pStyle w:val="Heading5"/>
        <w:numPr>
          <w:ilvl w:val="0"/>
          <w:numId w:val="0"/>
        </w:numPr>
      </w:pPr>
      <w:r>
        <w:t xml:space="preserve">Criterion </w:t>
      </w:r>
      <w:r w:rsidR="005E279E">
        <w:t>8</w:t>
      </w:r>
      <w:r>
        <w:t xml:space="preserve">: </w:t>
      </w:r>
      <w:r w:rsidR="00495DB2" w:rsidRPr="00E50EDF">
        <w:t>Washing performance</w:t>
      </w:r>
      <w:r w:rsidR="004349FB">
        <w:t xml:space="preserve"> (fitness for use)</w:t>
      </w:r>
      <w:r w:rsidR="00A300CA">
        <w:t xml:space="preserve"> </w:t>
      </w:r>
    </w:p>
    <w:p w:rsidR="00707C04" w:rsidRDefault="00707C04" w:rsidP="00474F3E">
      <w:pPr>
        <w:pStyle w:val="OHLBodyTextCalibri"/>
        <w:jc w:val="both"/>
        <w:rPr>
          <w:sz w:val="20"/>
          <w:szCs w:val="20"/>
        </w:rPr>
      </w:pPr>
    </w:p>
    <w:tbl>
      <w:tblPr>
        <w:tblStyle w:val="TableGrid"/>
        <w:tblW w:w="0" w:type="auto"/>
        <w:tblLook w:val="0000" w:firstRow="0" w:lastRow="0" w:firstColumn="0" w:lastColumn="0" w:noHBand="0" w:noVBand="0"/>
      </w:tblPr>
      <w:tblGrid>
        <w:gridCol w:w="9288"/>
      </w:tblGrid>
      <w:tr w:rsidR="00AD48FD" w:rsidTr="00AD48FD">
        <w:tc>
          <w:tcPr>
            <w:tcW w:w="9288" w:type="dxa"/>
          </w:tcPr>
          <w:p w:rsidR="00A300CA" w:rsidRDefault="00A300CA" w:rsidP="00AD48FD">
            <w:pPr>
              <w:pStyle w:val="OHLBodyTextCalibri"/>
              <w:jc w:val="both"/>
              <w:rPr>
                <w:sz w:val="20"/>
                <w:szCs w:val="20"/>
              </w:rPr>
            </w:pPr>
            <w:r>
              <w:rPr>
                <w:sz w:val="20"/>
                <w:szCs w:val="20"/>
              </w:rPr>
              <w:t>The existing criteria state that the product shall be fit for use, meeting the needs of the consumer:</w:t>
            </w:r>
          </w:p>
          <w:p w:rsidR="00A300CA" w:rsidRDefault="00A300CA" w:rsidP="00AD48FD">
            <w:pPr>
              <w:pStyle w:val="OHLBodyTextCalibri"/>
              <w:jc w:val="both"/>
              <w:rPr>
                <w:sz w:val="20"/>
                <w:szCs w:val="20"/>
              </w:rPr>
            </w:pPr>
          </w:p>
          <w:p w:rsidR="00A300CA" w:rsidRDefault="00A300CA" w:rsidP="00873EC3">
            <w:pPr>
              <w:pStyle w:val="OHLBodyTextCalibri"/>
              <w:numPr>
                <w:ilvl w:val="0"/>
                <w:numId w:val="14"/>
              </w:numPr>
              <w:jc w:val="both"/>
              <w:rPr>
                <w:sz w:val="20"/>
                <w:szCs w:val="20"/>
              </w:rPr>
            </w:pPr>
            <w:r>
              <w:rPr>
                <w:sz w:val="20"/>
                <w:szCs w:val="20"/>
              </w:rPr>
              <w:t>All-purpose cleaners and window cleaners</w:t>
            </w:r>
          </w:p>
          <w:p w:rsidR="00A300CA" w:rsidRDefault="00A300CA" w:rsidP="00A300CA">
            <w:pPr>
              <w:pStyle w:val="OHLBodyTextCalibri"/>
              <w:ind w:left="720"/>
              <w:jc w:val="both"/>
              <w:rPr>
                <w:sz w:val="20"/>
                <w:szCs w:val="20"/>
              </w:rPr>
            </w:pPr>
            <w:r>
              <w:rPr>
                <w:sz w:val="20"/>
                <w:szCs w:val="20"/>
              </w:rPr>
              <w:t>For all-purpose cleaners, only fat-removing effects must be documented</w:t>
            </w:r>
            <w:r w:rsidR="00A96FFC">
              <w:rPr>
                <w:sz w:val="20"/>
                <w:szCs w:val="20"/>
              </w:rPr>
              <w:t xml:space="preserve">.  </w:t>
            </w:r>
            <w:r>
              <w:rPr>
                <w:sz w:val="20"/>
                <w:szCs w:val="20"/>
              </w:rPr>
              <w:t>For window cleaners, stripe-less drying must be documented.</w:t>
            </w:r>
          </w:p>
          <w:p w:rsidR="00A300CA" w:rsidRDefault="00A300CA" w:rsidP="00A300CA">
            <w:pPr>
              <w:pStyle w:val="OHLBodyTextCalibri"/>
              <w:ind w:left="720"/>
              <w:jc w:val="both"/>
              <w:rPr>
                <w:sz w:val="20"/>
                <w:szCs w:val="20"/>
              </w:rPr>
            </w:pPr>
          </w:p>
          <w:p w:rsidR="00A300CA" w:rsidRDefault="00A300CA" w:rsidP="00A300CA">
            <w:pPr>
              <w:pStyle w:val="OHLBodyTextCalibri"/>
              <w:ind w:left="720"/>
              <w:jc w:val="both"/>
              <w:rPr>
                <w:sz w:val="20"/>
                <w:szCs w:val="20"/>
              </w:rPr>
            </w:pPr>
            <w:r>
              <w:rPr>
                <w:sz w:val="20"/>
                <w:szCs w:val="20"/>
              </w:rPr>
              <w:t>The cleaning ability must be equivalent to</w:t>
            </w:r>
            <w:r w:rsidR="00D07942">
              <w:rPr>
                <w:sz w:val="20"/>
                <w:szCs w:val="20"/>
              </w:rPr>
              <w:t>,</w:t>
            </w:r>
            <w:r>
              <w:rPr>
                <w:sz w:val="20"/>
                <w:szCs w:val="20"/>
              </w:rPr>
              <w:t xml:space="preserve"> or better than</w:t>
            </w:r>
            <w:r w:rsidR="00D07942">
              <w:rPr>
                <w:sz w:val="20"/>
                <w:szCs w:val="20"/>
              </w:rPr>
              <w:t>,</w:t>
            </w:r>
            <w:r>
              <w:rPr>
                <w:sz w:val="20"/>
                <w:szCs w:val="20"/>
              </w:rPr>
              <w:t xml:space="preserve"> that of a market-leading or generic reference product, approved by a </w:t>
            </w:r>
            <w:r w:rsidR="00D07942">
              <w:rPr>
                <w:sz w:val="20"/>
                <w:szCs w:val="20"/>
              </w:rPr>
              <w:t>Competent Body</w:t>
            </w:r>
            <w:r>
              <w:rPr>
                <w:sz w:val="20"/>
                <w:szCs w:val="20"/>
              </w:rPr>
              <w:t>.</w:t>
            </w:r>
            <w:r w:rsidR="00D07942">
              <w:rPr>
                <w:sz w:val="20"/>
                <w:szCs w:val="20"/>
              </w:rPr>
              <w:t xml:space="preserve">  </w:t>
            </w:r>
            <w:r>
              <w:rPr>
                <w:sz w:val="20"/>
                <w:szCs w:val="20"/>
              </w:rPr>
              <w:t xml:space="preserve">Frameworks for testing the performance of all-purpose cleaners, window cleaners and sanitary cleaners can be found here: </w:t>
            </w:r>
          </w:p>
          <w:p w:rsidR="00A300CA" w:rsidRDefault="005E5F92" w:rsidP="00A300CA">
            <w:pPr>
              <w:pStyle w:val="OHLBodyTextCalibri"/>
              <w:ind w:left="720"/>
              <w:jc w:val="both"/>
              <w:rPr>
                <w:sz w:val="20"/>
                <w:szCs w:val="20"/>
              </w:rPr>
            </w:pPr>
            <w:hyperlink r:id="rId61" w:history="1">
              <w:r w:rsidR="00A300CA" w:rsidRPr="00414693">
                <w:rPr>
                  <w:rStyle w:val="Hyperlink"/>
                  <w:sz w:val="20"/>
                  <w:szCs w:val="20"/>
                </w:rPr>
                <w:t>http://ec.europa.eu/environment/ecolabel/documents/performance_test_cleaners.pdf</w:t>
              </w:r>
            </w:hyperlink>
          </w:p>
          <w:p w:rsidR="00A300CA" w:rsidRDefault="00A300CA" w:rsidP="00A300CA">
            <w:pPr>
              <w:pStyle w:val="OHLBodyTextCalibri"/>
              <w:ind w:left="720"/>
              <w:jc w:val="both"/>
              <w:rPr>
                <w:sz w:val="20"/>
                <w:szCs w:val="20"/>
              </w:rPr>
            </w:pPr>
          </w:p>
          <w:p w:rsidR="00A300CA" w:rsidRDefault="00A300CA" w:rsidP="00873EC3">
            <w:pPr>
              <w:pStyle w:val="OHLBodyTextCalibri"/>
              <w:numPr>
                <w:ilvl w:val="0"/>
                <w:numId w:val="14"/>
              </w:numPr>
              <w:jc w:val="both"/>
              <w:rPr>
                <w:sz w:val="20"/>
                <w:szCs w:val="20"/>
              </w:rPr>
            </w:pPr>
            <w:r>
              <w:rPr>
                <w:sz w:val="20"/>
                <w:szCs w:val="20"/>
              </w:rPr>
              <w:t>Sanitary cleaners include bathroom cleaners, toilet cleaners and kitchen cleaners</w:t>
            </w:r>
            <w:r w:rsidR="00A96FFC">
              <w:rPr>
                <w:sz w:val="20"/>
                <w:szCs w:val="20"/>
              </w:rPr>
              <w:t xml:space="preserve">.  </w:t>
            </w:r>
            <w:r>
              <w:rPr>
                <w:sz w:val="20"/>
                <w:szCs w:val="20"/>
              </w:rPr>
              <w:t>For bathroom cleaners, both limesoap and limescale removal shall be documented</w:t>
            </w:r>
            <w:r w:rsidR="00A96FFC">
              <w:rPr>
                <w:sz w:val="20"/>
                <w:szCs w:val="20"/>
              </w:rPr>
              <w:t xml:space="preserve">.  </w:t>
            </w:r>
            <w:r>
              <w:rPr>
                <w:sz w:val="20"/>
                <w:szCs w:val="20"/>
              </w:rPr>
              <w:t>For acidic toilet cleaners, only limescale removal shall be documented</w:t>
            </w:r>
            <w:r w:rsidR="00A96FFC">
              <w:rPr>
                <w:sz w:val="20"/>
                <w:szCs w:val="20"/>
              </w:rPr>
              <w:t xml:space="preserve">.  </w:t>
            </w:r>
            <w:r>
              <w:rPr>
                <w:sz w:val="20"/>
                <w:szCs w:val="20"/>
              </w:rPr>
              <w:t>For kitchen cleaners</w:t>
            </w:r>
            <w:r w:rsidR="00D07942">
              <w:rPr>
                <w:sz w:val="20"/>
                <w:szCs w:val="20"/>
              </w:rPr>
              <w:t>,</w:t>
            </w:r>
            <w:r>
              <w:rPr>
                <w:sz w:val="20"/>
                <w:szCs w:val="20"/>
              </w:rPr>
              <w:t xml:space="preserve"> fat removing effects shall be documented.</w:t>
            </w:r>
          </w:p>
          <w:p w:rsidR="00A300CA" w:rsidRDefault="00A300CA" w:rsidP="00A300CA">
            <w:pPr>
              <w:pStyle w:val="OHLBodyTextCalibri"/>
              <w:ind w:left="720"/>
              <w:jc w:val="both"/>
              <w:rPr>
                <w:sz w:val="20"/>
                <w:szCs w:val="20"/>
              </w:rPr>
            </w:pPr>
          </w:p>
          <w:p w:rsidR="00A300CA" w:rsidRDefault="00A300CA" w:rsidP="00A300CA">
            <w:pPr>
              <w:pStyle w:val="OHLBodyTextCalibri"/>
              <w:ind w:left="720"/>
              <w:jc w:val="both"/>
              <w:rPr>
                <w:sz w:val="20"/>
                <w:szCs w:val="20"/>
              </w:rPr>
            </w:pPr>
            <w:r>
              <w:rPr>
                <w:sz w:val="20"/>
                <w:szCs w:val="20"/>
              </w:rPr>
              <w:t xml:space="preserve">The cleaning ability must be equivalent to or better than that of the generic reference </w:t>
            </w:r>
            <w:r w:rsidR="001B4B7D">
              <w:rPr>
                <w:sz w:val="20"/>
                <w:szCs w:val="20"/>
              </w:rPr>
              <w:t>detergent specified in the framework for testing performance given in the above link</w:t>
            </w:r>
            <w:r w:rsidR="00A96FFC">
              <w:rPr>
                <w:sz w:val="20"/>
                <w:szCs w:val="20"/>
              </w:rPr>
              <w:t xml:space="preserve">.  </w:t>
            </w:r>
            <w:r w:rsidR="001B4B7D">
              <w:rPr>
                <w:sz w:val="20"/>
                <w:szCs w:val="20"/>
              </w:rPr>
              <w:t>The generic reference detergent shall be the one prescribed in IKW performance test ‘Recommendation for the quality assessment of acidic toilet cleaners’ (S</w:t>
            </w:r>
            <w:r w:rsidR="001B4B7D">
              <w:rPr>
                <w:rFonts w:cs="Calibri"/>
                <w:sz w:val="20"/>
                <w:szCs w:val="20"/>
              </w:rPr>
              <w:t>ÖFW-journal, 136, 11, pp50-56, 200)</w:t>
            </w:r>
            <w:r w:rsidR="00A96FFC">
              <w:rPr>
                <w:rFonts w:cs="Calibri"/>
                <w:sz w:val="20"/>
                <w:szCs w:val="20"/>
              </w:rPr>
              <w:t xml:space="preserve">.  </w:t>
            </w:r>
            <w:r w:rsidR="001B4B7D">
              <w:rPr>
                <w:rFonts w:cs="Calibri"/>
                <w:sz w:val="20"/>
                <w:szCs w:val="20"/>
              </w:rPr>
              <w:t>The reference detergent is applicable for toilet</w:t>
            </w:r>
            <w:r w:rsidR="00D07942">
              <w:rPr>
                <w:rFonts w:cs="Calibri"/>
                <w:sz w:val="20"/>
                <w:szCs w:val="20"/>
              </w:rPr>
              <w:t xml:space="preserve"> cleaners and bathroom cleaners;</w:t>
            </w:r>
            <w:r w:rsidR="001B4B7D">
              <w:rPr>
                <w:rFonts w:cs="Calibri"/>
                <w:sz w:val="20"/>
                <w:szCs w:val="20"/>
              </w:rPr>
              <w:t xml:space="preserve"> however, the pH must be reduced to 3.5 for testing bathroom cleaners</w:t>
            </w:r>
            <w:r w:rsidR="00A96FFC">
              <w:rPr>
                <w:rFonts w:cs="Calibri"/>
                <w:sz w:val="20"/>
                <w:szCs w:val="20"/>
              </w:rPr>
              <w:t xml:space="preserve">.  </w:t>
            </w:r>
          </w:p>
          <w:p w:rsidR="00AD48FD" w:rsidRDefault="00AD48FD" w:rsidP="00A300CA">
            <w:pPr>
              <w:pStyle w:val="OHLBodyTextCalibri"/>
              <w:jc w:val="both"/>
              <w:rPr>
                <w:sz w:val="20"/>
                <w:szCs w:val="20"/>
              </w:rPr>
            </w:pPr>
          </w:p>
        </w:tc>
      </w:tr>
    </w:tbl>
    <w:p w:rsidR="00AD48FD" w:rsidRDefault="00AD48FD" w:rsidP="00474F3E">
      <w:pPr>
        <w:pStyle w:val="OHLBodyTextCalibri"/>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0A0" w:firstRow="1" w:lastRow="0" w:firstColumn="1" w:lastColumn="0" w:noHBand="0" w:noVBand="0"/>
      </w:tblPr>
      <w:tblGrid>
        <w:gridCol w:w="9288"/>
      </w:tblGrid>
      <w:tr w:rsidR="00707C04" w:rsidRPr="00057A62" w:rsidTr="001F5A2E">
        <w:trPr>
          <w:trHeight w:val="1787"/>
        </w:trPr>
        <w:tc>
          <w:tcPr>
            <w:tcW w:w="5000" w:type="pct"/>
            <w:shd w:val="clear" w:color="auto" w:fill="FBFBFB"/>
          </w:tcPr>
          <w:p w:rsidR="00707C04" w:rsidRPr="00314A02" w:rsidRDefault="006D2B56" w:rsidP="00873EC3">
            <w:pPr>
              <w:pStyle w:val="ListParagraph"/>
              <w:numPr>
                <w:ilvl w:val="0"/>
                <w:numId w:val="16"/>
              </w:numPr>
              <w:spacing w:before="120"/>
              <w:rPr>
                <w:rFonts w:asciiTheme="minorHAnsi" w:hAnsiTheme="minorHAnsi" w:cstheme="minorHAnsi"/>
                <w:sz w:val="20"/>
                <w:szCs w:val="20"/>
              </w:rPr>
            </w:pPr>
            <w:r w:rsidRPr="008700CA">
              <w:rPr>
                <w:rFonts w:asciiTheme="minorHAnsi" w:hAnsiTheme="minorHAnsi" w:cstheme="minorHAnsi"/>
                <w:b/>
                <w:bCs/>
                <w:sz w:val="20"/>
                <w:szCs w:val="20"/>
              </w:rPr>
              <w:lastRenderedPageBreak/>
              <w:t xml:space="preserve">Please provide your </w:t>
            </w:r>
            <w:r w:rsidR="00707C04" w:rsidRPr="008700CA">
              <w:rPr>
                <w:rFonts w:asciiTheme="minorHAnsi" w:hAnsiTheme="minorHAnsi" w:cstheme="minorHAnsi"/>
                <w:b/>
                <w:bCs/>
                <w:sz w:val="20"/>
                <w:szCs w:val="20"/>
              </w:rPr>
              <w:t>comments on the washing performance test</w:t>
            </w:r>
            <w:r w:rsidRPr="008700CA">
              <w:rPr>
                <w:rFonts w:asciiTheme="minorHAnsi" w:hAnsiTheme="minorHAnsi" w:cstheme="minorHAnsi"/>
                <w:b/>
                <w:bCs/>
                <w:sz w:val="20"/>
                <w:szCs w:val="20"/>
              </w:rPr>
              <w:t xml:space="preserve"> and, if appropriate</w:t>
            </w:r>
            <w:r w:rsidR="00432995" w:rsidRPr="008700CA">
              <w:rPr>
                <w:rFonts w:asciiTheme="minorHAnsi" w:hAnsiTheme="minorHAnsi" w:cstheme="minorHAnsi"/>
                <w:b/>
                <w:bCs/>
                <w:sz w:val="20"/>
                <w:szCs w:val="20"/>
              </w:rPr>
              <w:t>,</w:t>
            </w:r>
            <w:r w:rsidRPr="008700CA">
              <w:rPr>
                <w:rFonts w:asciiTheme="minorHAnsi" w:hAnsiTheme="minorHAnsi" w:cstheme="minorHAnsi"/>
                <w:b/>
                <w:bCs/>
                <w:sz w:val="20"/>
                <w:szCs w:val="20"/>
              </w:rPr>
              <w:t xml:space="preserve"> proposals for modification</w:t>
            </w:r>
          </w:p>
          <w:p w:rsidR="00CA5921" w:rsidRPr="00314A02" w:rsidRDefault="00CA5921" w:rsidP="00314A02">
            <w:pPr>
              <w:spacing w:before="120"/>
              <w:rPr>
                <w:rFonts w:asciiTheme="minorHAnsi" w:hAnsiTheme="minorHAnsi" w:cstheme="minorHAnsi"/>
                <w:sz w:val="20"/>
                <w:szCs w:val="20"/>
              </w:rPr>
            </w:pPr>
          </w:p>
          <w:p w:rsidR="00CA5921" w:rsidRPr="00314A02" w:rsidRDefault="00CA5921" w:rsidP="00314A02">
            <w:pPr>
              <w:spacing w:before="120"/>
              <w:rPr>
                <w:rFonts w:asciiTheme="minorHAnsi" w:hAnsiTheme="minorHAnsi" w:cstheme="minorHAnsi"/>
                <w:sz w:val="20"/>
                <w:szCs w:val="20"/>
              </w:rPr>
            </w:pPr>
            <w:r w:rsidRPr="00AE6FDA">
              <w:rPr>
                <w:rFonts w:cstheme="minorHAnsi"/>
                <w:sz w:val="20"/>
                <w:szCs w:val="20"/>
              </w:rPr>
              <w:object w:dxaOrig="225" w:dyaOrig="225">
                <v:shape id="_x0000_i1155" type="#_x0000_t75" style="width:445.6pt;height:55pt" o:ole="">
                  <v:imagedata r:id="rId62" o:title=""/>
                </v:shape>
                <w:control r:id="rId63" w:name="TextBox1191121" w:shapeid="_x0000_i1155"/>
              </w:object>
            </w:r>
          </w:p>
          <w:p w:rsidR="00707C04" w:rsidRPr="00057A62" w:rsidRDefault="00707C04" w:rsidP="001F5A2E">
            <w:pPr>
              <w:spacing w:before="120"/>
              <w:rPr>
                <w:rFonts w:asciiTheme="minorHAnsi" w:hAnsiTheme="minorHAnsi" w:cstheme="minorHAnsi"/>
                <w:sz w:val="20"/>
                <w:szCs w:val="20"/>
              </w:rPr>
            </w:pPr>
          </w:p>
        </w:tc>
      </w:tr>
    </w:tbl>
    <w:p w:rsidR="00495DB2" w:rsidRDefault="00495DB2" w:rsidP="00827A02">
      <w:pPr>
        <w:rPr>
          <w:rFonts w:asciiTheme="minorHAnsi" w:hAnsiTheme="minorHAnsi" w:cstheme="minorHAnsi"/>
          <w:b/>
          <w:bCs/>
          <w:sz w:val="20"/>
          <w:szCs w:val="20"/>
          <w:lang w:eastAsia="zh-CN"/>
        </w:rPr>
      </w:pPr>
    </w:p>
    <w:p w:rsidR="00504C7E" w:rsidRDefault="00504C7E" w:rsidP="00827A02">
      <w:pPr>
        <w:rPr>
          <w:rFonts w:asciiTheme="minorHAnsi" w:hAnsiTheme="minorHAnsi" w:cstheme="minorHAnsi"/>
          <w:b/>
          <w:bCs/>
          <w:sz w:val="20"/>
          <w:szCs w:val="20"/>
          <w:lang w:eastAsia="zh-CN"/>
        </w:rPr>
      </w:pPr>
    </w:p>
    <w:p w:rsidR="0033194E" w:rsidRDefault="00504C7E" w:rsidP="00130F25">
      <w:pPr>
        <w:pStyle w:val="Heading5"/>
        <w:numPr>
          <w:ilvl w:val="0"/>
          <w:numId w:val="0"/>
        </w:numPr>
      </w:pPr>
      <w:r>
        <w:t>Criterion 9</w:t>
      </w:r>
      <w:r w:rsidR="00E50EDF">
        <w:t xml:space="preserve">: </w:t>
      </w:r>
      <w:r w:rsidR="00515F0C">
        <w:t>U</w:t>
      </w:r>
      <w:r w:rsidR="007118F9">
        <w:t>ser in</w:t>
      </w:r>
      <w:r>
        <w:t>structions</w:t>
      </w:r>
    </w:p>
    <w:p w:rsidR="0033194E" w:rsidRDefault="0033194E" w:rsidP="00130F25">
      <w:pPr>
        <w:keepNext/>
        <w:rPr>
          <w:lang w:eastAsia="zh-CN"/>
        </w:rPr>
      </w:pPr>
    </w:p>
    <w:p w:rsidR="00BF0AFF" w:rsidRDefault="0041384A" w:rsidP="00130F25">
      <w:pPr>
        <w:pStyle w:val="OHLBodyTextCalibri"/>
        <w:keepNext/>
        <w:rPr>
          <w:b/>
        </w:rPr>
      </w:pPr>
      <w:r>
        <w:rPr>
          <w:b/>
        </w:rPr>
        <w:t xml:space="preserve">Information on the packaging </w:t>
      </w:r>
    </w:p>
    <w:tbl>
      <w:tblPr>
        <w:tblStyle w:val="TableGrid"/>
        <w:tblW w:w="0" w:type="auto"/>
        <w:tblLook w:val="0000" w:firstRow="0" w:lastRow="0" w:firstColumn="0" w:lastColumn="0" w:noHBand="0" w:noVBand="0"/>
      </w:tblPr>
      <w:tblGrid>
        <w:gridCol w:w="9288"/>
      </w:tblGrid>
      <w:tr w:rsidR="00BF0AFF" w:rsidTr="00495178">
        <w:tc>
          <w:tcPr>
            <w:tcW w:w="9288" w:type="dxa"/>
          </w:tcPr>
          <w:p w:rsidR="00BF0AFF" w:rsidRDefault="00BF0AFF" w:rsidP="00130F25">
            <w:pPr>
              <w:pStyle w:val="OHLBodyTextCalibri"/>
              <w:keepNext/>
              <w:jc w:val="both"/>
              <w:rPr>
                <w:b/>
                <w:sz w:val="20"/>
                <w:szCs w:val="20"/>
              </w:rPr>
            </w:pPr>
            <w:r>
              <w:rPr>
                <w:b/>
                <w:sz w:val="20"/>
                <w:szCs w:val="20"/>
              </w:rPr>
              <w:t>Dosage instructions:</w:t>
            </w:r>
          </w:p>
          <w:p w:rsidR="006E091F" w:rsidRDefault="006E091F" w:rsidP="00130F25">
            <w:pPr>
              <w:pStyle w:val="OHLBodyTextCalibri"/>
              <w:keepNext/>
              <w:jc w:val="both"/>
              <w:rPr>
                <w:sz w:val="20"/>
                <w:szCs w:val="20"/>
              </w:rPr>
            </w:pPr>
            <w:r>
              <w:rPr>
                <w:sz w:val="20"/>
                <w:szCs w:val="20"/>
              </w:rPr>
              <w:t>Information on the recommended dosage of all-purpose cleaners and sanitary cleaners shall appear on the packaging in a reasonably sufficient size and against a visible background</w:t>
            </w:r>
            <w:r w:rsidR="00A96FFC">
              <w:rPr>
                <w:sz w:val="20"/>
                <w:szCs w:val="20"/>
              </w:rPr>
              <w:t xml:space="preserve">.  </w:t>
            </w:r>
            <w:r>
              <w:rPr>
                <w:sz w:val="20"/>
                <w:szCs w:val="20"/>
              </w:rPr>
              <w:t>In the case of a concentrated product, it shall be clearly indicated on the packaging that only a small quantity of the product is needed compared to normal (i.e</w:t>
            </w:r>
            <w:r w:rsidR="00432995">
              <w:rPr>
                <w:sz w:val="20"/>
                <w:szCs w:val="20"/>
              </w:rPr>
              <w:t xml:space="preserve">. </w:t>
            </w:r>
            <w:r>
              <w:rPr>
                <w:sz w:val="20"/>
                <w:szCs w:val="20"/>
              </w:rPr>
              <w:t>diluted) products.</w:t>
            </w:r>
          </w:p>
          <w:p w:rsidR="006E091F" w:rsidRPr="006E091F" w:rsidRDefault="006E091F" w:rsidP="00130F25">
            <w:pPr>
              <w:pStyle w:val="OHLBodyTextCalibri"/>
              <w:keepNext/>
              <w:jc w:val="both"/>
              <w:rPr>
                <w:sz w:val="20"/>
                <w:szCs w:val="20"/>
              </w:rPr>
            </w:pPr>
          </w:p>
          <w:p w:rsidR="00BF0AFF" w:rsidRDefault="006E091F" w:rsidP="00130F25">
            <w:pPr>
              <w:pStyle w:val="OHLBodyTextCalibri"/>
              <w:keepNext/>
              <w:jc w:val="both"/>
              <w:rPr>
                <w:sz w:val="20"/>
                <w:szCs w:val="20"/>
              </w:rPr>
            </w:pPr>
            <w:r>
              <w:rPr>
                <w:sz w:val="20"/>
                <w:szCs w:val="20"/>
              </w:rPr>
              <w:t>T</w:t>
            </w:r>
            <w:r w:rsidR="00BF0AFF">
              <w:rPr>
                <w:sz w:val="20"/>
                <w:szCs w:val="20"/>
              </w:rPr>
              <w:t>he following</w:t>
            </w:r>
            <w:r>
              <w:rPr>
                <w:sz w:val="20"/>
                <w:szCs w:val="20"/>
              </w:rPr>
              <w:t xml:space="preserve"> (or equivalent)</w:t>
            </w:r>
            <w:r w:rsidR="00BF0AFF">
              <w:rPr>
                <w:sz w:val="20"/>
                <w:szCs w:val="20"/>
              </w:rPr>
              <w:t xml:space="preserve"> text shall appear on the packaging:</w:t>
            </w:r>
          </w:p>
          <w:p w:rsidR="00BF0AFF" w:rsidRDefault="00BF0AFF" w:rsidP="00314A02">
            <w:pPr>
              <w:pStyle w:val="OHLBodyTextCalibri"/>
              <w:keepNext/>
              <w:rPr>
                <w:sz w:val="20"/>
                <w:szCs w:val="20"/>
              </w:rPr>
            </w:pPr>
            <w:r>
              <w:rPr>
                <w:sz w:val="20"/>
                <w:szCs w:val="20"/>
              </w:rPr>
              <w:t>‘Proper dosage saves costs and minimises environmental impacts’</w:t>
            </w:r>
          </w:p>
          <w:p w:rsidR="00BF0AFF" w:rsidRDefault="00BF0AFF" w:rsidP="00314A02">
            <w:pPr>
              <w:pStyle w:val="OHLBodyTextCalibri"/>
              <w:keepNext/>
              <w:rPr>
                <w:sz w:val="20"/>
                <w:szCs w:val="20"/>
              </w:rPr>
            </w:pPr>
          </w:p>
          <w:p w:rsidR="00BF0AFF" w:rsidRDefault="00BF0AFF" w:rsidP="00D03DDD">
            <w:pPr>
              <w:pStyle w:val="OHLBodyTextCalibri"/>
              <w:keepNext/>
              <w:rPr>
                <w:sz w:val="20"/>
                <w:szCs w:val="20"/>
              </w:rPr>
            </w:pPr>
            <w:r>
              <w:rPr>
                <w:sz w:val="20"/>
                <w:szCs w:val="20"/>
              </w:rPr>
              <w:t>The following (or equivalent) text shall appear on the packaging of ready-to-use all-purpose cleaners:</w:t>
            </w:r>
          </w:p>
          <w:p w:rsidR="00BF0AFF" w:rsidRDefault="00BF0AFF" w:rsidP="00314A02">
            <w:pPr>
              <w:pStyle w:val="OHLBodyTextCalibri"/>
              <w:keepNext/>
              <w:rPr>
                <w:sz w:val="20"/>
                <w:szCs w:val="20"/>
              </w:rPr>
            </w:pPr>
            <w:r>
              <w:rPr>
                <w:sz w:val="20"/>
                <w:szCs w:val="20"/>
              </w:rPr>
              <w:t>‘The product is not intended for large scale cleaning’</w:t>
            </w:r>
          </w:p>
          <w:p w:rsidR="00BF0AFF" w:rsidRDefault="00BF0AFF" w:rsidP="00130F25">
            <w:pPr>
              <w:pStyle w:val="OHLBodyTextCalibri"/>
              <w:keepNext/>
              <w:jc w:val="both"/>
              <w:rPr>
                <w:sz w:val="20"/>
                <w:szCs w:val="20"/>
              </w:rPr>
            </w:pPr>
          </w:p>
        </w:tc>
      </w:tr>
      <w:tr w:rsidR="00BF0AFF" w:rsidTr="00495178">
        <w:tc>
          <w:tcPr>
            <w:tcW w:w="9288" w:type="dxa"/>
          </w:tcPr>
          <w:p w:rsidR="00BF0AFF" w:rsidRDefault="00BF0AFF" w:rsidP="00130F25">
            <w:pPr>
              <w:pStyle w:val="OHLBodyTextCalibri"/>
              <w:keepNext/>
              <w:rPr>
                <w:b/>
                <w:sz w:val="20"/>
                <w:szCs w:val="20"/>
              </w:rPr>
            </w:pPr>
            <w:r>
              <w:rPr>
                <w:b/>
                <w:sz w:val="20"/>
                <w:szCs w:val="20"/>
              </w:rPr>
              <w:t>Safety advice:</w:t>
            </w:r>
          </w:p>
          <w:p w:rsidR="00BF0AFF" w:rsidRDefault="00BF0AFF" w:rsidP="00130F25">
            <w:pPr>
              <w:pStyle w:val="OHLBodyTextCalibri"/>
              <w:keepNext/>
              <w:rPr>
                <w:sz w:val="20"/>
                <w:szCs w:val="20"/>
              </w:rPr>
            </w:pPr>
            <w:r>
              <w:rPr>
                <w:sz w:val="20"/>
                <w:szCs w:val="20"/>
              </w:rPr>
              <w:t>The following safety advice (or equivalent) shall appear on the product in text or as pictograms</w:t>
            </w:r>
            <w:r w:rsidR="00B12617">
              <w:rPr>
                <w:sz w:val="20"/>
                <w:szCs w:val="20"/>
              </w:rPr>
              <w:t>:</w:t>
            </w:r>
          </w:p>
          <w:p w:rsidR="00B12617" w:rsidRDefault="00B12617" w:rsidP="00873EC3">
            <w:pPr>
              <w:pStyle w:val="OHLBodyTextCalibri"/>
              <w:keepNext/>
              <w:numPr>
                <w:ilvl w:val="0"/>
                <w:numId w:val="15"/>
              </w:numPr>
              <w:rPr>
                <w:sz w:val="20"/>
                <w:szCs w:val="20"/>
              </w:rPr>
            </w:pPr>
            <w:r>
              <w:rPr>
                <w:sz w:val="20"/>
                <w:szCs w:val="20"/>
              </w:rPr>
              <w:t>Keep away from children</w:t>
            </w:r>
          </w:p>
          <w:p w:rsidR="00B12617" w:rsidRDefault="00B12617" w:rsidP="00873EC3">
            <w:pPr>
              <w:pStyle w:val="OHLBodyTextCalibri"/>
              <w:keepNext/>
              <w:numPr>
                <w:ilvl w:val="0"/>
                <w:numId w:val="15"/>
              </w:numPr>
              <w:rPr>
                <w:sz w:val="20"/>
                <w:szCs w:val="20"/>
              </w:rPr>
            </w:pPr>
            <w:r>
              <w:rPr>
                <w:sz w:val="20"/>
                <w:szCs w:val="20"/>
              </w:rPr>
              <w:t>Do not mix different cleaners</w:t>
            </w:r>
          </w:p>
          <w:p w:rsidR="00B12617" w:rsidRDefault="00B12617" w:rsidP="00873EC3">
            <w:pPr>
              <w:pStyle w:val="OHLBodyTextCalibri"/>
              <w:keepNext/>
              <w:numPr>
                <w:ilvl w:val="0"/>
                <w:numId w:val="15"/>
              </w:numPr>
              <w:rPr>
                <w:sz w:val="20"/>
                <w:szCs w:val="20"/>
              </w:rPr>
            </w:pPr>
            <w:r>
              <w:rPr>
                <w:sz w:val="20"/>
                <w:szCs w:val="20"/>
              </w:rPr>
              <w:t>Avoid inhaling sprayed product (only for products that are packaged as sprays)</w:t>
            </w:r>
          </w:p>
          <w:p w:rsidR="00B12617" w:rsidRPr="00BF0AFF" w:rsidRDefault="00B12617" w:rsidP="00130F25">
            <w:pPr>
              <w:pStyle w:val="OHLBodyTextCalibri"/>
              <w:keepNext/>
              <w:ind w:left="720"/>
              <w:rPr>
                <w:sz w:val="20"/>
                <w:szCs w:val="20"/>
              </w:rPr>
            </w:pPr>
          </w:p>
        </w:tc>
      </w:tr>
    </w:tbl>
    <w:p w:rsidR="0041384A" w:rsidRDefault="0041384A" w:rsidP="00130F25">
      <w:pPr>
        <w:keepNext/>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0A0" w:firstRow="1" w:lastRow="0" w:firstColumn="1" w:lastColumn="0" w:noHBand="0" w:noVBand="0"/>
      </w:tblPr>
      <w:tblGrid>
        <w:gridCol w:w="3511"/>
        <w:gridCol w:w="992"/>
        <w:gridCol w:w="4785"/>
      </w:tblGrid>
      <w:tr w:rsidR="0041384A" w:rsidRPr="00057A62" w:rsidTr="003B67CA">
        <w:trPr>
          <w:trHeight w:val="1787"/>
        </w:trPr>
        <w:tc>
          <w:tcPr>
            <w:tcW w:w="1890" w:type="pct"/>
            <w:shd w:val="clear" w:color="auto" w:fill="FBFBFB"/>
          </w:tcPr>
          <w:p w:rsidR="0041384A" w:rsidRPr="008700CA" w:rsidRDefault="00495178" w:rsidP="00873EC3">
            <w:pPr>
              <w:pStyle w:val="ListParagraph"/>
              <w:numPr>
                <w:ilvl w:val="0"/>
                <w:numId w:val="16"/>
              </w:numPr>
              <w:spacing w:after="120"/>
              <w:ind w:left="426" w:hanging="426"/>
              <w:rPr>
                <w:rFonts w:asciiTheme="minorHAnsi" w:hAnsiTheme="minorHAnsi" w:cstheme="minorHAnsi"/>
                <w:sz w:val="20"/>
                <w:szCs w:val="20"/>
                <w:lang w:eastAsia="es-ES"/>
              </w:rPr>
            </w:pPr>
            <w:r w:rsidRPr="008700CA">
              <w:rPr>
                <w:rFonts w:asciiTheme="minorHAnsi" w:hAnsiTheme="minorHAnsi" w:cstheme="minorHAnsi"/>
                <w:sz w:val="20"/>
                <w:szCs w:val="20"/>
                <w:lang w:eastAsia="es-ES"/>
              </w:rPr>
              <w:t>Are additional requirements and instructions for dosage needed</w:t>
            </w:r>
            <w:r w:rsidR="00E50EDF" w:rsidRPr="008700CA">
              <w:rPr>
                <w:rFonts w:asciiTheme="minorHAnsi" w:hAnsiTheme="minorHAnsi" w:cstheme="minorHAnsi"/>
                <w:sz w:val="20"/>
                <w:szCs w:val="20"/>
                <w:lang w:eastAsia="es-ES"/>
              </w:rPr>
              <w:t>?</w:t>
            </w:r>
          </w:p>
        </w:tc>
        <w:tc>
          <w:tcPr>
            <w:tcW w:w="534" w:type="pct"/>
            <w:shd w:val="clear" w:color="auto" w:fill="FBFBFB"/>
          </w:tcPr>
          <w:p w:rsidR="0041384A" w:rsidRPr="00057A62" w:rsidRDefault="005E5F92" w:rsidP="003B67CA">
            <w:pPr>
              <w:spacing w:before="120"/>
              <w:rPr>
                <w:rFonts w:asciiTheme="minorHAnsi" w:hAnsiTheme="minorHAnsi" w:cstheme="minorHAnsi"/>
                <w:sz w:val="20"/>
                <w:szCs w:val="20"/>
              </w:rPr>
            </w:pPr>
            <w:sdt>
              <w:sdtPr>
                <w:rPr>
                  <w:rFonts w:asciiTheme="minorHAnsi" w:hAnsiTheme="minorHAnsi" w:cstheme="minorHAnsi"/>
                  <w:b/>
                  <w:bCs/>
                  <w:sz w:val="20"/>
                  <w:szCs w:val="20"/>
                </w:rPr>
                <w:id w:val="1412807504"/>
              </w:sdtPr>
              <w:sdtEndPr/>
              <w:sdtContent>
                <w:sdt>
                  <w:sdtPr>
                    <w:rPr>
                      <w:rFonts w:asciiTheme="minorHAnsi" w:hAnsiTheme="minorHAnsi" w:cstheme="minorHAnsi"/>
                      <w:b/>
                      <w:bCs/>
                      <w:sz w:val="20"/>
                      <w:szCs w:val="20"/>
                    </w:rPr>
                    <w:id w:val="1441026939"/>
                    <w14:checkbox>
                      <w14:checked w14:val="0"/>
                      <w14:checkedState w14:val="2612" w14:font="MS Gothic"/>
                      <w14:uncheckedState w14:val="2610" w14:font="MS Gothic"/>
                    </w14:checkbox>
                  </w:sdtPr>
                  <w:sdtEndPr/>
                  <w:sdtContent>
                    <w:r w:rsidR="006E091F">
                      <w:rPr>
                        <w:rFonts w:ascii="MS Gothic" w:eastAsia="MS Gothic" w:hAnsi="MS Gothic" w:cstheme="minorHAnsi" w:hint="eastAsia"/>
                        <w:b/>
                        <w:bCs/>
                        <w:sz w:val="20"/>
                        <w:szCs w:val="20"/>
                      </w:rPr>
                      <w:t>☐</w:t>
                    </w:r>
                  </w:sdtContent>
                </w:sdt>
              </w:sdtContent>
            </w:sdt>
            <w:r w:rsidR="0041384A"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35578665"/>
              </w:sdtPr>
              <w:sdtEndPr/>
              <w:sdtContent>
                <w:sdt>
                  <w:sdtPr>
                    <w:rPr>
                      <w:rFonts w:asciiTheme="minorHAnsi" w:hAnsiTheme="minorHAnsi" w:cstheme="minorHAnsi"/>
                      <w:b/>
                      <w:bCs/>
                      <w:sz w:val="20"/>
                      <w:szCs w:val="20"/>
                    </w:rPr>
                    <w:id w:val="-1120611624"/>
                    <w14:checkbox>
                      <w14:checked w14:val="0"/>
                      <w14:checkedState w14:val="2612" w14:font="MS Gothic"/>
                      <w14:uncheckedState w14:val="2610" w14:font="MS Gothic"/>
                    </w14:checkbox>
                  </w:sdtPr>
                  <w:sdtEndPr/>
                  <w:sdtContent>
                    <w:r w:rsidR="006E091F">
                      <w:rPr>
                        <w:rFonts w:ascii="MS Gothic" w:eastAsia="MS Gothic" w:hAnsi="MS Gothic" w:cstheme="minorHAnsi" w:hint="eastAsia"/>
                        <w:b/>
                        <w:bCs/>
                        <w:sz w:val="20"/>
                        <w:szCs w:val="20"/>
                      </w:rPr>
                      <w:t>☐</w:t>
                    </w:r>
                  </w:sdtContent>
                </w:sdt>
              </w:sdtContent>
            </w:sdt>
            <w:r w:rsidR="0041384A" w:rsidRPr="00057A62">
              <w:rPr>
                <w:rFonts w:asciiTheme="minorHAnsi" w:hAnsiTheme="minorHAnsi" w:cstheme="minorHAnsi"/>
                <w:sz w:val="20"/>
                <w:szCs w:val="20"/>
              </w:rPr>
              <w:t xml:space="preserve"> No</w:t>
            </w:r>
          </w:p>
          <w:p w:rsidR="0041384A" w:rsidRPr="00057A62" w:rsidRDefault="0041384A" w:rsidP="003B67CA">
            <w:pPr>
              <w:spacing w:before="120"/>
              <w:rPr>
                <w:rFonts w:asciiTheme="minorHAnsi" w:hAnsiTheme="minorHAnsi" w:cstheme="minorHAnsi"/>
                <w:sz w:val="20"/>
                <w:szCs w:val="20"/>
              </w:rPr>
            </w:pPr>
          </w:p>
        </w:tc>
        <w:tc>
          <w:tcPr>
            <w:tcW w:w="2576" w:type="pct"/>
            <w:shd w:val="clear" w:color="auto" w:fill="FBFBFB"/>
          </w:tcPr>
          <w:p w:rsidR="0041384A" w:rsidRPr="00057A62" w:rsidRDefault="0041384A" w:rsidP="003B67CA">
            <w:pPr>
              <w:spacing w:before="120"/>
              <w:rPr>
                <w:rFonts w:asciiTheme="minorHAnsi" w:hAnsiTheme="minorHAnsi" w:cstheme="minorHAnsi"/>
                <w:sz w:val="20"/>
                <w:szCs w:val="20"/>
              </w:rPr>
            </w:pPr>
            <w:r w:rsidRPr="00057A62">
              <w:rPr>
                <w:rFonts w:asciiTheme="minorHAnsi" w:hAnsiTheme="minorHAnsi" w:cstheme="minorHAnsi"/>
                <w:sz w:val="20"/>
                <w:szCs w:val="20"/>
              </w:rPr>
              <w:t xml:space="preserve">If </w:t>
            </w:r>
            <w:r w:rsidR="00E50EDF">
              <w:rPr>
                <w:rFonts w:asciiTheme="minorHAnsi" w:hAnsiTheme="minorHAnsi" w:cstheme="minorHAnsi"/>
                <w:sz w:val="20"/>
                <w:szCs w:val="20"/>
              </w:rPr>
              <w:t>yes</w:t>
            </w:r>
            <w:r>
              <w:rPr>
                <w:rFonts w:asciiTheme="minorHAnsi" w:hAnsiTheme="minorHAnsi" w:cstheme="minorHAnsi"/>
                <w:sz w:val="20"/>
                <w:szCs w:val="20"/>
              </w:rPr>
              <w:t xml:space="preserve">, please </w:t>
            </w:r>
            <w:r w:rsidR="00432995" w:rsidRPr="00057A62">
              <w:rPr>
                <w:rFonts w:asciiTheme="minorHAnsi" w:hAnsiTheme="minorHAnsi" w:cstheme="minorHAnsi"/>
                <w:sz w:val="20"/>
                <w:szCs w:val="20"/>
              </w:rPr>
              <w:t>explain why and/or propose modification</w:t>
            </w:r>
            <w:r w:rsidR="00F93962">
              <w:rPr>
                <w:rFonts w:asciiTheme="minorHAnsi" w:hAnsiTheme="minorHAnsi" w:cstheme="minorHAnsi"/>
                <w:sz w:val="20"/>
                <w:szCs w:val="20"/>
              </w:rPr>
              <w:t>.</w:t>
            </w:r>
          </w:p>
          <w:p w:rsidR="0041384A" w:rsidRPr="00057A62" w:rsidRDefault="0041384A" w:rsidP="003B67CA">
            <w:pPr>
              <w:spacing w:before="120"/>
              <w:rPr>
                <w:rFonts w:asciiTheme="minorHAnsi" w:hAnsiTheme="minorHAnsi" w:cstheme="minorHAnsi"/>
                <w:sz w:val="20"/>
                <w:szCs w:val="20"/>
              </w:rPr>
            </w:pPr>
            <w:r w:rsidRPr="00057A62">
              <w:rPr>
                <w:rFonts w:cstheme="minorHAnsi"/>
                <w:sz w:val="20"/>
                <w:szCs w:val="20"/>
              </w:rPr>
              <w:object w:dxaOrig="225" w:dyaOrig="225">
                <v:shape id="_x0000_i1157" type="#_x0000_t75" style="width:203.1pt;height:44.15pt" o:ole="">
                  <v:imagedata r:id="rId28" o:title=""/>
                </v:shape>
                <w:control r:id="rId64" w:name="TextBox1191111111" w:shapeid="_x0000_i1157"/>
              </w:object>
            </w:r>
          </w:p>
        </w:tc>
      </w:tr>
      <w:tr w:rsidR="006E091F" w:rsidRPr="00057A62" w:rsidTr="003B67CA">
        <w:trPr>
          <w:trHeight w:val="1787"/>
        </w:trPr>
        <w:tc>
          <w:tcPr>
            <w:tcW w:w="1890" w:type="pct"/>
            <w:shd w:val="clear" w:color="auto" w:fill="FBFBFB"/>
          </w:tcPr>
          <w:p w:rsidR="006E091F" w:rsidRPr="008700CA" w:rsidRDefault="006E091F" w:rsidP="00873EC3">
            <w:pPr>
              <w:pStyle w:val="ListParagraph"/>
              <w:numPr>
                <w:ilvl w:val="0"/>
                <w:numId w:val="16"/>
              </w:numPr>
              <w:spacing w:after="120"/>
              <w:ind w:left="426" w:hanging="426"/>
              <w:rPr>
                <w:rFonts w:asciiTheme="minorHAnsi" w:hAnsiTheme="minorHAnsi" w:cstheme="minorHAnsi"/>
                <w:sz w:val="20"/>
                <w:szCs w:val="20"/>
                <w:lang w:eastAsia="es-ES"/>
              </w:rPr>
            </w:pPr>
            <w:r w:rsidRPr="008700CA">
              <w:rPr>
                <w:rFonts w:asciiTheme="minorHAnsi" w:hAnsiTheme="minorHAnsi" w:cstheme="minorHAnsi"/>
                <w:sz w:val="20"/>
                <w:szCs w:val="20"/>
                <w:lang w:eastAsia="es-ES"/>
              </w:rPr>
              <w:t>Are additional requirements needed for dosing of products intended for professional users?</w:t>
            </w:r>
          </w:p>
        </w:tc>
        <w:tc>
          <w:tcPr>
            <w:tcW w:w="534" w:type="pct"/>
            <w:shd w:val="clear" w:color="auto" w:fill="FBFBFB"/>
          </w:tcPr>
          <w:p w:rsidR="006E091F" w:rsidRPr="00057A62" w:rsidRDefault="005E5F92" w:rsidP="002D0BAF">
            <w:pPr>
              <w:spacing w:before="120"/>
              <w:rPr>
                <w:rFonts w:asciiTheme="minorHAnsi" w:hAnsiTheme="minorHAnsi" w:cstheme="minorHAnsi"/>
                <w:sz w:val="20"/>
                <w:szCs w:val="20"/>
              </w:rPr>
            </w:pPr>
            <w:sdt>
              <w:sdtPr>
                <w:rPr>
                  <w:rFonts w:asciiTheme="minorHAnsi" w:hAnsiTheme="minorHAnsi" w:cstheme="minorHAnsi"/>
                  <w:b/>
                  <w:bCs/>
                  <w:sz w:val="20"/>
                  <w:szCs w:val="20"/>
                </w:rPr>
                <w:id w:val="1919681808"/>
              </w:sdtPr>
              <w:sdtEndPr/>
              <w:sdtContent>
                <w:sdt>
                  <w:sdtPr>
                    <w:rPr>
                      <w:rFonts w:asciiTheme="minorHAnsi" w:hAnsiTheme="minorHAnsi" w:cstheme="minorHAnsi"/>
                      <w:b/>
                      <w:bCs/>
                      <w:sz w:val="20"/>
                      <w:szCs w:val="20"/>
                    </w:rPr>
                    <w:id w:val="2067291222"/>
                    <w14:checkbox>
                      <w14:checked w14:val="0"/>
                      <w14:checkedState w14:val="2612" w14:font="MS Gothic"/>
                      <w14:uncheckedState w14:val="2610" w14:font="MS Gothic"/>
                    </w14:checkbox>
                  </w:sdtPr>
                  <w:sdtEndPr/>
                  <w:sdtContent>
                    <w:r w:rsidR="006E091F">
                      <w:rPr>
                        <w:rFonts w:ascii="MS Gothic" w:eastAsia="MS Gothic" w:hAnsi="MS Gothic" w:cstheme="minorHAnsi" w:hint="eastAsia"/>
                        <w:b/>
                        <w:bCs/>
                        <w:sz w:val="20"/>
                        <w:szCs w:val="20"/>
                      </w:rPr>
                      <w:t>☐</w:t>
                    </w:r>
                  </w:sdtContent>
                </w:sdt>
              </w:sdtContent>
            </w:sdt>
            <w:r w:rsidR="006E091F"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1233468419"/>
              </w:sdtPr>
              <w:sdtEndPr/>
              <w:sdtContent>
                <w:sdt>
                  <w:sdtPr>
                    <w:rPr>
                      <w:rFonts w:asciiTheme="minorHAnsi" w:hAnsiTheme="minorHAnsi" w:cstheme="minorHAnsi"/>
                      <w:b/>
                      <w:bCs/>
                      <w:sz w:val="20"/>
                      <w:szCs w:val="20"/>
                    </w:rPr>
                    <w:id w:val="574169478"/>
                    <w14:checkbox>
                      <w14:checked w14:val="0"/>
                      <w14:checkedState w14:val="2612" w14:font="MS Gothic"/>
                      <w14:uncheckedState w14:val="2610" w14:font="MS Gothic"/>
                    </w14:checkbox>
                  </w:sdtPr>
                  <w:sdtEndPr/>
                  <w:sdtContent>
                    <w:r w:rsidR="006E091F">
                      <w:rPr>
                        <w:rFonts w:ascii="MS Gothic" w:eastAsia="MS Gothic" w:hAnsi="MS Gothic" w:cstheme="minorHAnsi" w:hint="eastAsia"/>
                        <w:b/>
                        <w:bCs/>
                        <w:sz w:val="20"/>
                        <w:szCs w:val="20"/>
                      </w:rPr>
                      <w:t>☐</w:t>
                    </w:r>
                  </w:sdtContent>
                </w:sdt>
              </w:sdtContent>
            </w:sdt>
            <w:r w:rsidR="006E091F" w:rsidRPr="00057A62">
              <w:rPr>
                <w:rFonts w:asciiTheme="minorHAnsi" w:hAnsiTheme="minorHAnsi" w:cstheme="minorHAnsi"/>
                <w:sz w:val="20"/>
                <w:szCs w:val="20"/>
              </w:rPr>
              <w:t xml:space="preserve"> No</w:t>
            </w:r>
          </w:p>
          <w:p w:rsidR="006E091F" w:rsidRPr="00057A62" w:rsidRDefault="006E091F" w:rsidP="002D0BAF">
            <w:pPr>
              <w:spacing w:before="120"/>
              <w:rPr>
                <w:rFonts w:asciiTheme="minorHAnsi" w:hAnsiTheme="minorHAnsi" w:cstheme="minorHAnsi"/>
                <w:sz w:val="20"/>
                <w:szCs w:val="20"/>
              </w:rPr>
            </w:pPr>
          </w:p>
        </w:tc>
        <w:tc>
          <w:tcPr>
            <w:tcW w:w="2576" w:type="pct"/>
            <w:shd w:val="clear" w:color="auto" w:fill="FBFBFB"/>
          </w:tcPr>
          <w:p w:rsidR="006E091F" w:rsidRPr="00057A62" w:rsidRDefault="006E091F" w:rsidP="002D0BAF">
            <w:pPr>
              <w:spacing w:before="120"/>
              <w:rPr>
                <w:rFonts w:asciiTheme="minorHAnsi" w:hAnsiTheme="minorHAnsi" w:cstheme="minorHAnsi"/>
                <w:sz w:val="20"/>
                <w:szCs w:val="20"/>
              </w:rPr>
            </w:pPr>
            <w:r w:rsidRPr="00057A62">
              <w:rPr>
                <w:rFonts w:asciiTheme="minorHAnsi" w:hAnsiTheme="minorHAnsi" w:cstheme="minorHAnsi"/>
                <w:sz w:val="20"/>
                <w:szCs w:val="20"/>
              </w:rPr>
              <w:t xml:space="preserve">If </w:t>
            </w:r>
            <w:r>
              <w:rPr>
                <w:rFonts w:asciiTheme="minorHAnsi" w:hAnsiTheme="minorHAnsi" w:cstheme="minorHAnsi"/>
                <w:sz w:val="20"/>
                <w:szCs w:val="20"/>
              </w:rPr>
              <w:t xml:space="preserve">yes, please </w:t>
            </w:r>
            <w:r w:rsidR="00432995" w:rsidRPr="00057A62">
              <w:rPr>
                <w:rFonts w:asciiTheme="minorHAnsi" w:hAnsiTheme="minorHAnsi" w:cstheme="minorHAnsi"/>
                <w:sz w:val="20"/>
                <w:szCs w:val="20"/>
              </w:rPr>
              <w:t>explain why and/or propose modification</w:t>
            </w:r>
            <w:r w:rsidR="00F93962">
              <w:rPr>
                <w:rFonts w:asciiTheme="minorHAnsi" w:hAnsiTheme="minorHAnsi" w:cstheme="minorHAnsi"/>
                <w:sz w:val="20"/>
                <w:szCs w:val="20"/>
              </w:rPr>
              <w:t>.</w:t>
            </w:r>
          </w:p>
          <w:p w:rsidR="006E091F" w:rsidRPr="00057A62" w:rsidRDefault="006E091F" w:rsidP="002D0BAF">
            <w:pPr>
              <w:spacing w:before="120"/>
              <w:rPr>
                <w:rFonts w:asciiTheme="minorHAnsi" w:hAnsiTheme="minorHAnsi" w:cstheme="minorHAnsi"/>
                <w:sz w:val="20"/>
                <w:szCs w:val="20"/>
              </w:rPr>
            </w:pPr>
            <w:r w:rsidRPr="00057A62">
              <w:rPr>
                <w:rFonts w:cstheme="minorHAnsi"/>
                <w:sz w:val="20"/>
                <w:szCs w:val="20"/>
              </w:rPr>
              <w:object w:dxaOrig="225" w:dyaOrig="225">
                <v:shape id="_x0000_i1159" type="#_x0000_t75" style="width:203.1pt;height:44.15pt" o:ole="">
                  <v:imagedata r:id="rId28" o:title=""/>
                </v:shape>
                <w:control r:id="rId65" w:name="TextBox11911111112" w:shapeid="_x0000_i1159"/>
              </w:object>
            </w:r>
          </w:p>
        </w:tc>
      </w:tr>
      <w:tr w:rsidR="006E091F" w:rsidRPr="00057A62" w:rsidTr="003B67CA">
        <w:trPr>
          <w:trHeight w:val="1787"/>
        </w:trPr>
        <w:tc>
          <w:tcPr>
            <w:tcW w:w="1890" w:type="pct"/>
            <w:shd w:val="clear" w:color="auto" w:fill="FBFBFB"/>
          </w:tcPr>
          <w:p w:rsidR="006E091F" w:rsidRPr="008700CA" w:rsidRDefault="006E091F" w:rsidP="00873EC3">
            <w:pPr>
              <w:pStyle w:val="ListParagraph"/>
              <w:numPr>
                <w:ilvl w:val="0"/>
                <w:numId w:val="16"/>
              </w:numPr>
              <w:spacing w:after="120"/>
              <w:ind w:left="426" w:hanging="426"/>
              <w:rPr>
                <w:rFonts w:asciiTheme="minorHAnsi" w:hAnsiTheme="minorHAnsi" w:cstheme="minorHAnsi"/>
                <w:sz w:val="20"/>
                <w:szCs w:val="20"/>
                <w:lang w:eastAsia="es-ES"/>
              </w:rPr>
            </w:pPr>
            <w:r w:rsidRPr="008700CA">
              <w:rPr>
                <w:rFonts w:asciiTheme="minorHAnsi" w:hAnsiTheme="minorHAnsi" w:cstheme="minorHAnsi"/>
                <w:sz w:val="20"/>
                <w:szCs w:val="20"/>
                <w:lang w:eastAsia="es-ES"/>
              </w:rPr>
              <w:t>Are the requirements for safety advice on the packaging sufficient?</w:t>
            </w:r>
          </w:p>
        </w:tc>
        <w:tc>
          <w:tcPr>
            <w:tcW w:w="534" w:type="pct"/>
            <w:shd w:val="clear" w:color="auto" w:fill="FBFBFB"/>
          </w:tcPr>
          <w:p w:rsidR="006E091F" w:rsidRPr="00057A62" w:rsidRDefault="005E5F92" w:rsidP="00495178">
            <w:pPr>
              <w:spacing w:before="120"/>
              <w:rPr>
                <w:rFonts w:asciiTheme="minorHAnsi" w:hAnsiTheme="minorHAnsi" w:cstheme="minorHAnsi"/>
                <w:sz w:val="20"/>
                <w:szCs w:val="20"/>
              </w:rPr>
            </w:pPr>
            <w:sdt>
              <w:sdtPr>
                <w:rPr>
                  <w:rFonts w:asciiTheme="minorHAnsi" w:hAnsiTheme="minorHAnsi" w:cstheme="minorHAnsi"/>
                  <w:b/>
                  <w:bCs/>
                  <w:sz w:val="20"/>
                  <w:szCs w:val="20"/>
                </w:rPr>
                <w:id w:val="-10531035"/>
              </w:sdtPr>
              <w:sdtEndPr/>
              <w:sdtContent>
                <w:sdt>
                  <w:sdtPr>
                    <w:rPr>
                      <w:rFonts w:asciiTheme="minorHAnsi" w:hAnsiTheme="minorHAnsi" w:cstheme="minorHAnsi"/>
                      <w:b/>
                      <w:bCs/>
                      <w:sz w:val="20"/>
                      <w:szCs w:val="20"/>
                    </w:rPr>
                    <w:id w:val="-2123599898"/>
                    <w14:checkbox>
                      <w14:checked w14:val="0"/>
                      <w14:checkedState w14:val="2612" w14:font="MS Gothic"/>
                      <w14:uncheckedState w14:val="2610" w14:font="MS Gothic"/>
                    </w14:checkbox>
                  </w:sdtPr>
                  <w:sdtEndPr/>
                  <w:sdtContent>
                    <w:r w:rsidR="006E091F">
                      <w:rPr>
                        <w:rFonts w:ascii="MS Gothic" w:eastAsia="MS Gothic" w:hAnsi="MS Gothic" w:cstheme="minorHAnsi" w:hint="eastAsia"/>
                        <w:b/>
                        <w:bCs/>
                        <w:sz w:val="20"/>
                        <w:szCs w:val="20"/>
                      </w:rPr>
                      <w:t>☐</w:t>
                    </w:r>
                  </w:sdtContent>
                </w:sdt>
              </w:sdtContent>
            </w:sdt>
            <w:r w:rsidR="006E091F"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377366640"/>
              </w:sdtPr>
              <w:sdtEndPr/>
              <w:sdtContent>
                <w:sdt>
                  <w:sdtPr>
                    <w:rPr>
                      <w:rFonts w:asciiTheme="minorHAnsi" w:hAnsiTheme="minorHAnsi" w:cstheme="minorHAnsi"/>
                      <w:b/>
                      <w:bCs/>
                      <w:sz w:val="20"/>
                      <w:szCs w:val="20"/>
                    </w:rPr>
                    <w:id w:val="-1662388980"/>
                    <w14:checkbox>
                      <w14:checked w14:val="0"/>
                      <w14:checkedState w14:val="2612" w14:font="MS Gothic"/>
                      <w14:uncheckedState w14:val="2610" w14:font="MS Gothic"/>
                    </w14:checkbox>
                  </w:sdtPr>
                  <w:sdtEndPr/>
                  <w:sdtContent>
                    <w:r w:rsidR="006E091F">
                      <w:rPr>
                        <w:rFonts w:ascii="MS Gothic" w:eastAsia="MS Gothic" w:hAnsi="MS Gothic" w:cstheme="minorHAnsi" w:hint="eastAsia"/>
                        <w:b/>
                        <w:bCs/>
                        <w:sz w:val="20"/>
                        <w:szCs w:val="20"/>
                      </w:rPr>
                      <w:t>☐</w:t>
                    </w:r>
                  </w:sdtContent>
                </w:sdt>
              </w:sdtContent>
            </w:sdt>
            <w:r w:rsidR="006E091F" w:rsidRPr="00057A62">
              <w:rPr>
                <w:rFonts w:asciiTheme="minorHAnsi" w:hAnsiTheme="minorHAnsi" w:cstheme="minorHAnsi"/>
                <w:sz w:val="20"/>
                <w:szCs w:val="20"/>
              </w:rPr>
              <w:t xml:space="preserve"> No</w:t>
            </w:r>
          </w:p>
          <w:p w:rsidR="006E091F" w:rsidRPr="00057A62" w:rsidRDefault="006E091F" w:rsidP="00495178">
            <w:pPr>
              <w:spacing w:before="120"/>
              <w:rPr>
                <w:rFonts w:asciiTheme="minorHAnsi" w:hAnsiTheme="minorHAnsi" w:cstheme="minorHAnsi"/>
                <w:sz w:val="20"/>
                <w:szCs w:val="20"/>
              </w:rPr>
            </w:pPr>
          </w:p>
        </w:tc>
        <w:tc>
          <w:tcPr>
            <w:tcW w:w="2576" w:type="pct"/>
            <w:shd w:val="clear" w:color="auto" w:fill="FBFBFB"/>
          </w:tcPr>
          <w:p w:rsidR="006E091F" w:rsidRPr="00057A62" w:rsidRDefault="006E091F" w:rsidP="00495178">
            <w:pPr>
              <w:spacing w:before="120"/>
              <w:rPr>
                <w:rFonts w:asciiTheme="minorHAnsi" w:hAnsiTheme="minorHAnsi" w:cstheme="minorHAnsi"/>
                <w:sz w:val="20"/>
                <w:szCs w:val="20"/>
              </w:rPr>
            </w:pPr>
            <w:r w:rsidRPr="00057A62">
              <w:rPr>
                <w:rFonts w:asciiTheme="minorHAnsi" w:hAnsiTheme="minorHAnsi" w:cstheme="minorHAnsi"/>
                <w:sz w:val="20"/>
                <w:szCs w:val="20"/>
              </w:rPr>
              <w:t xml:space="preserve">If </w:t>
            </w:r>
            <w:r>
              <w:rPr>
                <w:rFonts w:asciiTheme="minorHAnsi" w:hAnsiTheme="minorHAnsi" w:cstheme="minorHAnsi"/>
                <w:sz w:val="20"/>
                <w:szCs w:val="20"/>
              </w:rPr>
              <w:t>no, please explain why you think so</w:t>
            </w:r>
            <w:r w:rsidRPr="00057A62">
              <w:rPr>
                <w:rFonts w:asciiTheme="minorHAnsi" w:hAnsiTheme="minorHAnsi" w:cstheme="minorHAnsi"/>
                <w:sz w:val="20"/>
                <w:szCs w:val="20"/>
              </w:rPr>
              <w:t>.</w:t>
            </w:r>
          </w:p>
          <w:p w:rsidR="006E091F" w:rsidRPr="00057A62" w:rsidRDefault="006E091F" w:rsidP="00495178">
            <w:pPr>
              <w:spacing w:before="120"/>
              <w:rPr>
                <w:rFonts w:asciiTheme="minorHAnsi" w:hAnsiTheme="minorHAnsi" w:cstheme="minorHAnsi"/>
                <w:sz w:val="20"/>
                <w:szCs w:val="20"/>
              </w:rPr>
            </w:pPr>
            <w:r w:rsidRPr="00057A62">
              <w:rPr>
                <w:rFonts w:cstheme="minorHAnsi"/>
                <w:sz w:val="20"/>
                <w:szCs w:val="20"/>
              </w:rPr>
              <w:object w:dxaOrig="225" w:dyaOrig="225">
                <v:shape id="_x0000_i1161" type="#_x0000_t75" style="width:203.1pt;height:44.15pt" o:ole="">
                  <v:imagedata r:id="rId28" o:title=""/>
                </v:shape>
                <w:control r:id="rId66" w:name="TextBox11911111111" w:shapeid="_x0000_i1161"/>
              </w:object>
            </w:r>
          </w:p>
        </w:tc>
      </w:tr>
    </w:tbl>
    <w:p w:rsidR="00432995" w:rsidRPr="009F1DE4" w:rsidRDefault="00432995" w:rsidP="0041384A">
      <w:pPr>
        <w:rPr>
          <w:rFonts w:asciiTheme="minorHAnsi" w:eastAsia="Calibri" w:hAnsiTheme="minorHAnsi" w:cstheme="minorHAnsi"/>
          <w:sz w:val="20"/>
          <w:szCs w:val="20"/>
          <w:highlight w:val="yellow"/>
          <w:lang w:val="en-US"/>
        </w:rPr>
      </w:pPr>
    </w:p>
    <w:p w:rsidR="009E527D" w:rsidRPr="00504C7E" w:rsidRDefault="00504C7E" w:rsidP="00504C7E">
      <w:pPr>
        <w:pStyle w:val="Heading5"/>
        <w:numPr>
          <w:ilvl w:val="0"/>
          <w:numId w:val="0"/>
        </w:numPr>
      </w:pPr>
      <w:r>
        <w:t xml:space="preserve">Criterion 10: </w:t>
      </w:r>
      <w:r w:rsidRPr="00504C7E">
        <w:t>Information appearing on the EU Ecolabel</w:t>
      </w:r>
    </w:p>
    <w:p w:rsidR="009E527D" w:rsidRPr="00940818" w:rsidRDefault="009E527D" w:rsidP="00504C7E">
      <w:pPr>
        <w:pStyle w:val="OHLBodyTextCalibri"/>
        <w:rPr>
          <w:sz w:val="20"/>
          <w:szCs w:val="20"/>
        </w:rPr>
      </w:pPr>
    </w:p>
    <w:tbl>
      <w:tblPr>
        <w:tblStyle w:val="TableGrid"/>
        <w:tblW w:w="0" w:type="auto"/>
        <w:tblLook w:val="0000" w:firstRow="0" w:lastRow="0" w:firstColumn="0" w:lastColumn="0" w:noHBand="0" w:noVBand="0"/>
      </w:tblPr>
      <w:tblGrid>
        <w:gridCol w:w="9288"/>
      </w:tblGrid>
      <w:tr w:rsidR="00D97B0D" w:rsidTr="002D0BAF">
        <w:tc>
          <w:tcPr>
            <w:tcW w:w="9288" w:type="dxa"/>
          </w:tcPr>
          <w:p w:rsidR="00D97B0D" w:rsidRDefault="00D97B0D" w:rsidP="002D0BAF">
            <w:pPr>
              <w:pStyle w:val="OHLBodyTextCalibri"/>
              <w:jc w:val="both"/>
              <w:rPr>
                <w:sz w:val="20"/>
                <w:szCs w:val="20"/>
              </w:rPr>
            </w:pPr>
            <w:r>
              <w:rPr>
                <w:sz w:val="20"/>
                <w:szCs w:val="20"/>
              </w:rPr>
              <w:t>An optional label with text box shall contain the following text:</w:t>
            </w:r>
          </w:p>
          <w:p w:rsidR="00D97B0D" w:rsidRDefault="00D97B0D" w:rsidP="00873EC3">
            <w:pPr>
              <w:pStyle w:val="OHLBodyTextCalibri"/>
              <w:numPr>
                <w:ilvl w:val="0"/>
                <w:numId w:val="9"/>
              </w:numPr>
              <w:jc w:val="both"/>
              <w:rPr>
                <w:sz w:val="20"/>
                <w:szCs w:val="20"/>
              </w:rPr>
            </w:pPr>
            <w:r>
              <w:rPr>
                <w:sz w:val="20"/>
                <w:szCs w:val="20"/>
              </w:rPr>
              <w:t>Reduced impact on aquatic life</w:t>
            </w:r>
          </w:p>
          <w:p w:rsidR="00D97B0D" w:rsidRDefault="00D97B0D" w:rsidP="00873EC3">
            <w:pPr>
              <w:pStyle w:val="OHLBodyTextCalibri"/>
              <w:numPr>
                <w:ilvl w:val="0"/>
                <w:numId w:val="9"/>
              </w:numPr>
              <w:jc w:val="both"/>
              <w:rPr>
                <w:sz w:val="20"/>
                <w:szCs w:val="20"/>
              </w:rPr>
            </w:pPr>
            <w:r>
              <w:rPr>
                <w:sz w:val="20"/>
                <w:szCs w:val="20"/>
              </w:rPr>
              <w:t>Reduced use of hazardous substances</w:t>
            </w:r>
          </w:p>
          <w:p w:rsidR="00D97B0D" w:rsidRDefault="00D97B0D" w:rsidP="00873EC3">
            <w:pPr>
              <w:pStyle w:val="OHLBodyTextCalibri"/>
              <w:numPr>
                <w:ilvl w:val="0"/>
                <w:numId w:val="9"/>
              </w:numPr>
              <w:jc w:val="both"/>
              <w:rPr>
                <w:sz w:val="20"/>
                <w:szCs w:val="20"/>
              </w:rPr>
            </w:pPr>
            <w:r>
              <w:rPr>
                <w:sz w:val="20"/>
                <w:szCs w:val="20"/>
              </w:rPr>
              <w:t>Reduced packaging waste</w:t>
            </w:r>
          </w:p>
          <w:p w:rsidR="00D97B0D" w:rsidRDefault="00D97B0D" w:rsidP="00873EC3">
            <w:pPr>
              <w:pStyle w:val="OHLBodyTextCalibri"/>
              <w:numPr>
                <w:ilvl w:val="0"/>
                <w:numId w:val="9"/>
              </w:numPr>
              <w:jc w:val="both"/>
              <w:rPr>
                <w:sz w:val="20"/>
                <w:szCs w:val="20"/>
              </w:rPr>
            </w:pPr>
            <w:r>
              <w:rPr>
                <w:sz w:val="20"/>
                <w:szCs w:val="20"/>
              </w:rPr>
              <w:t>Clear user instructions</w:t>
            </w:r>
          </w:p>
        </w:tc>
      </w:tr>
    </w:tbl>
    <w:p w:rsidR="00D97B0D" w:rsidRDefault="00D97B0D" w:rsidP="00D97B0D">
      <w:pPr>
        <w:pStyle w:val="OHLBodyTextCalibri"/>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0A0" w:firstRow="1" w:lastRow="0" w:firstColumn="1" w:lastColumn="0" w:noHBand="0" w:noVBand="0"/>
      </w:tblPr>
      <w:tblGrid>
        <w:gridCol w:w="3511"/>
        <w:gridCol w:w="992"/>
        <w:gridCol w:w="4785"/>
      </w:tblGrid>
      <w:tr w:rsidR="009E527D" w:rsidRPr="00057A62" w:rsidTr="009E527D">
        <w:trPr>
          <w:trHeight w:val="1613"/>
        </w:trPr>
        <w:tc>
          <w:tcPr>
            <w:tcW w:w="1890" w:type="pct"/>
            <w:shd w:val="clear" w:color="auto" w:fill="FBFBFB"/>
          </w:tcPr>
          <w:p w:rsidR="009E527D" w:rsidRPr="008700CA" w:rsidRDefault="009E527D" w:rsidP="00873EC3">
            <w:pPr>
              <w:pStyle w:val="ListParagraph"/>
              <w:numPr>
                <w:ilvl w:val="0"/>
                <w:numId w:val="16"/>
              </w:numPr>
              <w:ind w:left="426" w:hanging="426"/>
              <w:rPr>
                <w:rFonts w:asciiTheme="minorHAnsi" w:hAnsiTheme="minorHAnsi" w:cstheme="minorHAnsi"/>
                <w:sz w:val="20"/>
                <w:szCs w:val="20"/>
              </w:rPr>
            </w:pPr>
            <w:r w:rsidRPr="008700CA">
              <w:rPr>
                <w:rFonts w:asciiTheme="minorHAnsi" w:hAnsiTheme="minorHAnsi" w:cstheme="minorHAnsi"/>
                <w:sz w:val="20"/>
                <w:szCs w:val="20"/>
              </w:rPr>
              <w:t>Is there any other inform</w:t>
            </w:r>
            <w:r w:rsidR="00940818" w:rsidRPr="008700CA">
              <w:rPr>
                <w:rFonts w:asciiTheme="minorHAnsi" w:hAnsiTheme="minorHAnsi" w:cstheme="minorHAnsi"/>
                <w:sz w:val="20"/>
                <w:szCs w:val="20"/>
              </w:rPr>
              <w:t>ation whic</w:t>
            </w:r>
            <w:r w:rsidR="00432995" w:rsidRPr="008700CA">
              <w:rPr>
                <w:rFonts w:asciiTheme="minorHAnsi" w:hAnsiTheme="minorHAnsi" w:cstheme="minorHAnsi"/>
                <w:sz w:val="20"/>
                <w:szCs w:val="20"/>
              </w:rPr>
              <w:t>h should be included on the EU </w:t>
            </w:r>
            <w:r w:rsidR="00940818" w:rsidRPr="008700CA">
              <w:rPr>
                <w:rFonts w:asciiTheme="minorHAnsi" w:hAnsiTheme="minorHAnsi" w:cstheme="minorHAnsi"/>
                <w:sz w:val="20"/>
                <w:szCs w:val="20"/>
              </w:rPr>
              <w:t>Ecolabel claims text</w:t>
            </w:r>
            <w:r w:rsidR="00D97B0D" w:rsidRPr="008700CA">
              <w:rPr>
                <w:rFonts w:asciiTheme="minorHAnsi" w:hAnsiTheme="minorHAnsi" w:cstheme="minorHAnsi"/>
                <w:sz w:val="20"/>
                <w:szCs w:val="20"/>
              </w:rPr>
              <w:t>?</w:t>
            </w:r>
          </w:p>
        </w:tc>
        <w:tc>
          <w:tcPr>
            <w:tcW w:w="534" w:type="pct"/>
            <w:shd w:val="clear" w:color="auto" w:fill="FBFBFB"/>
          </w:tcPr>
          <w:p w:rsidR="009E527D" w:rsidRPr="00057A62" w:rsidRDefault="005E5F92" w:rsidP="009E527D">
            <w:pPr>
              <w:spacing w:before="120"/>
              <w:rPr>
                <w:rFonts w:asciiTheme="minorHAnsi" w:hAnsiTheme="minorHAnsi" w:cstheme="minorHAnsi"/>
                <w:sz w:val="20"/>
                <w:szCs w:val="20"/>
              </w:rPr>
            </w:pPr>
            <w:sdt>
              <w:sdtPr>
                <w:rPr>
                  <w:rFonts w:asciiTheme="minorHAnsi" w:hAnsiTheme="minorHAnsi" w:cstheme="minorHAnsi"/>
                  <w:b/>
                  <w:bCs/>
                  <w:sz w:val="20"/>
                  <w:szCs w:val="20"/>
                </w:rPr>
                <w:id w:val="382613614"/>
              </w:sdtPr>
              <w:sdtEndPr/>
              <w:sdtContent>
                <w:sdt>
                  <w:sdtPr>
                    <w:rPr>
                      <w:rFonts w:asciiTheme="minorHAnsi" w:hAnsiTheme="minorHAnsi" w:cstheme="minorHAnsi"/>
                      <w:b/>
                      <w:bCs/>
                      <w:sz w:val="20"/>
                      <w:szCs w:val="20"/>
                    </w:rPr>
                    <w:id w:val="939495487"/>
                    <w14:checkbox>
                      <w14:checked w14:val="0"/>
                      <w14:checkedState w14:val="2612" w14:font="MS Gothic"/>
                      <w14:uncheckedState w14:val="2610" w14:font="MS Gothic"/>
                    </w14:checkbox>
                  </w:sdtPr>
                  <w:sdtEndPr/>
                  <w:sdtContent>
                    <w:r w:rsidR="009E527D">
                      <w:rPr>
                        <w:rFonts w:ascii="MS Gothic" w:eastAsia="MS Gothic" w:hAnsi="MS Gothic" w:cstheme="minorHAnsi" w:hint="eastAsia"/>
                        <w:b/>
                        <w:bCs/>
                        <w:sz w:val="20"/>
                        <w:szCs w:val="20"/>
                      </w:rPr>
                      <w:t>☐</w:t>
                    </w:r>
                  </w:sdtContent>
                </w:sdt>
              </w:sdtContent>
            </w:sdt>
            <w:r w:rsidR="009E527D"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282777419"/>
              </w:sdtPr>
              <w:sdtEndPr/>
              <w:sdtContent>
                <w:sdt>
                  <w:sdtPr>
                    <w:rPr>
                      <w:rFonts w:asciiTheme="minorHAnsi" w:hAnsiTheme="minorHAnsi" w:cstheme="minorHAnsi"/>
                      <w:b/>
                      <w:bCs/>
                      <w:sz w:val="20"/>
                      <w:szCs w:val="20"/>
                    </w:rPr>
                    <w:id w:val="-972833741"/>
                    <w14:checkbox>
                      <w14:checked w14:val="0"/>
                      <w14:checkedState w14:val="2612" w14:font="MS Gothic"/>
                      <w14:uncheckedState w14:val="2610" w14:font="MS Gothic"/>
                    </w14:checkbox>
                  </w:sdtPr>
                  <w:sdtEndPr/>
                  <w:sdtContent>
                    <w:r w:rsidR="009E527D">
                      <w:rPr>
                        <w:rFonts w:ascii="MS Gothic" w:eastAsia="MS Gothic" w:hAnsi="MS Gothic" w:cstheme="minorHAnsi" w:hint="eastAsia"/>
                        <w:b/>
                        <w:bCs/>
                        <w:sz w:val="20"/>
                        <w:szCs w:val="20"/>
                      </w:rPr>
                      <w:t>☐</w:t>
                    </w:r>
                  </w:sdtContent>
                </w:sdt>
              </w:sdtContent>
            </w:sdt>
            <w:r w:rsidR="009E527D" w:rsidRPr="00057A62">
              <w:rPr>
                <w:rFonts w:asciiTheme="minorHAnsi" w:hAnsiTheme="minorHAnsi" w:cstheme="minorHAnsi"/>
                <w:sz w:val="20"/>
                <w:szCs w:val="20"/>
              </w:rPr>
              <w:t xml:space="preserve"> No</w:t>
            </w:r>
          </w:p>
          <w:p w:rsidR="009E527D" w:rsidRPr="00057A62" w:rsidRDefault="009E527D" w:rsidP="009E527D">
            <w:pPr>
              <w:rPr>
                <w:rFonts w:asciiTheme="minorHAnsi" w:hAnsiTheme="minorHAnsi" w:cstheme="minorHAnsi"/>
                <w:sz w:val="20"/>
                <w:szCs w:val="20"/>
              </w:rPr>
            </w:pPr>
          </w:p>
        </w:tc>
        <w:tc>
          <w:tcPr>
            <w:tcW w:w="2576" w:type="pct"/>
            <w:shd w:val="clear" w:color="auto" w:fill="FBFBFB"/>
          </w:tcPr>
          <w:p w:rsidR="009E527D" w:rsidRPr="00057A62" w:rsidRDefault="009E527D" w:rsidP="00A4614A">
            <w:pPr>
              <w:spacing w:before="120"/>
              <w:rPr>
                <w:rFonts w:asciiTheme="minorHAnsi" w:hAnsiTheme="minorHAnsi" w:cstheme="minorHAnsi"/>
                <w:sz w:val="20"/>
                <w:szCs w:val="20"/>
              </w:rPr>
            </w:pPr>
            <w:r w:rsidRPr="00057A62">
              <w:rPr>
                <w:rFonts w:asciiTheme="minorHAnsi" w:hAnsiTheme="minorHAnsi" w:cstheme="minorHAnsi"/>
                <w:sz w:val="20"/>
                <w:szCs w:val="20"/>
              </w:rPr>
              <w:t xml:space="preserve">If </w:t>
            </w:r>
            <w:r>
              <w:rPr>
                <w:rFonts w:asciiTheme="minorHAnsi" w:hAnsiTheme="minorHAnsi" w:cstheme="minorHAnsi"/>
                <w:sz w:val="20"/>
                <w:szCs w:val="20"/>
              </w:rPr>
              <w:t>yes,</w:t>
            </w:r>
            <w:r w:rsidRPr="00057A62">
              <w:rPr>
                <w:rFonts w:asciiTheme="minorHAnsi" w:hAnsiTheme="minorHAnsi" w:cstheme="minorHAnsi"/>
                <w:sz w:val="20"/>
                <w:szCs w:val="20"/>
              </w:rPr>
              <w:t xml:space="preserve"> please </w:t>
            </w:r>
            <w:r w:rsidR="00432995">
              <w:rPr>
                <w:rFonts w:asciiTheme="minorHAnsi" w:hAnsiTheme="minorHAnsi" w:cstheme="minorHAnsi"/>
                <w:sz w:val="20"/>
                <w:szCs w:val="20"/>
              </w:rPr>
              <w:t>specify</w:t>
            </w:r>
            <w:r w:rsidR="00F93962">
              <w:rPr>
                <w:rFonts w:asciiTheme="minorHAnsi" w:hAnsiTheme="minorHAnsi" w:cstheme="minorHAnsi"/>
                <w:sz w:val="20"/>
                <w:szCs w:val="20"/>
              </w:rPr>
              <w:t>.</w:t>
            </w:r>
          </w:p>
          <w:p w:rsidR="009E527D" w:rsidRPr="00057A62" w:rsidRDefault="009E527D" w:rsidP="009E527D">
            <w:pPr>
              <w:rPr>
                <w:rFonts w:asciiTheme="minorHAnsi" w:hAnsiTheme="minorHAnsi" w:cstheme="minorHAnsi"/>
                <w:sz w:val="20"/>
                <w:szCs w:val="20"/>
              </w:rPr>
            </w:pPr>
            <w:r w:rsidRPr="00057A62">
              <w:rPr>
                <w:rFonts w:cstheme="minorHAnsi"/>
                <w:sz w:val="20"/>
                <w:szCs w:val="20"/>
              </w:rPr>
              <w:object w:dxaOrig="225" w:dyaOrig="225">
                <v:shape id="_x0000_i1163" type="#_x0000_t75" style="width:203.1pt;height:44.15pt" o:ole="">
                  <v:imagedata r:id="rId28" o:title=""/>
                </v:shape>
                <w:control r:id="rId67" w:name="TextBox12111111111" w:shapeid="_x0000_i1163"/>
              </w:object>
            </w:r>
          </w:p>
        </w:tc>
      </w:tr>
    </w:tbl>
    <w:p w:rsidR="009E527D" w:rsidRDefault="009E527D" w:rsidP="00940818">
      <w:pPr>
        <w:pStyle w:val="OHLBodyTextCalibri"/>
        <w:rPr>
          <w:sz w:val="20"/>
          <w:szCs w:val="20"/>
        </w:rPr>
      </w:pPr>
    </w:p>
    <w:p w:rsidR="00A4614A" w:rsidRPr="00940818" w:rsidRDefault="00A4614A" w:rsidP="00940818">
      <w:pPr>
        <w:pStyle w:val="OHLBodyTextCalibri"/>
        <w:rPr>
          <w:sz w:val="20"/>
          <w:szCs w:val="20"/>
        </w:rPr>
      </w:pPr>
    </w:p>
    <w:p w:rsidR="00940818" w:rsidRPr="00940818" w:rsidRDefault="00940818" w:rsidP="00940818">
      <w:pPr>
        <w:pStyle w:val="Heading5"/>
        <w:numPr>
          <w:ilvl w:val="0"/>
          <w:numId w:val="0"/>
        </w:numPr>
      </w:pPr>
      <w:r w:rsidRPr="00940818">
        <w:t>Criterion 11: Professional training</w:t>
      </w:r>
    </w:p>
    <w:p w:rsidR="00AD2BDE" w:rsidRPr="00940818" w:rsidRDefault="00AD2BDE" w:rsidP="00940818">
      <w:pPr>
        <w:pStyle w:val="OHLBodyTextCalibri"/>
        <w:rPr>
          <w:sz w:val="20"/>
          <w:szCs w:val="20"/>
        </w:rPr>
      </w:pPr>
    </w:p>
    <w:tbl>
      <w:tblPr>
        <w:tblStyle w:val="TableGrid"/>
        <w:tblW w:w="0" w:type="auto"/>
        <w:tblLook w:val="0000" w:firstRow="0" w:lastRow="0" w:firstColumn="0" w:lastColumn="0" w:noHBand="0" w:noVBand="0"/>
      </w:tblPr>
      <w:tblGrid>
        <w:gridCol w:w="9288"/>
      </w:tblGrid>
      <w:tr w:rsidR="00355FF4" w:rsidTr="00355FF4">
        <w:tc>
          <w:tcPr>
            <w:tcW w:w="9288" w:type="dxa"/>
          </w:tcPr>
          <w:p w:rsidR="00355FF4" w:rsidRPr="00940818" w:rsidRDefault="00355FF4" w:rsidP="00355FF4">
            <w:pPr>
              <w:pStyle w:val="OHLBodyTextCalibri"/>
              <w:rPr>
                <w:sz w:val="20"/>
                <w:szCs w:val="20"/>
              </w:rPr>
            </w:pPr>
            <w:r>
              <w:rPr>
                <w:sz w:val="20"/>
                <w:szCs w:val="20"/>
              </w:rPr>
              <w:t>Under the current criteria f</w:t>
            </w:r>
            <w:r w:rsidRPr="00940818">
              <w:rPr>
                <w:sz w:val="20"/>
                <w:szCs w:val="20"/>
              </w:rPr>
              <w:t>or detergents which are used by professional users, the producer, distributor or a third party shall offer training or training materials for cleaning staff</w:t>
            </w:r>
            <w:r w:rsidR="00A96FFC">
              <w:rPr>
                <w:sz w:val="20"/>
                <w:szCs w:val="20"/>
              </w:rPr>
              <w:t xml:space="preserve">.  </w:t>
            </w:r>
            <w:r w:rsidRPr="00940818">
              <w:rPr>
                <w:sz w:val="20"/>
                <w:szCs w:val="20"/>
              </w:rPr>
              <w:t>These shall include step-by-step instructions for proper dilution, use, disposal and the use of equipment.</w:t>
            </w:r>
          </w:p>
          <w:p w:rsidR="00355FF4" w:rsidRDefault="00355FF4" w:rsidP="00940818">
            <w:pPr>
              <w:pStyle w:val="OHLBodyTextCalibri"/>
              <w:rPr>
                <w:sz w:val="20"/>
                <w:szCs w:val="20"/>
              </w:rPr>
            </w:pPr>
          </w:p>
        </w:tc>
      </w:tr>
    </w:tbl>
    <w:p w:rsidR="003B67CA" w:rsidRPr="00940818" w:rsidRDefault="003B67CA" w:rsidP="00940818">
      <w:pPr>
        <w:pStyle w:val="OHLBodyTextCalibri"/>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0A0" w:firstRow="1" w:lastRow="0" w:firstColumn="1" w:lastColumn="0" w:noHBand="0" w:noVBand="0"/>
      </w:tblPr>
      <w:tblGrid>
        <w:gridCol w:w="3511"/>
        <w:gridCol w:w="992"/>
        <w:gridCol w:w="4785"/>
      </w:tblGrid>
      <w:tr w:rsidR="00355FF4" w:rsidRPr="00057A62" w:rsidTr="002D0BAF">
        <w:trPr>
          <w:trHeight w:val="1787"/>
        </w:trPr>
        <w:tc>
          <w:tcPr>
            <w:tcW w:w="1890" w:type="pct"/>
            <w:shd w:val="clear" w:color="auto" w:fill="FBFBFB"/>
          </w:tcPr>
          <w:p w:rsidR="00355FF4" w:rsidRPr="009E527D" w:rsidRDefault="00355FF4" w:rsidP="00873EC3">
            <w:pPr>
              <w:pStyle w:val="ListParagraph"/>
              <w:numPr>
                <w:ilvl w:val="0"/>
                <w:numId w:val="16"/>
              </w:numPr>
              <w:spacing w:after="120"/>
              <w:ind w:left="426" w:hanging="426"/>
              <w:rPr>
                <w:rFonts w:asciiTheme="minorHAnsi" w:hAnsiTheme="minorHAnsi" w:cstheme="minorHAnsi"/>
                <w:sz w:val="20"/>
                <w:szCs w:val="20"/>
                <w:lang w:eastAsia="es-ES"/>
              </w:rPr>
            </w:pPr>
            <w:r>
              <w:rPr>
                <w:rFonts w:asciiTheme="minorHAnsi" w:hAnsiTheme="minorHAnsi" w:cstheme="minorHAnsi"/>
                <w:sz w:val="20"/>
                <w:szCs w:val="20"/>
              </w:rPr>
              <w:t>Are any further requirements for professional training needed?</w:t>
            </w:r>
          </w:p>
        </w:tc>
        <w:tc>
          <w:tcPr>
            <w:tcW w:w="534" w:type="pct"/>
            <w:shd w:val="clear" w:color="auto" w:fill="FBFBFB"/>
          </w:tcPr>
          <w:p w:rsidR="00355FF4" w:rsidRPr="00057A62" w:rsidRDefault="005E5F92" w:rsidP="002D0BAF">
            <w:pPr>
              <w:spacing w:before="120"/>
              <w:rPr>
                <w:rFonts w:asciiTheme="minorHAnsi" w:hAnsiTheme="minorHAnsi" w:cstheme="minorHAnsi"/>
                <w:sz w:val="20"/>
                <w:szCs w:val="20"/>
              </w:rPr>
            </w:pPr>
            <w:sdt>
              <w:sdtPr>
                <w:rPr>
                  <w:rFonts w:asciiTheme="minorHAnsi" w:hAnsiTheme="minorHAnsi" w:cstheme="minorHAnsi"/>
                  <w:b/>
                  <w:bCs/>
                  <w:sz w:val="20"/>
                  <w:szCs w:val="20"/>
                </w:rPr>
                <w:id w:val="-931657202"/>
              </w:sdtPr>
              <w:sdtEndPr/>
              <w:sdtContent>
                <w:sdt>
                  <w:sdtPr>
                    <w:rPr>
                      <w:rFonts w:asciiTheme="minorHAnsi" w:hAnsiTheme="minorHAnsi" w:cstheme="minorHAnsi"/>
                      <w:b/>
                      <w:bCs/>
                      <w:sz w:val="20"/>
                      <w:szCs w:val="20"/>
                    </w:rPr>
                    <w:id w:val="414821402"/>
                    <w14:checkbox>
                      <w14:checked w14:val="0"/>
                      <w14:checkedState w14:val="2612" w14:font="MS Gothic"/>
                      <w14:uncheckedState w14:val="2610" w14:font="MS Gothic"/>
                    </w14:checkbox>
                  </w:sdtPr>
                  <w:sdtEndPr/>
                  <w:sdtContent>
                    <w:r w:rsidR="00355FF4">
                      <w:rPr>
                        <w:rFonts w:ascii="MS Gothic" w:eastAsia="MS Gothic" w:hAnsi="MS Gothic" w:cstheme="minorHAnsi" w:hint="eastAsia"/>
                        <w:b/>
                        <w:bCs/>
                        <w:sz w:val="20"/>
                        <w:szCs w:val="20"/>
                      </w:rPr>
                      <w:t>☐</w:t>
                    </w:r>
                  </w:sdtContent>
                </w:sdt>
              </w:sdtContent>
            </w:sdt>
            <w:r w:rsidR="00355FF4" w:rsidRPr="00057A62">
              <w:rPr>
                <w:rFonts w:asciiTheme="minorHAnsi" w:hAnsiTheme="minorHAnsi" w:cstheme="minorHAnsi"/>
                <w:sz w:val="20"/>
                <w:szCs w:val="20"/>
              </w:rPr>
              <w:t xml:space="preserve"> Yes          </w:t>
            </w:r>
            <w:sdt>
              <w:sdtPr>
                <w:rPr>
                  <w:rFonts w:asciiTheme="minorHAnsi" w:hAnsiTheme="minorHAnsi" w:cstheme="minorHAnsi"/>
                  <w:b/>
                  <w:bCs/>
                  <w:sz w:val="20"/>
                  <w:szCs w:val="20"/>
                </w:rPr>
                <w:id w:val="-1133644482"/>
              </w:sdtPr>
              <w:sdtEndPr/>
              <w:sdtContent>
                <w:sdt>
                  <w:sdtPr>
                    <w:rPr>
                      <w:rFonts w:asciiTheme="minorHAnsi" w:hAnsiTheme="minorHAnsi" w:cstheme="minorHAnsi"/>
                      <w:b/>
                      <w:bCs/>
                      <w:sz w:val="20"/>
                      <w:szCs w:val="20"/>
                    </w:rPr>
                    <w:id w:val="-1460791119"/>
                    <w14:checkbox>
                      <w14:checked w14:val="0"/>
                      <w14:checkedState w14:val="2612" w14:font="MS Gothic"/>
                      <w14:uncheckedState w14:val="2610" w14:font="MS Gothic"/>
                    </w14:checkbox>
                  </w:sdtPr>
                  <w:sdtEndPr/>
                  <w:sdtContent>
                    <w:r w:rsidR="00355FF4">
                      <w:rPr>
                        <w:rFonts w:ascii="MS Gothic" w:eastAsia="MS Gothic" w:hAnsi="MS Gothic" w:cstheme="minorHAnsi" w:hint="eastAsia"/>
                        <w:b/>
                        <w:bCs/>
                        <w:sz w:val="20"/>
                        <w:szCs w:val="20"/>
                      </w:rPr>
                      <w:t>☐</w:t>
                    </w:r>
                  </w:sdtContent>
                </w:sdt>
              </w:sdtContent>
            </w:sdt>
            <w:r w:rsidR="00355FF4" w:rsidRPr="00057A62">
              <w:rPr>
                <w:rFonts w:asciiTheme="minorHAnsi" w:hAnsiTheme="minorHAnsi" w:cstheme="minorHAnsi"/>
                <w:sz w:val="20"/>
                <w:szCs w:val="20"/>
              </w:rPr>
              <w:t xml:space="preserve"> No</w:t>
            </w:r>
          </w:p>
          <w:p w:rsidR="00355FF4" w:rsidRPr="00057A62" w:rsidRDefault="00355FF4" w:rsidP="002D0BAF">
            <w:pPr>
              <w:spacing w:before="120"/>
              <w:rPr>
                <w:rFonts w:asciiTheme="minorHAnsi" w:hAnsiTheme="minorHAnsi" w:cstheme="minorHAnsi"/>
                <w:sz w:val="20"/>
                <w:szCs w:val="20"/>
              </w:rPr>
            </w:pPr>
          </w:p>
        </w:tc>
        <w:tc>
          <w:tcPr>
            <w:tcW w:w="2576" w:type="pct"/>
            <w:shd w:val="clear" w:color="auto" w:fill="FBFBFB"/>
          </w:tcPr>
          <w:p w:rsidR="00F93962" w:rsidRDefault="00355FF4" w:rsidP="00432995">
            <w:pPr>
              <w:spacing w:before="120"/>
              <w:rPr>
                <w:rFonts w:asciiTheme="minorHAnsi" w:hAnsiTheme="minorHAnsi" w:cstheme="minorHAnsi"/>
                <w:sz w:val="20"/>
                <w:szCs w:val="20"/>
              </w:rPr>
            </w:pPr>
            <w:r w:rsidRPr="00057A62">
              <w:rPr>
                <w:rFonts w:asciiTheme="minorHAnsi" w:hAnsiTheme="minorHAnsi" w:cstheme="minorHAnsi"/>
                <w:sz w:val="20"/>
                <w:szCs w:val="20"/>
              </w:rPr>
              <w:t xml:space="preserve">If </w:t>
            </w:r>
            <w:r>
              <w:rPr>
                <w:rFonts w:asciiTheme="minorHAnsi" w:hAnsiTheme="minorHAnsi" w:cstheme="minorHAnsi"/>
                <w:sz w:val="20"/>
                <w:szCs w:val="20"/>
              </w:rPr>
              <w:t>yes, please specify</w:t>
            </w:r>
            <w:r w:rsidR="00F93962">
              <w:rPr>
                <w:rFonts w:asciiTheme="minorHAnsi" w:hAnsiTheme="minorHAnsi" w:cstheme="minorHAnsi"/>
                <w:sz w:val="20"/>
                <w:szCs w:val="20"/>
              </w:rPr>
              <w:t>.</w:t>
            </w:r>
          </w:p>
          <w:p w:rsidR="00355FF4" w:rsidRPr="00057A62" w:rsidRDefault="00355FF4" w:rsidP="00432995">
            <w:pPr>
              <w:spacing w:before="120"/>
              <w:rPr>
                <w:rFonts w:asciiTheme="minorHAnsi" w:hAnsiTheme="minorHAnsi" w:cstheme="minorHAnsi"/>
                <w:sz w:val="20"/>
                <w:szCs w:val="20"/>
              </w:rPr>
            </w:pPr>
            <w:r w:rsidRPr="00057A62">
              <w:rPr>
                <w:rFonts w:cstheme="minorHAnsi"/>
                <w:sz w:val="20"/>
                <w:szCs w:val="20"/>
              </w:rPr>
              <w:object w:dxaOrig="225" w:dyaOrig="225">
                <v:shape id="_x0000_i1165" type="#_x0000_t75" style="width:203.1pt;height:44.15pt" o:ole="">
                  <v:imagedata r:id="rId28" o:title=""/>
                </v:shape>
                <w:control r:id="rId68" w:name="TextBox11911111113" w:shapeid="_x0000_i1165"/>
              </w:object>
            </w:r>
          </w:p>
        </w:tc>
      </w:tr>
    </w:tbl>
    <w:p w:rsidR="00BF3D3E" w:rsidRDefault="00BF3D3E" w:rsidP="00495178">
      <w:pPr>
        <w:pStyle w:val="OHLBodyTextCalibri"/>
        <w:rPr>
          <w:rFonts w:asciiTheme="minorHAnsi" w:eastAsia="Calibri" w:hAnsiTheme="minorHAnsi" w:cstheme="minorHAnsi"/>
          <w:b/>
          <w:sz w:val="20"/>
          <w:szCs w:val="20"/>
          <w:lang w:val="en-US"/>
        </w:rPr>
      </w:pPr>
    </w:p>
    <w:p w:rsidR="00BF3D3E" w:rsidRDefault="00BF3D3E" w:rsidP="00BF3D3E">
      <w:pPr>
        <w:rPr>
          <w:rFonts w:asciiTheme="minorHAnsi" w:eastAsia="Calibri" w:hAnsiTheme="minorHAnsi" w:cstheme="minorHAnsi"/>
          <w:b/>
          <w:sz w:val="20"/>
          <w:szCs w:val="20"/>
          <w:highlight w:val="yellow"/>
          <w:lang w:val="en-US"/>
        </w:rPr>
      </w:pPr>
    </w:p>
    <w:p w:rsidR="00AF2CD2" w:rsidRPr="00F2420B" w:rsidRDefault="00F2420B" w:rsidP="00F2420B">
      <w:pPr>
        <w:pStyle w:val="Heading2"/>
        <w:numPr>
          <w:ilvl w:val="0"/>
          <w:numId w:val="0"/>
        </w:numPr>
      </w:pPr>
      <w:bookmarkStart w:id="22" w:name="_Toc391034567"/>
      <w:r>
        <w:t xml:space="preserve">2.4 </w:t>
      </w:r>
      <w:r w:rsidR="00AF2CD2" w:rsidRPr="00F2420B">
        <w:t xml:space="preserve">Further issues or hotspots for </w:t>
      </w:r>
      <w:r w:rsidR="00940818" w:rsidRPr="00F2420B">
        <w:t>APCs</w:t>
      </w:r>
      <w:bookmarkEnd w:id="22"/>
    </w:p>
    <w:p w:rsidR="00AF2CD2" w:rsidRDefault="00AF2CD2" w:rsidP="00BF3D3E">
      <w:pPr>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 xml:space="preserve">The current criteria are set for </w:t>
      </w:r>
      <w:r w:rsidR="00940818">
        <w:rPr>
          <w:rFonts w:asciiTheme="minorHAnsi" w:eastAsia="Calibri" w:hAnsiTheme="minorHAnsi" w:cstheme="minorHAnsi"/>
          <w:sz w:val="20"/>
          <w:szCs w:val="20"/>
          <w:lang w:val="en-US"/>
        </w:rPr>
        <w:t>11</w:t>
      </w:r>
      <w:r>
        <w:rPr>
          <w:rFonts w:asciiTheme="minorHAnsi" w:eastAsia="Calibri" w:hAnsiTheme="minorHAnsi" w:cstheme="minorHAnsi"/>
          <w:sz w:val="20"/>
          <w:szCs w:val="20"/>
          <w:lang w:val="en-US"/>
        </w:rPr>
        <w:t xml:space="preserve"> different aspects of </w:t>
      </w:r>
      <w:r w:rsidR="00474F3E">
        <w:rPr>
          <w:rFonts w:asciiTheme="minorHAnsi" w:eastAsia="Calibri" w:hAnsiTheme="minorHAnsi" w:cstheme="minorHAnsi"/>
          <w:sz w:val="20"/>
          <w:szCs w:val="20"/>
          <w:lang w:val="en-US"/>
        </w:rPr>
        <w:t>APCs</w:t>
      </w:r>
      <w:r>
        <w:rPr>
          <w:rFonts w:asciiTheme="minorHAnsi" w:eastAsia="Calibri" w:hAnsiTheme="minorHAnsi" w:cstheme="minorHAnsi"/>
          <w:sz w:val="20"/>
          <w:szCs w:val="20"/>
          <w:lang w:val="en-US"/>
        </w:rPr>
        <w:t>, with the aim of promoting products which have a reduced impact on aquatic ecosystems, contain a limited amount of hazardous substances and whose performance has been tested</w:t>
      </w:r>
      <w:r w:rsidR="00A96FFC">
        <w:rPr>
          <w:rFonts w:asciiTheme="minorHAnsi" w:eastAsia="Calibri" w:hAnsiTheme="minorHAnsi" w:cstheme="minorHAnsi"/>
          <w:sz w:val="20"/>
          <w:szCs w:val="20"/>
          <w:lang w:val="en-US"/>
        </w:rPr>
        <w:t xml:space="preserve">.  </w:t>
      </w:r>
    </w:p>
    <w:p w:rsidR="00AF2CD2" w:rsidRPr="00A02B59" w:rsidRDefault="00AF2CD2" w:rsidP="00AF2CD2">
      <w:pPr>
        <w:pStyle w:val="OHLBodyTextCalibri"/>
      </w:pPr>
      <w:r>
        <w:rPr>
          <w:rFonts w:asciiTheme="minorHAnsi" w:eastAsia="Calibri" w:hAnsiTheme="minorHAnsi" w:cstheme="minorHAnsi"/>
          <w:sz w:val="20"/>
          <w:szCs w:val="20"/>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0A0" w:firstRow="1" w:lastRow="0" w:firstColumn="1" w:lastColumn="0" w:noHBand="0" w:noVBand="0"/>
      </w:tblPr>
      <w:tblGrid>
        <w:gridCol w:w="9288"/>
      </w:tblGrid>
      <w:tr w:rsidR="00AF2CD2" w:rsidRPr="00057A62" w:rsidTr="00AF2CD2">
        <w:trPr>
          <w:trHeight w:val="1787"/>
        </w:trPr>
        <w:tc>
          <w:tcPr>
            <w:tcW w:w="5000" w:type="pct"/>
            <w:shd w:val="clear" w:color="auto" w:fill="FBFBFB"/>
          </w:tcPr>
          <w:p w:rsidR="00AF2CD2" w:rsidRPr="008700CA" w:rsidRDefault="00AF2CD2" w:rsidP="00873EC3">
            <w:pPr>
              <w:pStyle w:val="ListParagraph"/>
              <w:numPr>
                <w:ilvl w:val="0"/>
                <w:numId w:val="16"/>
              </w:numPr>
              <w:rPr>
                <w:rFonts w:asciiTheme="minorHAnsi" w:eastAsia="Calibri" w:hAnsiTheme="minorHAnsi" w:cstheme="minorHAnsi"/>
                <w:b/>
                <w:sz w:val="20"/>
                <w:szCs w:val="20"/>
                <w:lang w:val="en-US"/>
              </w:rPr>
            </w:pPr>
            <w:r w:rsidRPr="008700CA">
              <w:rPr>
                <w:rFonts w:asciiTheme="minorHAnsi" w:hAnsiTheme="minorHAnsi" w:cstheme="minorHAnsi"/>
                <w:b/>
                <w:sz w:val="20"/>
                <w:szCs w:val="20"/>
                <w:lang w:eastAsia="zh-CN"/>
              </w:rPr>
              <w:t>Should further criterion be developed</w:t>
            </w:r>
            <w:r w:rsidR="00940818" w:rsidRPr="008700CA">
              <w:rPr>
                <w:rFonts w:asciiTheme="minorHAnsi" w:hAnsiTheme="minorHAnsi" w:cstheme="minorHAnsi"/>
                <w:b/>
                <w:sz w:val="20"/>
                <w:szCs w:val="20"/>
                <w:lang w:eastAsia="zh-CN"/>
              </w:rPr>
              <w:t>, e</w:t>
            </w:r>
            <w:r w:rsidRPr="008700CA">
              <w:rPr>
                <w:rFonts w:asciiTheme="minorHAnsi" w:hAnsiTheme="minorHAnsi" w:cstheme="minorHAnsi"/>
                <w:b/>
                <w:sz w:val="20"/>
                <w:szCs w:val="20"/>
                <w:lang w:eastAsia="zh-CN"/>
              </w:rPr>
              <w:t xml:space="preserve">ither because all the issues are not already covered or because of recent developments which affect the </w:t>
            </w:r>
            <w:r w:rsidR="00E51925" w:rsidRPr="008700CA">
              <w:rPr>
                <w:rFonts w:asciiTheme="minorHAnsi" w:hAnsiTheme="minorHAnsi" w:cstheme="minorHAnsi"/>
                <w:b/>
                <w:sz w:val="20"/>
                <w:szCs w:val="20"/>
                <w:lang w:eastAsia="zh-CN"/>
              </w:rPr>
              <w:t>environmental performance of</w:t>
            </w:r>
            <w:r w:rsidR="00940818" w:rsidRPr="008700CA">
              <w:rPr>
                <w:rFonts w:asciiTheme="minorHAnsi" w:hAnsiTheme="minorHAnsi" w:cstheme="minorHAnsi"/>
                <w:b/>
                <w:sz w:val="20"/>
                <w:szCs w:val="20"/>
                <w:lang w:eastAsia="zh-CN"/>
              </w:rPr>
              <w:t xml:space="preserve"> APCs?</w:t>
            </w:r>
          </w:p>
          <w:p w:rsidR="00AF2CD2" w:rsidRPr="008700CA" w:rsidRDefault="00AF2CD2" w:rsidP="00AF2CD2">
            <w:pPr>
              <w:spacing w:before="120"/>
              <w:rPr>
                <w:rFonts w:asciiTheme="minorHAnsi" w:hAnsiTheme="minorHAnsi" w:cstheme="minorHAnsi"/>
                <w:sz w:val="20"/>
                <w:szCs w:val="20"/>
              </w:rPr>
            </w:pPr>
            <w:r w:rsidRPr="008700CA">
              <w:rPr>
                <w:rFonts w:cstheme="minorHAnsi"/>
                <w:sz w:val="20"/>
                <w:szCs w:val="20"/>
              </w:rPr>
              <w:object w:dxaOrig="225" w:dyaOrig="225">
                <v:shape id="_x0000_i1167" type="#_x0000_t75" style="width:444.9pt;height:44.15pt" o:ole="">
                  <v:imagedata r:id="rId69" o:title=""/>
                </v:shape>
                <w:control r:id="rId70" w:name="TextBox11911211" w:shapeid="_x0000_i1167"/>
              </w:object>
            </w:r>
          </w:p>
        </w:tc>
      </w:tr>
    </w:tbl>
    <w:p w:rsidR="00AF2CD2" w:rsidRDefault="00AF2CD2" w:rsidP="00AF2CD2">
      <w:pPr>
        <w:rPr>
          <w:rFonts w:asciiTheme="minorHAnsi" w:eastAsia="Calibri" w:hAnsiTheme="minorHAnsi" w:cstheme="minorHAnsi"/>
          <w:b/>
          <w:sz w:val="20"/>
          <w:szCs w:val="20"/>
          <w:lang w:val="en-US"/>
        </w:rPr>
      </w:pPr>
    </w:p>
    <w:tbl>
      <w:tblPr>
        <w:tblStyle w:val="TableGrid"/>
        <w:tblW w:w="0" w:type="auto"/>
        <w:tblLook w:val="0000" w:firstRow="0" w:lastRow="0" w:firstColumn="0" w:lastColumn="0" w:noHBand="0" w:noVBand="0"/>
      </w:tblPr>
      <w:tblGrid>
        <w:gridCol w:w="9288"/>
      </w:tblGrid>
      <w:tr w:rsidR="00F10C6A" w:rsidTr="00F10C6A">
        <w:tc>
          <w:tcPr>
            <w:tcW w:w="9288" w:type="dxa"/>
          </w:tcPr>
          <w:p w:rsidR="00F10C6A" w:rsidRPr="0032678F" w:rsidRDefault="00F10C6A" w:rsidP="00873EC3">
            <w:pPr>
              <w:pStyle w:val="ListParagraph"/>
              <w:keepNext/>
              <w:numPr>
                <w:ilvl w:val="0"/>
                <w:numId w:val="16"/>
              </w:numPr>
              <w:spacing w:before="120"/>
              <w:rPr>
                <w:rFonts w:asciiTheme="minorHAnsi" w:hAnsiTheme="minorHAnsi" w:cstheme="minorHAnsi"/>
                <w:sz w:val="20"/>
                <w:szCs w:val="20"/>
              </w:rPr>
            </w:pPr>
            <w:r>
              <w:rPr>
                <w:rFonts w:asciiTheme="minorHAnsi" w:hAnsiTheme="minorHAnsi" w:cstheme="minorHAnsi"/>
                <w:b/>
                <w:bCs/>
                <w:sz w:val="20"/>
                <w:szCs w:val="20"/>
              </w:rPr>
              <w:lastRenderedPageBreak/>
              <w:t>Do you consider it feasible to link the CDV or aquatic toxicity criterion and performance criteria? If yes, please explain your approach.</w:t>
            </w:r>
          </w:p>
          <w:p w:rsidR="00F10C6A" w:rsidRPr="008700CA" w:rsidRDefault="00F10C6A" w:rsidP="00873EC3">
            <w:pPr>
              <w:pStyle w:val="ListParagraph"/>
              <w:keepNext/>
              <w:spacing w:before="120"/>
              <w:ind w:left="714"/>
              <w:rPr>
                <w:rFonts w:asciiTheme="minorHAnsi" w:hAnsiTheme="minorHAnsi" w:cstheme="minorHAnsi"/>
                <w:sz w:val="20"/>
                <w:szCs w:val="20"/>
              </w:rPr>
            </w:pPr>
          </w:p>
          <w:p w:rsidR="00F10C6A" w:rsidRDefault="00F10C6A" w:rsidP="00F10C6A">
            <w:pPr>
              <w:rPr>
                <w:rFonts w:cstheme="minorHAnsi"/>
                <w:sz w:val="20"/>
                <w:szCs w:val="20"/>
              </w:rPr>
            </w:pPr>
            <w:r w:rsidRPr="00057A62">
              <w:rPr>
                <w:rFonts w:cstheme="minorHAnsi"/>
                <w:sz w:val="20"/>
                <w:szCs w:val="20"/>
              </w:rPr>
              <w:object w:dxaOrig="225" w:dyaOrig="225">
                <v:shape id="_x0000_i1169" type="#_x0000_t75" style="width:445.6pt;height:55pt" o:ole="">
                  <v:imagedata r:id="rId62" o:title=""/>
                </v:shape>
                <w:control r:id="rId71" w:name="TextBox119112" w:shapeid="_x0000_i1169"/>
              </w:object>
            </w:r>
          </w:p>
          <w:p w:rsidR="00F10C6A" w:rsidRDefault="00F10C6A" w:rsidP="00AF2CD2">
            <w:pPr>
              <w:rPr>
                <w:rFonts w:asciiTheme="minorHAnsi" w:eastAsia="Calibri" w:hAnsiTheme="minorHAnsi" w:cstheme="minorHAnsi"/>
                <w:b/>
                <w:sz w:val="20"/>
                <w:szCs w:val="20"/>
                <w:lang w:val="en-US"/>
              </w:rPr>
            </w:pPr>
          </w:p>
        </w:tc>
      </w:tr>
    </w:tbl>
    <w:p w:rsidR="00F10C6A" w:rsidRPr="00A02B59" w:rsidRDefault="00F10C6A" w:rsidP="00F10C6A">
      <w:pPr>
        <w:pStyle w:val="OHLBodyTextCalibri"/>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0A0" w:firstRow="1" w:lastRow="0" w:firstColumn="1" w:lastColumn="0" w:noHBand="0" w:noVBand="0"/>
      </w:tblPr>
      <w:tblGrid>
        <w:gridCol w:w="9288"/>
      </w:tblGrid>
      <w:tr w:rsidR="00F10C6A" w:rsidRPr="00057A62" w:rsidTr="0050023C">
        <w:trPr>
          <w:trHeight w:val="1787"/>
        </w:trPr>
        <w:tc>
          <w:tcPr>
            <w:tcW w:w="5000" w:type="pct"/>
            <w:shd w:val="clear" w:color="auto" w:fill="FBFBFB"/>
          </w:tcPr>
          <w:p w:rsidR="00F10C6A" w:rsidRPr="0032678F" w:rsidRDefault="00F10C6A" w:rsidP="00873EC3">
            <w:pPr>
              <w:pStyle w:val="ListParagraph"/>
              <w:numPr>
                <w:ilvl w:val="0"/>
                <w:numId w:val="16"/>
              </w:numPr>
              <w:rPr>
                <w:rFonts w:asciiTheme="minorHAnsi" w:eastAsia="Calibri" w:hAnsiTheme="minorHAnsi" w:cstheme="minorHAnsi"/>
                <w:b/>
                <w:sz w:val="20"/>
                <w:szCs w:val="20"/>
                <w:lang w:val="en-US"/>
              </w:rPr>
            </w:pPr>
            <w:r>
              <w:rPr>
                <w:rFonts w:asciiTheme="minorHAnsi" w:hAnsiTheme="minorHAnsi" w:cstheme="minorHAnsi"/>
                <w:b/>
                <w:sz w:val="20"/>
                <w:szCs w:val="20"/>
                <w:lang w:eastAsia="zh-CN"/>
              </w:rPr>
              <w:t xml:space="preserve">Do you know of any examples of the use of nanomaterials in </w:t>
            </w:r>
            <w:r w:rsidR="00E76391">
              <w:rPr>
                <w:rFonts w:asciiTheme="minorHAnsi" w:hAnsiTheme="minorHAnsi" w:cstheme="minorHAnsi"/>
                <w:b/>
                <w:sz w:val="20"/>
                <w:szCs w:val="20"/>
                <w:lang w:eastAsia="zh-CN"/>
              </w:rPr>
              <w:t>APC</w:t>
            </w:r>
            <w:r>
              <w:rPr>
                <w:rFonts w:asciiTheme="minorHAnsi" w:hAnsiTheme="minorHAnsi" w:cstheme="minorHAnsi"/>
                <w:b/>
                <w:sz w:val="20"/>
                <w:szCs w:val="20"/>
                <w:lang w:eastAsia="zh-CN"/>
              </w:rPr>
              <w:t>s</w:t>
            </w:r>
            <w:r w:rsidRPr="0032678F">
              <w:rPr>
                <w:rFonts w:asciiTheme="minorHAnsi" w:hAnsiTheme="minorHAnsi" w:cstheme="minorHAnsi"/>
                <w:b/>
                <w:sz w:val="20"/>
                <w:szCs w:val="20"/>
                <w:lang w:eastAsia="zh-CN"/>
              </w:rPr>
              <w:t>?</w:t>
            </w:r>
            <w:r>
              <w:rPr>
                <w:rFonts w:asciiTheme="minorHAnsi" w:hAnsiTheme="minorHAnsi" w:cstheme="minorHAnsi"/>
                <w:b/>
                <w:sz w:val="20"/>
                <w:szCs w:val="20"/>
                <w:lang w:eastAsia="zh-CN"/>
              </w:rPr>
              <w:t xml:space="preserve"> Should their use be banned from this product group and why?</w:t>
            </w:r>
          </w:p>
          <w:p w:rsidR="00F10C6A" w:rsidRPr="0032678F" w:rsidRDefault="00F10C6A" w:rsidP="0050023C">
            <w:pPr>
              <w:spacing w:before="120"/>
              <w:rPr>
                <w:rFonts w:asciiTheme="minorHAnsi" w:hAnsiTheme="minorHAnsi" w:cstheme="minorHAnsi"/>
                <w:sz w:val="20"/>
                <w:szCs w:val="20"/>
              </w:rPr>
            </w:pPr>
            <w:r w:rsidRPr="0032678F">
              <w:rPr>
                <w:rFonts w:cstheme="minorHAnsi"/>
                <w:sz w:val="20"/>
                <w:szCs w:val="20"/>
              </w:rPr>
              <w:object w:dxaOrig="225" w:dyaOrig="225">
                <v:shape id="_x0000_i1171" type="#_x0000_t75" style="width:444.9pt;height:44.15pt" o:ole="">
                  <v:imagedata r:id="rId69" o:title=""/>
                </v:shape>
                <w:control r:id="rId72" w:name="TextBox119112111" w:shapeid="_x0000_i1171"/>
              </w:object>
            </w:r>
          </w:p>
        </w:tc>
      </w:tr>
    </w:tbl>
    <w:p w:rsidR="00F10C6A" w:rsidRDefault="00F10C6A" w:rsidP="00F10C6A">
      <w:pPr>
        <w:rPr>
          <w:rFonts w:asciiTheme="minorHAnsi" w:eastAsia="Calibri" w:hAnsiTheme="minorHAnsi" w:cstheme="minorHAnsi"/>
          <w:b/>
          <w:sz w:val="20"/>
          <w:szCs w:val="20"/>
          <w:lang w:val="en-US"/>
        </w:rPr>
      </w:pPr>
    </w:p>
    <w:p w:rsidR="00F10C6A" w:rsidRDefault="00F10C6A" w:rsidP="004F5364">
      <w:pPr>
        <w:rPr>
          <w:rFonts w:asciiTheme="minorHAnsi" w:eastAsia="Calibri" w:hAnsiTheme="minorHAnsi" w:cstheme="minorHAnsi"/>
          <w:b/>
          <w:sz w:val="20"/>
          <w:szCs w:val="20"/>
          <w:lang w:val="en-US"/>
        </w:rPr>
      </w:pPr>
    </w:p>
    <w:p w:rsidR="00AF2CD2" w:rsidRPr="00F2420B" w:rsidRDefault="00F2420B" w:rsidP="00F2420B">
      <w:pPr>
        <w:pStyle w:val="Heading2"/>
        <w:numPr>
          <w:ilvl w:val="0"/>
          <w:numId w:val="0"/>
        </w:numPr>
      </w:pPr>
      <w:bookmarkStart w:id="23" w:name="_Toc391034568"/>
      <w:r>
        <w:t>2.6</w:t>
      </w:r>
      <w:r w:rsidR="006D2B56" w:rsidRPr="00F2420B">
        <w:t xml:space="preserve"> </w:t>
      </w:r>
      <w:r w:rsidR="00AF2CD2" w:rsidRPr="00F2420B">
        <w:t>Market data</w:t>
      </w:r>
      <w:bookmarkEnd w:id="23"/>
      <w:r w:rsidR="00AF2CD2" w:rsidRPr="00F2420B">
        <w:t xml:space="preserve"> </w:t>
      </w:r>
    </w:p>
    <w:p w:rsidR="00B23D2B" w:rsidRDefault="00B23D2B" w:rsidP="00B23D2B">
      <w:pPr>
        <w:pStyle w:val="OHLBodyTextCalibri"/>
        <w:rPr>
          <w:rFonts w:eastAsia="Calibri"/>
          <w:sz w:val="20"/>
          <w:szCs w:val="20"/>
          <w:lang w:val="en-US"/>
        </w:rPr>
      </w:pPr>
      <w:r>
        <w:rPr>
          <w:rFonts w:eastAsia="Calibri"/>
          <w:sz w:val="20"/>
          <w:szCs w:val="20"/>
          <w:lang w:val="en-US"/>
        </w:rPr>
        <w:t xml:space="preserve">The market analysis forms an integral part of the criteria revision process, as it identifies important drivers, trends and innovations in the market for </w:t>
      </w:r>
      <w:r w:rsidR="00940818">
        <w:rPr>
          <w:rFonts w:eastAsia="Calibri"/>
          <w:sz w:val="20"/>
          <w:szCs w:val="20"/>
          <w:lang w:val="en-US"/>
        </w:rPr>
        <w:t>APC</w:t>
      </w:r>
      <w:r>
        <w:rPr>
          <w:rFonts w:eastAsia="Calibri"/>
          <w:sz w:val="20"/>
          <w:szCs w:val="20"/>
          <w:lang w:val="en-US"/>
        </w:rPr>
        <w:t>s</w:t>
      </w:r>
      <w:r w:rsidR="00A96FFC">
        <w:rPr>
          <w:rFonts w:eastAsia="Calibri"/>
          <w:sz w:val="20"/>
          <w:szCs w:val="20"/>
          <w:lang w:val="en-US"/>
        </w:rPr>
        <w:t xml:space="preserve">.  </w:t>
      </w:r>
    </w:p>
    <w:p w:rsidR="00B23D2B" w:rsidRDefault="00B23D2B" w:rsidP="00B23D2B">
      <w:pPr>
        <w:pStyle w:val="OHLBodyTextCalibri"/>
        <w:rPr>
          <w:rFonts w:eastAsia="Calibri"/>
          <w:sz w:val="20"/>
          <w:szCs w:val="20"/>
          <w:lang w:val="en-US"/>
        </w:rPr>
      </w:pPr>
    </w:p>
    <w:p w:rsidR="00B23D2B" w:rsidRDefault="00B23D2B" w:rsidP="00B23D2B">
      <w:pPr>
        <w:rPr>
          <w:rFonts w:asciiTheme="minorHAnsi" w:eastAsia="Calibri" w:hAnsiTheme="minorHAnsi" w:cstheme="minorHAnsi"/>
          <w:sz w:val="20"/>
          <w:szCs w:val="20"/>
          <w:lang w:val="en-US"/>
        </w:rPr>
      </w:pPr>
      <w:r>
        <w:rPr>
          <w:rFonts w:asciiTheme="minorHAnsi" w:hAnsiTheme="minorHAnsi" w:cstheme="minorHAnsi"/>
          <w:sz w:val="20"/>
          <w:szCs w:val="20"/>
          <w:lang w:eastAsia="zh-CN"/>
        </w:rPr>
        <w:t>If you have any information on market</w:t>
      </w:r>
      <w:r w:rsidR="00A26EFE">
        <w:rPr>
          <w:rFonts w:asciiTheme="minorHAnsi" w:hAnsiTheme="minorHAnsi" w:cstheme="minorHAnsi"/>
          <w:sz w:val="20"/>
          <w:szCs w:val="20"/>
          <w:lang w:eastAsia="zh-CN"/>
        </w:rPr>
        <w:t xml:space="preserve"> data (volumes and units)</w:t>
      </w:r>
      <w:r>
        <w:rPr>
          <w:rFonts w:asciiTheme="minorHAnsi" w:hAnsiTheme="minorHAnsi" w:cstheme="minorHAnsi"/>
          <w:sz w:val="20"/>
          <w:szCs w:val="20"/>
          <w:lang w:eastAsia="zh-CN"/>
        </w:rPr>
        <w:t xml:space="preserve"> statistics for </w:t>
      </w:r>
      <w:r w:rsidR="00940818">
        <w:rPr>
          <w:rFonts w:asciiTheme="minorHAnsi" w:hAnsiTheme="minorHAnsi" w:cstheme="minorHAnsi"/>
          <w:sz w:val="20"/>
          <w:szCs w:val="20"/>
          <w:lang w:eastAsia="zh-CN"/>
        </w:rPr>
        <w:t>any sub-product within the APC</w:t>
      </w:r>
      <w:r>
        <w:rPr>
          <w:rFonts w:asciiTheme="minorHAnsi" w:hAnsiTheme="minorHAnsi" w:cstheme="minorHAnsi"/>
          <w:sz w:val="20"/>
          <w:szCs w:val="20"/>
          <w:lang w:eastAsia="zh-CN"/>
        </w:rPr>
        <w:t xml:space="preserve"> product group</w:t>
      </w:r>
      <w:r w:rsidR="00A26EFE">
        <w:rPr>
          <w:rFonts w:asciiTheme="minorHAnsi" w:hAnsiTheme="minorHAnsi" w:cstheme="minorHAnsi"/>
          <w:sz w:val="20"/>
          <w:szCs w:val="20"/>
          <w:lang w:eastAsia="zh-CN"/>
        </w:rPr>
        <w:t xml:space="preserve"> (e.g. floor cleaners, sanitary cleaners and windows cleaners) used for private and industrial/institutional purposes,</w:t>
      </w:r>
      <w:r>
        <w:rPr>
          <w:rFonts w:asciiTheme="minorHAnsi" w:hAnsiTheme="minorHAnsi" w:cstheme="minorHAnsi"/>
          <w:sz w:val="20"/>
          <w:szCs w:val="20"/>
          <w:lang w:eastAsia="zh-CN"/>
        </w:rPr>
        <w:t xml:space="preserve"> please mention </w:t>
      </w:r>
      <w:r w:rsidR="00F93962">
        <w:rPr>
          <w:rFonts w:asciiTheme="minorHAnsi" w:hAnsiTheme="minorHAnsi" w:cstheme="minorHAnsi"/>
          <w:sz w:val="20"/>
          <w:szCs w:val="20"/>
          <w:lang w:eastAsia="zh-CN"/>
        </w:rPr>
        <w:t>it</w:t>
      </w:r>
      <w:r>
        <w:rPr>
          <w:rFonts w:asciiTheme="minorHAnsi" w:hAnsiTheme="minorHAnsi" w:cstheme="minorHAnsi"/>
          <w:sz w:val="20"/>
          <w:szCs w:val="20"/>
          <w:lang w:eastAsia="zh-CN"/>
        </w:rPr>
        <w:t xml:space="preserve"> here so that we can get in touch with you and collect the details needed for the project</w:t>
      </w:r>
      <w:r w:rsidR="00A96FFC">
        <w:rPr>
          <w:rFonts w:asciiTheme="minorHAnsi" w:hAnsiTheme="minorHAnsi" w:cstheme="minorHAnsi"/>
          <w:sz w:val="20"/>
          <w:szCs w:val="20"/>
          <w:lang w:eastAsia="zh-CN"/>
        </w:rPr>
        <w:t xml:space="preserve">.  </w:t>
      </w:r>
      <w:r>
        <w:rPr>
          <w:rFonts w:asciiTheme="minorHAnsi" w:eastAsia="Calibri" w:hAnsiTheme="minorHAnsi" w:cstheme="minorHAnsi"/>
          <w:sz w:val="20"/>
          <w:szCs w:val="20"/>
          <w:lang w:val="en-US"/>
        </w:rPr>
        <w:t>Thank you in advance for your cooperation.</w:t>
      </w:r>
    </w:p>
    <w:p w:rsidR="00B23D2B" w:rsidRPr="00057A62" w:rsidRDefault="00B23D2B" w:rsidP="00B23D2B">
      <w:pPr>
        <w:spacing w:before="120"/>
        <w:rPr>
          <w:rFonts w:asciiTheme="minorHAnsi" w:hAnsiTheme="minorHAnsi" w:cstheme="minorHAnsi"/>
          <w:sz w:val="20"/>
          <w:szCs w:val="20"/>
        </w:rPr>
      </w:pPr>
      <w:r w:rsidRPr="00057A62">
        <w:rPr>
          <w:rFonts w:cstheme="minorHAnsi"/>
          <w:sz w:val="20"/>
          <w:szCs w:val="20"/>
        </w:rPr>
        <w:object w:dxaOrig="225" w:dyaOrig="225">
          <v:shape id="_x0000_i1173" type="#_x0000_t75" style="width:444.9pt;height:44.15pt" o:ole="">
            <v:imagedata r:id="rId69" o:title=""/>
          </v:shape>
          <w:control r:id="rId73" w:name="TextBox11911212" w:shapeid="_x0000_i1173"/>
        </w:object>
      </w:r>
    </w:p>
    <w:p w:rsidR="00B23D2B" w:rsidRDefault="00B23D2B" w:rsidP="00B23D2B">
      <w:pPr>
        <w:rPr>
          <w:rFonts w:asciiTheme="minorHAnsi" w:eastAsia="Calibri" w:hAnsiTheme="minorHAnsi" w:cstheme="minorHAnsi"/>
          <w:sz w:val="20"/>
          <w:szCs w:val="20"/>
          <w:lang w:val="en-US"/>
        </w:rPr>
      </w:pPr>
    </w:p>
    <w:p w:rsidR="00F93962" w:rsidRDefault="00F93962" w:rsidP="00B23D2B">
      <w:pPr>
        <w:rPr>
          <w:rFonts w:asciiTheme="minorHAnsi" w:eastAsia="Calibri" w:hAnsiTheme="minorHAnsi" w:cstheme="minorHAnsi"/>
          <w:sz w:val="20"/>
          <w:szCs w:val="20"/>
          <w:lang w:val="en-US"/>
        </w:rPr>
      </w:pPr>
    </w:p>
    <w:p w:rsidR="00F2420B" w:rsidRDefault="00F2420B" w:rsidP="00B23D2B">
      <w:pPr>
        <w:rPr>
          <w:rFonts w:asciiTheme="minorHAnsi" w:eastAsia="Calibri" w:hAnsiTheme="minorHAnsi" w:cstheme="minorHAnsi"/>
          <w:sz w:val="20"/>
          <w:szCs w:val="20"/>
          <w:lang w:val="en-US"/>
        </w:rPr>
      </w:pPr>
      <w:bookmarkStart w:id="24" w:name="_2.7_REVISION_OF"/>
      <w:bookmarkEnd w:id="24"/>
    </w:p>
    <w:p w:rsidR="00F2420B" w:rsidRPr="00A4614A" w:rsidRDefault="00A4614A" w:rsidP="008700CA">
      <w:pPr>
        <w:pStyle w:val="Heading2"/>
        <w:keepNext/>
        <w:numPr>
          <w:ilvl w:val="0"/>
          <w:numId w:val="0"/>
        </w:numPr>
      </w:pPr>
      <w:r w:rsidRPr="00A4614A">
        <w:t>2.7 Commission Statement</w:t>
      </w:r>
    </w:p>
    <w:p w:rsidR="00B23D2B" w:rsidRDefault="00B23D2B" w:rsidP="00B23D2B">
      <w:pPr>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Please find below the Commission statement accompanying the criteria revision to see the issues which should particularly be taken into account</w:t>
      </w:r>
      <w:r w:rsidR="002D0BAF">
        <w:rPr>
          <w:rFonts w:asciiTheme="minorHAnsi" w:eastAsia="Calibri" w:hAnsiTheme="minorHAnsi" w:cstheme="minorHAnsi"/>
          <w:sz w:val="20"/>
          <w:szCs w:val="20"/>
          <w:lang w:val="en-US"/>
        </w:rPr>
        <w:t>.</w:t>
      </w:r>
    </w:p>
    <w:p w:rsidR="00CA5921" w:rsidRPr="00314A02" w:rsidRDefault="00CA5921" w:rsidP="00B23D2B">
      <w:pPr>
        <w:rPr>
          <w:rFonts w:asciiTheme="minorHAnsi" w:eastAsia="Calibri" w:hAnsiTheme="minorHAnsi" w:cstheme="minorHAnsi"/>
          <w:sz w:val="20"/>
          <w:szCs w:val="20"/>
          <w:lang w:val="en-US"/>
        </w:rPr>
      </w:pPr>
    </w:p>
    <w:p w:rsidR="00A4614A" w:rsidRDefault="00A4614A" w:rsidP="00B23D2B">
      <w:pPr>
        <w:rPr>
          <w:rFonts w:asciiTheme="minorHAnsi" w:eastAsia="Calibri" w:hAnsiTheme="minorHAnsi" w:cstheme="minorHAnsi"/>
          <w:sz w:val="20"/>
          <w:szCs w:val="20"/>
          <w:lang w:val="en-US"/>
        </w:rPr>
      </w:pPr>
    </w:p>
    <w:p w:rsidR="00A4614A" w:rsidRDefault="00A4614A" w:rsidP="00B23D2B">
      <w:pPr>
        <w:rPr>
          <w:rFonts w:asciiTheme="minorHAnsi" w:eastAsia="Calibri" w:hAnsiTheme="minorHAnsi" w:cstheme="minorHAnsi"/>
          <w:b/>
          <w:sz w:val="20"/>
          <w:szCs w:val="20"/>
          <w:highlight w:val="yellow"/>
          <w:lang w:val="en-US"/>
        </w:rPr>
        <w:sectPr w:rsidR="00A4614A">
          <w:footerReference w:type="even" r:id="rId74"/>
          <w:footerReference w:type="default" r:id="rId75"/>
          <w:pgSz w:w="11906" w:h="16838"/>
          <w:pgMar w:top="1417" w:right="1417" w:bottom="1417" w:left="1417" w:header="708" w:footer="708" w:gutter="0"/>
          <w:cols w:space="720"/>
        </w:sectPr>
      </w:pPr>
    </w:p>
    <w:p w:rsidR="002D0BAF" w:rsidRPr="002D0BAF" w:rsidRDefault="002D0BAF" w:rsidP="002D0BAF">
      <w:pPr>
        <w:pStyle w:val="Heading1"/>
        <w:framePr w:wrap="auto" w:vAnchor="margin" w:hAnchor="text" w:xAlign="left" w:yAlign="inline"/>
      </w:pPr>
      <w:bookmarkStart w:id="25" w:name="_Toc391034569"/>
      <w:r w:rsidRPr="002D0BAF">
        <w:lastRenderedPageBreak/>
        <w:t>Appendix 1: Commission statements for criteria revision</w:t>
      </w:r>
      <w:bookmarkEnd w:id="25"/>
    </w:p>
    <w:p w:rsidR="002D0BAF" w:rsidRPr="00C02422" w:rsidRDefault="002D0BAF">
      <w:pPr>
        <w:rPr>
          <w:rFonts w:asciiTheme="minorHAnsi" w:eastAsia="Calibri" w:hAnsiTheme="minorHAnsi" w:cstheme="minorHAnsi"/>
          <w:b/>
          <w:sz w:val="20"/>
          <w:szCs w:val="20"/>
          <w:lang w:val="en-US"/>
        </w:rPr>
        <w:sectPr w:rsidR="002D0BAF" w:rsidRPr="00C02422" w:rsidSect="00097BD6">
          <w:pgSz w:w="11906" w:h="16838"/>
          <w:pgMar w:top="1417" w:right="1417" w:bottom="1417" w:left="1417" w:header="708" w:footer="708" w:gutter="0"/>
          <w:cols w:space="708"/>
          <w:docGrid w:linePitch="360"/>
        </w:sectPr>
      </w:pPr>
      <w:r>
        <w:rPr>
          <w:noProof/>
        </w:rPr>
        <w:drawing>
          <wp:inline distT="0" distB="0" distL="0" distR="0" wp14:anchorId="4576BA53" wp14:editId="76D6E43B">
            <wp:extent cx="5681626" cy="802286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5681626" cy="8022866"/>
                    </a:xfrm>
                    <a:prstGeom prst="rect">
                      <a:avLst/>
                    </a:prstGeom>
                  </pic:spPr>
                </pic:pic>
              </a:graphicData>
            </a:graphic>
          </wp:inline>
        </w:drawing>
      </w:r>
    </w:p>
    <w:p w:rsidR="00AF2CD2" w:rsidRPr="00B31A9A" w:rsidRDefault="00AF2CD2" w:rsidP="00AF2CD2">
      <w:pPr>
        <w:rPr>
          <w:rFonts w:asciiTheme="minorHAnsi" w:eastAsia="Calibri" w:hAnsiTheme="minorHAnsi" w:cstheme="minorHAnsi"/>
          <w:b/>
          <w:sz w:val="20"/>
          <w:szCs w:val="20"/>
          <w:highlight w:val="yellow"/>
          <w:lang w:val="en-US"/>
        </w:rPr>
        <w:sectPr w:rsidR="00AF2CD2" w:rsidRPr="00B31A9A" w:rsidSect="00097BD6">
          <w:pgSz w:w="11906" w:h="16838"/>
          <w:pgMar w:top="1417" w:right="1417" w:bottom="1417" w:left="1417" w:header="708" w:footer="708" w:gutter="0"/>
          <w:cols w:space="708"/>
          <w:docGrid w:linePitch="360"/>
        </w:sectPr>
      </w:pPr>
    </w:p>
    <w:p w:rsidR="00AF2CD2" w:rsidRPr="00B31A9A" w:rsidRDefault="00AF2CD2" w:rsidP="00B303DB">
      <w:pPr>
        <w:pStyle w:val="Heading1"/>
        <w:framePr w:wrap="notBeside"/>
        <w:rPr>
          <w:rFonts w:eastAsia="Calibri"/>
          <w:highlight w:val="yellow"/>
          <w:lang w:val="en-US"/>
        </w:rPr>
        <w:sectPr w:rsidR="00AF2CD2" w:rsidRPr="00B31A9A" w:rsidSect="00097BD6">
          <w:headerReference w:type="default" r:id="rId77"/>
          <w:footerReference w:type="even" r:id="rId78"/>
          <w:footerReference w:type="default" r:id="rId79"/>
          <w:pgSz w:w="11906" w:h="16838"/>
          <w:pgMar w:top="1417" w:right="1417" w:bottom="1417" w:left="1417" w:header="708" w:footer="708" w:gutter="0"/>
          <w:cols w:space="708"/>
          <w:docGrid w:linePitch="360"/>
        </w:sectPr>
      </w:pPr>
    </w:p>
    <w:p w:rsidR="00B66E32" w:rsidRPr="00057A62" w:rsidRDefault="00B66E32" w:rsidP="00B5569F">
      <w:pPr>
        <w:spacing w:after="100" w:line="360" w:lineRule="auto"/>
        <w:rPr>
          <w:rFonts w:asciiTheme="minorHAnsi" w:hAnsiTheme="minorHAnsi" w:cstheme="minorHAnsi"/>
          <w:b/>
          <w:sz w:val="20"/>
        </w:rPr>
      </w:pPr>
      <w:bookmarkStart w:id="26" w:name="_Appendix_1:_Commission"/>
      <w:bookmarkEnd w:id="26"/>
    </w:p>
    <w:sectPr w:rsidR="00B66E32" w:rsidRPr="00057A62" w:rsidSect="00097BD6">
      <w:headerReference w:type="default" r:id="rId80"/>
      <w:footerReference w:type="even" r:id="rId81"/>
      <w:footerReference w:type="default" r:id="rId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23C" w:rsidRDefault="0050023C">
      <w:r>
        <w:separator/>
      </w:r>
    </w:p>
  </w:endnote>
  <w:endnote w:type="continuationSeparator" w:id="0">
    <w:p w:rsidR="0050023C" w:rsidRDefault="0050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Swis721 Lt BT">
    <w:altName w:val="Swis721 Lt BT"/>
    <w:panose1 w:val="00000000000000000000"/>
    <w:charset w:val="00"/>
    <w:family w:val="swiss"/>
    <w:notTrueType/>
    <w:pitch w:val="default"/>
    <w:sig w:usb0="00000003" w:usb1="00000000" w:usb2="00000000" w:usb3="00000000" w:csb0="00000001" w:csb1="00000000"/>
  </w:font>
  <w:font w:name="Swis721 BT">
    <w:altName w:val="Swis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arlett">
    <w:panose1 w:val="00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3C" w:rsidRDefault="0050023C" w:rsidP="00B91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50023C" w:rsidRDefault="0050023C" w:rsidP="00B918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3C" w:rsidRPr="00936326" w:rsidRDefault="0050023C" w:rsidP="00B9186A">
    <w:pPr>
      <w:pStyle w:val="Footer"/>
      <w:framePr w:wrap="around" w:vAnchor="text" w:hAnchor="margin" w:xAlign="right" w:y="1"/>
      <w:rPr>
        <w:rStyle w:val="PageNumber"/>
        <w:rFonts w:ascii="Arial" w:hAnsi="Arial" w:cs="Arial"/>
        <w:sz w:val="20"/>
        <w:szCs w:val="20"/>
      </w:rPr>
    </w:pPr>
    <w:r w:rsidRPr="00936326">
      <w:rPr>
        <w:rStyle w:val="PageNumber"/>
        <w:rFonts w:ascii="Arial" w:hAnsi="Arial" w:cs="Arial"/>
        <w:sz w:val="20"/>
        <w:szCs w:val="20"/>
      </w:rPr>
      <w:fldChar w:fldCharType="begin"/>
    </w:r>
    <w:r w:rsidRPr="00936326">
      <w:rPr>
        <w:rStyle w:val="PageNumber"/>
        <w:rFonts w:ascii="Arial" w:hAnsi="Arial" w:cs="Arial"/>
        <w:sz w:val="20"/>
        <w:szCs w:val="20"/>
      </w:rPr>
      <w:instrText xml:space="preserve">PAGE  </w:instrText>
    </w:r>
    <w:r w:rsidRPr="00936326">
      <w:rPr>
        <w:rStyle w:val="PageNumber"/>
        <w:rFonts w:ascii="Arial" w:hAnsi="Arial" w:cs="Arial"/>
        <w:sz w:val="20"/>
        <w:szCs w:val="20"/>
      </w:rPr>
      <w:fldChar w:fldCharType="separate"/>
    </w:r>
    <w:r w:rsidR="005E5F92">
      <w:rPr>
        <w:rStyle w:val="PageNumber"/>
        <w:rFonts w:ascii="Arial" w:hAnsi="Arial" w:cs="Arial"/>
        <w:noProof/>
        <w:sz w:val="20"/>
        <w:szCs w:val="20"/>
      </w:rPr>
      <w:t>17</w:t>
    </w:r>
    <w:r w:rsidRPr="00936326">
      <w:rPr>
        <w:rStyle w:val="PageNumber"/>
        <w:rFonts w:ascii="Arial" w:hAnsi="Arial" w:cs="Arial"/>
        <w:sz w:val="20"/>
        <w:szCs w:val="20"/>
      </w:rPr>
      <w:fldChar w:fldCharType="end"/>
    </w:r>
  </w:p>
  <w:p w:rsidR="0050023C" w:rsidRDefault="0050023C" w:rsidP="00B918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3C" w:rsidRDefault="0050023C" w:rsidP="00B91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50023C" w:rsidRDefault="0050023C" w:rsidP="00B9186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3C" w:rsidRPr="00936326" w:rsidRDefault="0050023C" w:rsidP="00B9186A">
    <w:pPr>
      <w:pStyle w:val="Footer"/>
      <w:framePr w:wrap="around" w:vAnchor="text" w:hAnchor="margin" w:xAlign="right" w:y="1"/>
      <w:rPr>
        <w:rStyle w:val="PageNumber"/>
        <w:rFonts w:ascii="Arial" w:hAnsi="Arial" w:cs="Arial"/>
        <w:sz w:val="20"/>
        <w:szCs w:val="20"/>
      </w:rPr>
    </w:pPr>
    <w:r w:rsidRPr="00936326">
      <w:rPr>
        <w:rStyle w:val="PageNumber"/>
        <w:rFonts w:ascii="Arial" w:hAnsi="Arial" w:cs="Arial"/>
        <w:sz w:val="20"/>
        <w:szCs w:val="20"/>
      </w:rPr>
      <w:fldChar w:fldCharType="begin"/>
    </w:r>
    <w:r w:rsidRPr="00936326">
      <w:rPr>
        <w:rStyle w:val="PageNumber"/>
        <w:rFonts w:ascii="Arial" w:hAnsi="Arial" w:cs="Arial"/>
        <w:sz w:val="20"/>
        <w:szCs w:val="20"/>
      </w:rPr>
      <w:instrText xml:space="preserve">PAGE  </w:instrText>
    </w:r>
    <w:r w:rsidRPr="00936326">
      <w:rPr>
        <w:rStyle w:val="PageNumber"/>
        <w:rFonts w:ascii="Arial" w:hAnsi="Arial" w:cs="Arial"/>
        <w:sz w:val="20"/>
        <w:szCs w:val="20"/>
      </w:rPr>
      <w:fldChar w:fldCharType="separate"/>
    </w:r>
    <w:r>
      <w:rPr>
        <w:rStyle w:val="PageNumber"/>
        <w:rFonts w:ascii="Arial" w:hAnsi="Arial" w:cs="Arial"/>
        <w:noProof/>
        <w:sz w:val="20"/>
        <w:szCs w:val="20"/>
      </w:rPr>
      <w:t>21</w:t>
    </w:r>
    <w:r w:rsidRPr="00936326">
      <w:rPr>
        <w:rStyle w:val="PageNumber"/>
        <w:rFonts w:ascii="Arial" w:hAnsi="Arial" w:cs="Arial"/>
        <w:sz w:val="20"/>
        <w:szCs w:val="20"/>
      </w:rPr>
      <w:fldChar w:fldCharType="end"/>
    </w:r>
  </w:p>
  <w:p w:rsidR="0050023C" w:rsidRDefault="0050023C" w:rsidP="00B9186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3C" w:rsidRDefault="0050023C" w:rsidP="00B91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50023C" w:rsidRDefault="0050023C" w:rsidP="00B9186A">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3C" w:rsidRPr="00936326" w:rsidRDefault="0050023C" w:rsidP="00B9186A">
    <w:pPr>
      <w:pStyle w:val="Footer"/>
      <w:framePr w:wrap="around" w:vAnchor="text" w:hAnchor="margin" w:xAlign="right" w:y="1"/>
      <w:rPr>
        <w:rStyle w:val="PageNumber"/>
        <w:rFonts w:ascii="Arial" w:hAnsi="Arial" w:cs="Arial"/>
        <w:sz w:val="20"/>
        <w:szCs w:val="20"/>
      </w:rPr>
    </w:pPr>
    <w:r w:rsidRPr="00936326">
      <w:rPr>
        <w:rStyle w:val="PageNumber"/>
        <w:rFonts w:ascii="Arial" w:hAnsi="Arial" w:cs="Arial"/>
        <w:sz w:val="20"/>
        <w:szCs w:val="20"/>
      </w:rPr>
      <w:fldChar w:fldCharType="begin"/>
    </w:r>
    <w:r w:rsidRPr="00936326">
      <w:rPr>
        <w:rStyle w:val="PageNumber"/>
        <w:rFonts w:ascii="Arial" w:hAnsi="Arial" w:cs="Arial"/>
        <w:sz w:val="20"/>
        <w:szCs w:val="20"/>
      </w:rPr>
      <w:instrText xml:space="preserve">PAGE  </w:instrText>
    </w:r>
    <w:r w:rsidRPr="00936326">
      <w:rPr>
        <w:rStyle w:val="PageNumber"/>
        <w:rFonts w:ascii="Arial" w:hAnsi="Arial" w:cs="Arial"/>
        <w:sz w:val="20"/>
        <w:szCs w:val="20"/>
      </w:rPr>
      <w:fldChar w:fldCharType="separate"/>
    </w:r>
    <w:r>
      <w:rPr>
        <w:rStyle w:val="PageNumber"/>
        <w:rFonts w:ascii="Arial" w:hAnsi="Arial" w:cs="Arial"/>
        <w:noProof/>
        <w:sz w:val="20"/>
        <w:szCs w:val="20"/>
      </w:rPr>
      <w:t>22</w:t>
    </w:r>
    <w:r w:rsidRPr="00936326">
      <w:rPr>
        <w:rStyle w:val="PageNumber"/>
        <w:rFonts w:ascii="Arial" w:hAnsi="Arial" w:cs="Arial"/>
        <w:sz w:val="20"/>
        <w:szCs w:val="20"/>
      </w:rPr>
      <w:fldChar w:fldCharType="end"/>
    </w:r>
  </w:p>
  <w:p w:rsidR="0050023C" w:rsidRDefault="0050023C" w:rsidP="00B918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23C" w:rsidRDefault="0050023C">
      <w:r>
        <w:separator/>
      </w:r>
    </w:p>
  </w:footnote>
  <w:footnote w:type="continuationSeparator" w:id="0">
    <w:p w:rsidR="0050023C" w:rsidRDefault="00500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3C" w:rsidRDefault="005E5F92">
    <w:pPr>
      <w:pStyle w:val="Header"/>
    </w:pPr>
    <w:r>
      <w:rPr>
        <w:noProof/>
        <w:lang w:val="en-US" w:eastAsia="zh-TW"/>
      </w:rPr>
      <w:pict w14:anchorId="1F14A9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3C" w:rsidRDefault="00500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320601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2"/>
    <w:multiLevelType w:val="singleLevel"/>
    <w:tmpl w:val="2842EA04"/>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24CE38B6"/>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8"/>
    <w:multiLevelType w:val="singleLevel"/>
    <w:tmpl w:val="58F62AAA"/>
    <w:lvl w:ilvl="0">
      <w:start w:val="1"/>
      <w:numFmt w:val="decimal"/>
      <w:pStyle w:val="ListNumber"/>
      <w:lvlText w:val="%1."/>
      <w:lvlJc w:val="left"/>
      <w:pPr>
        <w:tabs>
          <w:tab w:val="num" w:pos="360"/>
        </w:tabs>
        <w:ind w:left="360" w:hanging="360"/>
      </w:pPr>
    </w:lvl>
  </w:abstractNum>
  <w:abstractNum w:abstractNumId="4">
    <w:nsid w:val="08F675F2"/>
    <w:multiLevelType w:val="hybridMultilevel"/>
    <w:tmpl w:val="0900A4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6D2B47"/>
    <w:multiLevelType w:val="hybridMultilevel"/>
    <w:tmpl w:val="77B287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C61523"/>
    <w:multiLevelType w:val="hybridMultilevel"/>
    <w:tmpl w:val="D69A7460"/>
    <w:lvl w:ilvl="0" w:tplc="84C8568A">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DE021EF"/>
    <w:multiLevelType w:val="multilevel"/>
    <w:tmpl w:val="1A06BF26"/>
    <w:lvl w:ilvl="0">
      <w:numFmt w:val="none"/>
      <w:pStyle w:val="Heading1"/>
      <w:lvlText w:val=""/>
      <w:lvlJc w:val="left"/>
      <w:pPr>
        <w:tabs>
          <w:tab w:val="num" w:pos="360"/>
        </w:tabs>
      </w:pPr>
    </w:lvl>
    <w:lvl w:ilvl="1">
      <w:numFmt w:val="none"/>
      <w:lvlText w:val=""/>
      <w:lvlJc w:val="left"/>
      <w:pPr>
        <w:tabs>
          <w:tab w:val="num" w:pos="360"/>
        </w:tabs>
      </w:pPr>
    </w:lvl>
    <w:lvl w:ilvl="2">
      <w:numFmt w:val="none"/>
      <w:pStyle w:val="Heading3"/>
      <w:lvlText w:val=""/>
      <w:lvlJc w:val="left"/>
      <w:pPr>
        <w:tabs>
          <w:tab w:val="num" w:pos="360"/>
        </w:tabs>
      </w:p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8">
    <w:nsid w:val="2F620740"/>
    <w:multiLevelType w:val="hybridMultilevel"/>
    <w:tmpl w:val="976A27CE"/>
    <w:lvl w:ilvl="0" w:tplc="6E0C6546">
      <w:start w:val="1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9605CC"/>
    <w:multiLevelType w:val="hybridMultilevel"/>
    <w:tmpl w:val="3314ED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0D10D1"/>
    <w:multiLevelType w:val="hybridMultilevel"/>
    <w:tmpl w:val="A7367566"/>
    <w:lvl w:ilvl="0" w:tplc="B60A14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D33F86"/>
    <w:multiLevelType w:val="multilevel"/>
    <w:tmpl w:val="85C2F53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53AA62FF"/>
    <w:multiLevelType w:val="hybridMultilevel"/>
    <w:tmpl w:val="5C349850"/>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3">
    <w:nsid w:val="54283F75"/>
    <w:multiLevelType w:val="hybridMultilevel"/>
    <w:tmpl w:val="D9A06ACA"/>
    <w:lvl w:ilvl="0" w:tplc="4E86E99E">
      <w:start w:val="1"/>
      <w:numFmt w:val="decimal"/>
      <w:pStyle w:val="Heading2"/>
      <w:lvlText w:val="%1.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D756E2"/>
    <w:multiLevelType w:val="hybridMultilevel"/>
    <w:tmpl w:val="BA5E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461D4B"/>
    <w:multiLevelType w:val="multilevel"/>
    <w:tmpl w:val="C0A4047E"/>
    <w:styleLink w:val="Headings"/>
    <w:lvl w:ilvl="0">
      <w:start w:val="18"/>
      <w:numFmt w:val="decimal"/>
      <w:lvlText w:val="%1."/>
      <w:lvlJc w:val="left"/>
      <w:pPr>
        <w:ind w:left="0" w:hanging="714"/>
      </w:pPr>
      <w:rPr>
        <w:rFonts w:hint="default"/>
      </w:rPr>
    </w:lvl>
    <w:lvl w:ilvl="1">
      <w:start w:val="1"/>
      <w:numFmt w:val="decimal"/>
      <w:lvlText w:val="%1.%2"/>
      <w:lvlJc w:val="left"/>
      <w:pPr>
        <w:ind w:left="0" w:hanging="714"/>
      </w:pPr>
      <w:rPr>
        <w:rFonts w:hint="default"/>
      </w:rPr>
    </w:lvl>
    <w:lvl w:ilvl="2">
      <w:start w:val="1"/>
      <w:numFmt w:val="decimal"/>
      <w:lvlText w:val="%1.%2.%3"/>
      <w:lvlJc w:val="left"/>
      <w:pPr>
        <w:ind w:left="0" w:hanging="714"/>
      </w:pPr>
      <w:rPr>
        <w:rFonts w:hint="default"/>
      </w:rPr>
    </w:lvl>
    <w:lvl w:ilvl="3">
      <w:start w:val="1"/>
      <w:numFmt w:val="none"/>
      <w:lvlText w:val=""/>
      <w:lvlJc w:val="left"/>
      <w:pPr>
        <w:ind w:left="0" w:hanging="71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E8300B1"/>
    <w:multiLevelType w:val="multilevel"/>
    <w:tmpl w:val="2F646D76"/>
    <w:styleLink w:val="OHLBullets"/>
    <w:lvl w:ilvl="0">
      <w:numFmt w:val="decimal"/>
      <w:pStyle w:val="ListBullet"/>
      <w:lvlText w:val=""/>
      <w:lvlJc w:val="left"/>
    </w:lvl>
    <w:lvl w:ilvl="1">
      <w:numFmt w:val="decimal"/>
      <w:pStyle w:val="OHLBullets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6B1A39"/>
    <w:multiLevelType w:val="multilevel"/>
    <w:tmpl w:val="669CDD58"/>
    <w:lvl w:ilvl="0">
      <w:start w:val="25"/>
      <w:numFmt w:val="decimal"/>
      <w:lvlText w:val="%1."/>
      <w:lvlJc w:val="left"/>
      <w:pPr>
        <w:ind w:left="714" w:hanging="714"/>
      </w:pPr>
      <w:rPr>
        <w:rFonts w:hint="default"/>
        <w:b w:val="0"/>
      </w:rPr>
    </w:lvl>
    <w:lvl w:ilvl="1">
      <w:start w:val="1"/>
      <w:numFmt w:val="decimal"/>
      <w:lvlText w:val="%1.%2"/>
      <w:lvlJc w:val="left"/>
      <w:pPr>
        <w:ind w:left="714" w:hanging="714"/>
      </w:pPr>
      <w:rPr>
        <w:rFonts w:hint="default"/>
      </w:rPr>
    </w:lvl>
    <w:lvl w:ilvl="2">
      <w:start w:val="1"/>
      <w:numFmt w:val="decimal"/>
      <w:lvlText w:val="%1.%2.%3"/>
      <w:lvlJc w:val="left"/>
      <w:pPr>
        <w:ind w:left="714" w:hanging="714"/>
      </w:pPr>
      <w:rPr>
        <w:rFonts w:hint="default"/>
      </w:rPr>
    </w:lvl>
    <w:lvl w:ilvl="3">
      <w:start w:val="1"/>
      <w:numFmt w:val="none"/>
      <w:lvlText w:val=""/>
      <w:lvlJc w:val="left"/>
      <w:pPr>
        <w:ind w:left="714" w:hanging="714"/>
      </w:pPr>
      <w:rPr>
        <w:rFonts w:hint="default"/>
      </w:rPr>
    </w:lvl>
    <w:lvl w:ilvl="4">
      <w:start w:val="1"/>
      <w:numFmt w:val="lowerLetter"/>
      <w:lvlText w:val="(%5)"/>
      <w:lvlJc w:val="left"/>
      <w:pPr>
        <w:ind w:left="2514" w:hanging="360"/>
      </w:pPr>
      <w:rPr>
        <w:rFonts w:hint="default"/>
      </w:rPr>
    </w:lvl>
    <w:lvl w:ilvl="5">
      <w:start w:val="1"/>
      <w:numFmt w:val="lowerRoman"/>
      <w:lvlText w:val="(%6)"/>
      <w:lvlJc w:val="left"/>
      <w:pPr>
        <w:ind w:left="2874" w:hanging="360"/>
      </w:pPr>
      <w:rPr>
        <w:rFonts w:hint="default"/>
      </w:rPr>
    </w:lvl>
    <w:lvl w:ilvl="6">
      <w:start w:val="1"/>
      <w:numFmt w:val="decimal"/>
      <w:lvlText w:val="%7."/>
      <w:lvlJc w:val="left"/>
      <w:pPr>
        <w:ind w:left="3234" w:hanging="360"/>
      </w:pPr>
      <w:rPr>
        <w:rFonts w:hint="default"/>
      </w:rPr>
    </w:lvl>
    <w:lvl w:ilvl="7">
      <w:start w:val="1"/>
      <w:numFmt w:val="lowerLetter"/>
      <w:lvlText w:val="%8."/>
      <w:lvlJc w:val="left"/>
      <w:pPr>
        <w:ind w:left="3594" w:hanging="360"/>
      </w:pPr>
      <w:rPr>
        <w:rFonts w:hint="default"/>
      </w:rPr>
    </w:lvl>
    <w:lvl w:ilvl="8">
      <w:start w:val="1"/>
      <w:numFmt w:val="lowerRoman"/>
      <w:lvlText w:val="%9."/>
      <w:lvlJc w:val="left"/>
      <w:pPr>
        <w:ind w:left="3954" w:hanging="360"/>
      </w:pPr>
      <w:rPr>
        <w:rFonts w:hint="default"/>
      </w:rPr>
    </w:lvl>
  </w:abstractNum>
  <w:abstractNum w:abstractNumId="18">
    <w:nsid w:val="6CEB3AF0"/>
    <w:multiLevelType w:val="hybridMultilevel"/>
    <w:tmpl w:val="B5ECCE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C767AE"/>
    <w:multiLevelType w:val="hybridMultilevel"/>
    <w:tmpl w:val="6F86FEC2"/>
    <w:lvl w:ilvl="0" w:tplc="53EACC6A">
      <w:numFmt w:val="decimal"/>
      <w:pStyle w:val="AEABullet"/>
      <w:lvlText w:val=""/>
      <w:lvlJc w:val="left"/>
    </w:lvl>
    <w:lvl w:ilvl="1" w:tplc="E26015FA">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num w:numId="1">
    <w:abstractNumId w:val="7"/>
  </w:num>
  <w:num w:numId="2">
    <w:abstractNumId w:val="19"/>
  </w:num>
  <w:num w:numId="3">
    <w:abstractNumId w:val="16"/>
  </w:num>
  <w:num w:numId="4">
    <w:abstractNumId w:val="0"/>
  </w:num>
  <w:num w:numId="5">
    <w:abstractNumId w:val="2"/>
  </w:num>
  <w:num w:numId="6">
    <w:abstractNumId w:val="1"/>
  </w:num>
  <w:num w:numId="7">
    <w:abstractNumId w:val="3"/>
  </w:num>
  <w:num w:numId="8">
    <w:abstractNumId w:val="15"/>
  </w:num>
  <w:num w:numId="9">
    <w:abstractNumId w:val="12"/>
  </w:num>
  <w:num w:numId="10">
    <w:abstractNumId w:val="13"/>
  </w:num>
  <w:num w:numId="11">
    <w:abstractNumId w:val="18"/>
  </w:num>
  <w:num w:numId="12">
    <w:abstractNumId w:val="9"/>
  </w:num>
  <w:num w:numId="13">
    <w:abstractNumId w:val="4"/>
  </w:num>
  <w:num w:numId="14">
    <w:abstractNumId w:val="5"/>
  </w:num>
  <w:num w:numId="15">
    <w:abstractNumId w:val="14"/>
  </w:num>
  <w:num w:numId="16">
    <w:abstractNumId w:val="17"/>
  </w:num>
  <w:num w:numId="17">
    <w:abstractNumId w:val="8"/>
  </w:num>
  <w:num w:numId="18">
    <w:abstractNumId w:val="11"/>
  </w:num>
  <w:num w:numId="19">
    <w:abstractNumId w:val="6"/>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4"/>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60CFE"/>
    <w:rsid w:val="000006EC"/>
    <w:rsid w:val="0000076A"/>
    <w:rsid w:val="00003B66"/>
    <w:rsid w:val="00004197"/>
    <w:rsid w:val="00004B18"/>
    <w:rsid w:val="00004DB3"/>
    <w:rsid w:val="000050A7"/>
    <w:rsid w:val="000059DF"/>
    <w:rsid w:val="00005F4B"/>
    <w:rsid w:val="00006384"/>
    <w:rsid w:val="00006916"/>
    <w:rsid w:val="00006A72"/>
    <w:rsid w:val="00006CA7"/>
    <w:rsid w:val="00006F20"/>
    <w:rsid w:val="00007BA2"/>
    <w:rsid w:val="00011175"/>
    <w:rsid w:val="0001162E"/>
    <w:rsid w:val="000116FF"/>
    <w:rsid w:val="00012216"/>
    <w:rsid w:val="00013539"/>
    <w:rsid w:val="00013B66"/>
    <w:rsid w:val="00013EE0"/>
    <w:rsid w:val="000141B9"/>
    <w:rsid w:val="000149FE"/>
    <w:rsid w:val="00015499"/>
    <w:rsid w:val="00015707"/>
    <w:rsid w:val="0001592F"/>
    <w:rsid w:val="00015985"/>
    <w:rsid w:val="00016AB6"/>
    <w:rsid w:val="00016B26"/>
    <w:rsid w:val="00017160"/>
    <w:rsid w:val="00017C45"/>
    <w:rsid w:val="000204AB"/>
    <w:rsid w:val="00020F3A"/>
    <w:rsid w:val="00021298"/>
    <w:rsid w:val="0002173F"/>
    <w:rsid w:val="00021A47"/>
    <w:rsid w:val="00022584"/>
    <w:rsid w:val="000225CB"/>
    <w:rsid w:val="0002263D"/>
    <w:rsid w:val="00023F76"/>
    <w:rsid w:val="0002446F"/>
    <w:rsid w:val="00025022"/>
    <w:rsid w:val="000258FF"/>
    <w:rsid w:val="00025ECE"/>
    <w:rsid w:val="000262BE"/>
    <w:rsid w:val="00026B7E"/>
    <w:rsid w:val="00026E32"/>
    <w:rsid w:val="0002748B"/>
    <w:rsid w:val="000276FD"/>
    <w:rsid w:val="00031714"/>
    <w:rsid w:val="00031A3F"/>
    <w:rsid w:val="00032648"/>
    <w:rsid w:val="00035467"/>
    <w:rsid w:val="00035D1E"/>
    <w:rsid w:val="00036024"/>
    <w:rsid w:val="0003647C"/>
    <w:rsid w:val="000366FF"/>
    <w:rsid w:val="00036A54"/>
    <w:rsid w:val="00036ACD"/>
    <w:rsid w:val="00037290"/>
    <w:rsid w:val="0003790E"/>
    <w:rsid w:val="000419B3"/>
    <w:rsid w:val="000427DD"/>
    <w:rsid w:val="0004348C"/>
    <w:rsid w:val="0004377B"/>
    <w:rsid w:val="00043B9D"/>
    <w:rsid w:val="000455F9"/>
    <w:rsid w:val="0004565C"/>
    <w:rsid w:val="00045FD9"/>
    <w:rsid w:val="00046816"/>
    <w:rsid w:val="00046E3B"/>
    <w:rsid w:val="00046F07"/>
    <w:rsid w:val="00046F84"/>
    <w:rsid w:val="00046FFF"/>
    <w:rsid w:val="0004723A"/>
    <w:rsid w:val="000476CC"/>
    <w:rsid w:val="00047E02"/>
    <w:rsid w:val="00050ED8"/>
    <w:rsid w:val="00051F81"/>
    <w:rsid w:val="0005234F"/>
    <w:rsid w:val="00052625"/>
    <w:rsid w:val="00053653"/>
    <w:rsid w:val="0005444B"/>
    <w:rsid w:val="00054E04"/>
    <w:rsid w:val="00054ED1"/>
    <w:rsid w:val="00055F3F"/>
    <w:rsid w:val="000561B1"/>
    <w:rsid w:val="00057A62"/>
    <w:rsid w:val="00060064"/>
    <w:rsid w:val="00060A10"/>
    <w:rsid w:val="00060DF0"/>
    <w:rsid w:val="000619DB"/>
    <w:rsid w:val="0006242D"/>
    <w:rsid w:val="000630A6"/>
    <w:rsid w:val="00063524"/>
    <w:rsid w:val="000641CE"/>
    <w:rsid w:val="00064541"/>
    <w:rsid w:val="000655A9"/>
    <w:rsid w:val="00066739"/>
    <w:rsid w:val="00066B6F"/>
    <w:rsid w:val="00067463"/>
    <w:rsid w:val="00067491"/>
    <w:rsid w:val="0006790A"/>
    <w:rsid w:val="00070117"/>
    <w:rsid w:val="0007089C"/>
    <w:rsid w:val="00074137"/>
    <w:rsid w:val="00074CF5"/>
    <w:rsid w:val="000760A7"/>
    <w:rsid w:val="00076111"/>
    <w:rsid w:val="000762E5"/>
    <w:rsid w:val="00076B7A"/>
    <w:rsid w:val="00076F43"/>
    <w:rsid w:val="000775C4"/>
    <w:rsid w:val="000809AE"/>
    <w:rsid w:val="0008234F"/>
    <w:rsid w:val="0008396A"/>
    <w:rsid w:val="00083C1C"/>
    <w:rsid w:val="00083DFB"/>
    <w:rsid w:val="00083E5F"/>
    <w:rsid w:val="0008444A"/>
    <w:rsid w:val="00084602"/>
    <w:rsid w:val="00084B9D"/>
    <w:rsid w:val="00084CA2"/>
    <w:rsid w:val="00084F4B"/>
    <w:rsid w:val="00086E33"/>
    <w:rsid w:val="000902D2"/>
    <w:rsid w:val="000916F5"/>
    <w:rsid w:val="00091BC5"/>
    <w:rsid w:val="00092E52"/>
    <w:rsid w:val="00094EDC"/>
    <w:rsid w:val="00096789"/>
    <w:rsid w:val="00097BD6"/>
    <w:rsid w:val="00097CDD"/>
    <w:rsid w:val="000A0359"/>
    <w:rsid w:val="000A0837"/>
    <w:rsid w:val="000A08A7"/>
    <w:rsid w:val="000A4252"/>
    <w:rsid w:val="000A4D7F"/>
    <w:rsid w:val="000A69D9"/>
    <w:rsid w:val="000A74F4"/>
    <w:rsid w:val="000B02F8"/>
    <w:rsid w:val="000B0441"/>
    <w:rsid w:val="000B0784"/>
    <w:rsid w:val="000B094D"/>
    <w:rsid w:val="000B1E17"/>
    <w:rsid w:val="000B2B9E"/>
    <w:rsid w:val="000B3831"/>
    <w:rsid w:val="000B3D50"/>
    <w:rsid w:val="000B3EC9"/>
    <w:rsid w:val="000B4ACF"/>
    <w:rsid w:val="000B52FA"/>
    <w:rsid w:val="000B547B"/>
    <w:rsid w:val="000B55C3"/>
    <w:rsid w:val="000B6268"/>
    <w:rsid w:val="000B62DA"/>
    <w:rsid w:val="000B64AD"/>
    <w:rsid w:val="000B67E0"/>
    <w:rsid w:val="000C06FB"/>
    <w:rsid w:val="000C138A"/>
    <w:rsid w:val="000C1BC5"/>
    <w:rsid w:val="000C1F0A"/>
    <w:rsid w:val="000C2152"/>
    <w:rsid w:val="000C2C6C"/>
    <w:rsid w:val="000C32EA"/>
    <w:rsid w:val="000C3960"/>
    <w:rsid w:val="000C3AA0"/>
    <w:rsid w:val="000C3E24"/>
    <w:rsid w:val="000C3F4B"/>
    <w:rsid w:val="000C4163"/>
    <w:rsid w:val="000C5101"/>
    <w:rsid w:val="000C5136"/>
    <w:rsid w:val="000C5671"/>
    <w:rsid w:val="000C6151"/>
    <w:rsid w:val="000C6965"/>
    <w:rsid w:val="000C6ABE"/>
    <w:rsid w:val="000C7062"/>
    <w:rsid w:val="000D0B4B"/>
    <w:rsid w:val="000D2E33"/>
    <w:rsid w:val="000D309F"/>
    <w:rsid w:val="000D30ED"/>
    <w:rsid w:val="000D3863"/>
    <w:rsid w:val="000D3A42"/>
    <w:rsid w:val="000D469C"/>
    <w:rsid w:val="000D4AE3"/>
    <w:rsid w:val="000D518F"/>
    <w:rsid w:val="000D57A0"/>
    <w:rsid w:val="000D595E"/>
    <w:rsid w:val="000D5E65"/>
    <w:rsid w:val="000D667E"/>
    <w:rsid w:val="000D7D22"/>
    <w:rsid w:val="000E0046"/>
    <w:rsid w:val="000E0189"/>
    <w:rsid w:val="000E16CA"/>
    <w:rsid w:val="000E2358"/>
    <w:rsid w:val="000E2647"/>
    <w:rsid w:val="000E34C4"/>
    <w:rsid w:val="000E4273"/>
    <w:rsid w:val="000E4E32"/>
    <w:rsid w:val="000E639F"/>
    <w:rsid w:val="000E68C8"/>
    <w:rsid w:val="000E7CFA"/>
    <w:rsid w:val="000F1706"/>
    <w:rsid w:val="000F1C14"/>
    <w:rsid w:val="000F1C35"/>
    <w:rsid w:val="000F2A11"/>
    <w:rsid w:val="000F2CD4"/>
    <w:rsid w:val="000F305D"/>
    <w:rsid w:val="000F4977"/>
    <w:rsid w:val="000F4E8B"/>
    <w:rsid w:val="000F6130"/>
    <w:rsid w:val="000F78CF"/>
    <w:rsid w:val="000F7992"/>
    <w:rsid w:val="001012D5"/>
    <w:rsid w:val="0010332E"/>
    <w:rsid w:val="00103B44"/>
    <w:rsid w:val="001041BD"/>
    <w:rsid w:val="001045BD"/>
    <w:rsid w:val="0010525D"/>
    <w:rsid w:val="0010545C"/>
    <w:rsid w:val="0010549C"/>
    <w:rsid w:val="00106663"/>
    <w:rsid w:val="00106E5C"/>
    <w:rsid w:val="00106F51"/>
    <w:rsid w:val="00107FC7"/>
    <w:rsid w:val="00111285"/>
    <w:rsid w:val="0011222E"/>
    <w:rsid w:val="00113FD3"/>
    <w:rsid w:val="00114BAD"/>
    <w:rsid w:val="00114F51"/>
    <w:rsid w:val="0011523B"/>
    <w:rsid w:val="001156FC"/>
    <w:rsid w:val="00117DF7"/>
    <w:rsid w:val="00120598"/>
    <w:rsid w:val="001205FA"/>
    <w:rsid w:val="001208D3"/>
    <w:rsid w:val="00121206"/>
    <w:rsid w:val="00121283"/>
    <w:rsid w:val="00121FE1"/>
    <w:rsid w:val="001229CF"/>
    <w:rsid w:val="001235ED"/>
    <w:rsid w:val="00124CA9"/>
    <w:rsid w:val="00124F10"/>
    <w:rsid w:val="0012566D"/>
    <w:rsid w:val="0012756D"/>
    <w:rsid w:val="00127C53"/>
    <w:rsid w:val="001303D3"/>
    <w:rsid w:val="00130669"/>
    <w:rsid w:val="00130F25"/>
    <w:rsid w:val="00133567"/>
    <w:rsid w:val="00133B3F"/>
    <w:rsid w:val="00134148"/>
    <w:rsid w:val="00134586"/>
    <w:rsid w:val="001359D4"/>
    <w:rsid w:val="00136BF8"/>
    <w:rsid w:val="00136DDF"/>
    <w:rsid w:val="0014084E"/>
    <w:rsid w:val="0014222B"/>
    <w:rsid w:val="00142236"/>
    <w:rsid w:val="0014506B"/>
    <w:rsid w:val="001455CB"/>
    <w:rsid w:val="00145A20"/>
    <w:rsid w:val="00146861"/>
    <w:rsid w:val="00146CD3"/>
    <w:rsid w:val="00146D6E"/>
    <w:rsid w:val="00147850"/>
    <w:rsid w:val="00150C76"/>
    <w:rsid w:val="00151808"/>
    <w:rsid w:val="00151DA8"/>
    <w:rsid w:val="00153463"/>
    <w:rsid w:val="001548F4"/>
    <w:rsid w:val="00154B4D"/>
    <w:rsid w:val="00154F24"/>
    <w:rsid w:val="0015557F"/>
    <w:rsid w:val="0015700F"/>
    <w:rsid w:val="00157F2D"/>
    <w:rsid w:val="00157FBF"/>
    <w:rsid w:val="00160102"/>
    <w:rsid w:val="001611F7"/>
    <w:rsid w:val="0016429F"/>
    <w:rsid w:val="001642CF"/>
    <w:rsid w:val="00165905"/>
    <w:rsid w:val="00165D2C"/>
    <w:rsid w:val="00165F07"/>
    <w:rsid w:val="00166433"/>
    <w:rsid w:val="00166C90"/>
    <w:rsid w:val="001670FB"/>
    <w:rsid w:val="00170298"/>
    <w:rsid w:val="00170CAE"/>
    <w:rsid w:val="00170EB2"/>
    <w:rsid w:val="001715F1"/>
    <w:rsid w:val="00172D85"/>
    <w:rsid w:val="00173A68"/>
    <w:rsid w:val="001741B4"/>
    <w:rsid w:val="00174B09"/>
    <w:rsid w:val="00174B0F"/>
    <w:rsid w:val="00174D5E"/>
    <w:rsid w:val="00175C17"/>
    <w:rsid w:val="0017676A"/>
    <w:rsid w:val="001772EA"/>
    <w:rsid w:val="00177ED9"/>
    <w:rsid w:val="00180F3E"/>
    <w:rsid w:val="001818FE"/>
    <w:rsid w:val="00182707"/>
    <w:rsid w:val="00182857"/>
    <w:rsid w:val="001836AB"/>
    <w:rsid w:val="00183B40"/>
    <w:rsid w:val="00183D83"/>
    <w:rsid w:val="001847B8"/>
    <w:rsid w:val="00184845"/>
    <w:rsid w:val="00184F53"/>
    <w:rsid w:val="00185FBE"/>
    <w:rsid w:val="001869DC"/>
    <w:rsid w:val="00187CDB"/>
    <w:rsid w:val="00190804"/>
    <w:rsid w:val="0019086B"/>
    <w:rsid w:val="00190A09"/>
    <w:rsid w:val="00190FED"/>
    <w:rsid w:val="00191002"/>
    <w:rsid w:val="00191656"/>
    <w:rsid w:val="001922A3"/>
    <w:rsid w:val="00193527"/>
    <w:rsid w:val="00193AC9"/>
    <w:rsid w:val="00193CF9"/>
    <w:rsid w:val="00194082"/>
    <w:rsid w:val="001940E8"/>
    <w:rsid w:val="00194351"/>
    <w:rsid w:val="001948E1"/>
    <w:rsid w:val="00194A7F"/>
    <w:rsid w:val="00194F70"/>
    <w:rsid w:val="0019513C"/>
    <w:rsid w:val="0019547F"/>
    <w:rsid w:val="00195D1C"/>
    <w:rsid w:val="00196A84"/>
    <w:rsid w:val="001A0228"/>
    <w:rsid w:val="001A0795"/>
    <w:rsid w:val="001A082C"/>
    <w:rsid w:val="001A1113"/>
    <w:rsid w:val="001A2565"/>
    <w:rsid w:val="001A2A41"/>
    <w:rsid w:val="001A33F4"/>
    <w:rsid w:val="001A3ABD"/>
    <w:rsid w:val="001A42F6"/>
    <w:rsid w:val="001A456F"/>
    <w:rsid w:val="001A507F"/>
    <w:rsid w:val="001A525C"/>
    <w:rsid w:val="001A6103"/>
    <w:rsid w:val="001A6F15"/>
    <w:rsid w:val="001B036D"/>
    <w:rsid w:val="001B09C4"/>
    <w:rsid w:val="001B0E39"/>
    <w:rsid w:val="001B2E76"/>
    <w:rsid w:val="001B314D"/>
    <w:rsid w:val="001B3692"/>
    <w:rsid w:val="001B423A"/>
    <w:rsid w:val="001B462B"/>
    <w:rsid w:val="001B4B7D"/>
    <w:rsid w:val="001B6E70"/>
    <w:rsid w:val="001B782A"/>
    <w:rsid w:val="001B7B70"/>
    <w:rsid w:val="001C0B38"/>
    <w:rsid w:val="001C0D26"/>
    <w:rsid w:val="001C0EAA"/>
    <w:rsid w:val="001C1277"/>
    <w:rsid w:val="001C21AB"/>
    <w:rsid w:val="001C23B6"/>
    <w:rsid w:val="001C2AD6"/>
    <w:rsid w:val="001C2E96"/>
    <w:rsid w:val="001C4EC1"/>
    <w:rsid w:val="001C527E"/>
    <w:rsid w:val="001C57C9"/>
    <w:rsid w:val="001C663C"/>
    <w:rsid w:val="001C6C82"/>
    <w:rsid w:val="001C72BA"/>
    <w:rsid w:val="001C768E"/>
    <w:rsid w:val="001C779E"/>
    <w:rsid w:val="001C7F98"/>
    <w:rsid w:val="001D02B0"/>
    <w:rsid w:val="001D0A50"/>
    <w:rsid w:val="001D129D"/>
    <w:rsid w:val="001D1A8C"/>
    <w:rsid w:val="001D1F2E"/>
    <w:rsid w:val="001D2B1C"/>
    <w:rsid w:val="001D31C7"/>
    <w:rsid w:val="001D3960"/>
    <w:rsid w:val="001D3D75"/>
    <w:rsid w:val="001D56A9"/>
    <w:rsid w:val="001D666F"/>
    <w:rsid w:val="001D67F5"/>
    <w:rsid w:val="001D6D71"/>
    <w:rsid w:val="001D6FC6"/>
    <w:rsid w:val="001D7C8A"/>
    <w:rsid w:val="001E0403"/>
    <w:rsid w:val="001E0F65"/>
    <w:rsid w:val="001E1432"/>
    <w:rsid w:val="001E15C9"/>
    <w:rsid w:val="001E1DC4"/>
    <w:rsid w:val="001E2490"/>
    <w:rsid w:val="001E2EAB"/>
    <w:rsid w:val="001E34CC"/>
    <w:rsid w:val="001E3682"/>
    <w:rsid w:val="001E38E7"/>
    <w:rsid w:val="001E47D2"/>
    <w:rsid w:val="001E4E87"/>
    <w:rsid w:val="001E5765"/>
    <w:rsid w:val="001E65DC"/>
    <w:rsid w:val="001E6CB2"/>
    <w:rsid w:val="001F010F"/>
    <w:rsid w:val="001F046B"/>
    <w:rsid w:val="001F0564"/>
    <w:rsid w:val="001F0B78"/>
    <w:rsid w:val="001F0DD8"/>
    <w:rsid w:val="001F207F"/>
    <w:rsid w:val="001F2E18"/>
    <w:rsid w:val="001F2F7F"/>
    <w:rsid w:val="001F36D4"/>
    <w:rsid w:val="001F38B2"/>
    <w:rsid w:val="001F3B01"/>
    <w:rsid w:val="001F3CD8"/>
    <w:rsid w:val="001F3ED5"/>
    <w:rsid w:val="001F453A"/>
    <w:rsid w:val="001F5039"/>
    <w:rsid w:val="001F532D"/>
    <w:rsid w:val="001F5A2E"/>
    <w:rsid w:val="001F5C19"/>
    <w:rsid w:val="001F7F76"/>
    <w:rsid w:val="00201FFE"/>
    <w:rsid w:val="00203574"/>
    <w:rsid w:val="002035E3"/>
    <w:rsid w:val="00203B73"/>
    <w:rsid w:val="00204834"/>
    <w:rsid w:val="00206B4F"/>
    <w:rsid w:val="00207D7E"/>
    <w:rsid w:val="002101B5"/>
    <w:rsid w:val="00210FB0"/>
    <w:rsid w:val="00211603"/>
    <w:rsid w:val="00212DDD"/>
    <w:rsid w:val="00213CAB"/>
    <w:rsid w:val="00214A99"/>
    <w:rsid w:val="00214CED"/>
    <w:rsid w:val="0021593C"/>
    <w:rsid w:val="00217131"/>
    <w:rsid w:val="002179C4"/>
    <w:rsid w:val="00217C0E"/>
    <w:rsid w:val="002205CC"/>
    <w:rsid w:val="002206AF"/>
    <w:rsid w:val="002223C4"/>
    <w:rsid w:val="00222BB7"/>
    <w:rsid w:val="00222E8A"/>
    <w:rsid w:val="0022300B"/>
    <w:rsid w:val="002233FA"/>
    <w:rsid w:val="0022400B"/>
    <w:rsid w:val="00224EB9"/>
    <w:rsid w:val="00225DCE"/>
    <w:rsid w:val="00225FC5"/>
    <w:rsid w:val="0022608C"/>
    <w:rsid w:val="0022624A"/>
    <w:rsid w:val="00226A97"/>
    <w:rsid w:val="002305B1"/>
    <w:rsid w:val="00230A57"/>
    <w:rsid w:val="00230B07"/>
    <w:rsid w:val="002322CB"/>
    <w:rsid w:val="00232B4B"/>
    <w:rsid w:val="0023355C"/>
    <w:rsid w:val="00234A90"/>
    <w:rsid w:val="002355EB"/>
    <w:rsid w:val="002358D7"/>
    <w:rsid w:val="00235B0F"/>
    <w:rsid w:val="00235FA5"/>
    <w:rsid w:val="0023651F"/>
    <w:rsid w:val="0023666A"/>
    <w:rsid w:val="00237375"/>
    <w:rsid w:val="00237596"/>
    <w:rsid w:val="00237D2F"/>
    <w:rsid w:val="0024259C"/>
    <w:rsid w:val="00243D0C"/>
    <w:rsid w:val="002442D8"/>
    <w:rsid w:val="002450DA"/>
    <w:rsid w:val="00245D73"/>
    <w:rsid w:val="002460EB"/>
    <w:rsid w:val="002500D2"/>
    <w:rsid w:val="00250D04"/>
    <w:rsid w:val="00250D3B"/>
    <w:rsid w:val="00250EC2"/>
    <w:rsid w:val="00250EDC"/>
    <w:rsid w:val="00251541"/>
    <w:rsid w:val="00251CA2"/>
    <w:rsid w:val="002526D6"/>
    <w:rsid w:val="00252966"/>
    <w:rsid w:val="00253A6F"/>
    <w:rsid w:val="00253E9C"/>
    <w:rsid w:val="00254458"/>
    <w:rsid w:val="00255613"/>
    <w:rsid w:val="0025665F"/>
    <w:rsid w:val="00256E73"/>
    <w:rsid w:val="00257346"/>
    <w:rsid w:val="00257964"/>
    <w:rsid w:val="00260BCF"/>
    <w:rsid w:val="00260CFE"/>
    <w:rsid w:val="00260FB2"/>
    <w:rsid w:val="002611BD"/>
    <w:rsid w:val="002615A0"/>
    <w:rsid w:val="0026270D"/>
    <w:rsid w:val="00262AA6"/>
    <w:rsid w:val="00262D1C"/>
    <w:rsid w:val="00263219"/>
    <w:rsid w:val="00263267"/>
    <w:rsid w:val="00263A17"/>
    <w:rsid w:val="00265699"/>
    <w:rsid w:val="00265BD9"/>
    <w:rsid w:val="00265C9D"/>
    <w:rsid w:val="002666FF"/>
    <w:rsid w:val="00266FC9"/>
    <w:rsid w:val="00267BC6"/>
    <w:rsid w:val="00270214"/>
    <w:rsid w:val="00271670"/>
    <w:rsid w:val="00271E14"/>
    <w:rsid w:val="00271EAE"/>
    <w:rsid w:val="00272033"/>
    <w:rsid w:val="00272384"/>
    <w:rsid w:val="00272DDF"/>
    <w:rsid w:val="0027302E"/>
    <w:rsid w:val="00273292"/>
    <w:rsid w:val="00273A08"/>
    <w:rsid w:val="00274E9E"/>
    <w:rsid w:val="00276D1A"/>
    <w:rsid w:val="00277459"/>
    <w:rsid w:val="002778DB"/>
    <w:rsid w:val="00280746"/>
    <w:rsid w:val="002809EA"/>
    <w:rsid w:val="0028164F"/>
    <w:rsid w:val="002819D6"/>
    <w:rsid w:val="002826B5"/>
    <w:rsid w:val="0028363D"/>
    <w:rsid w:val="00283B30"/>
    <w:rsid w:val="00283C8D"/>
    <w:rsid w:val="002851A9"/>
    <w:rsid w:val="00285345"/>
    <w:rsid w:val="00286919"/>
    <w:rsid w:val="00286ACB"/>
    <w:rsid w:val="00286B75"/>
    <w:rsid w:val="002872A0"/>
    <w:rsid w:val="00287CB1"/>
    <w:rsid w:val="002902B2"/>
    <w:rsid w:val="002902B8"/>
    <w:rsid w:val="00291A45"/>
    <w:rsid w:val="00291F13"/>
    <w:rsid w:val="0029257D"/>
    <w:rsid w:val="00292C58"/>
    <w:rsid w:val="00292E18"/>
    <w:rsid w:val="0029302A"/>
    <w:rsid w:val="002947CE"/>
    <w:rsid w:val="002948BC"/>
    <w:rsid w:val="00294913"/>
    <w:rsid w:val="002961E4"/>
    <w:rsid w:val="00296AE1"/>
    <w:rsid w:val="00296C7B"/>
    <w:rsid w:val="00296C8A"/>
    <w:rsid w:val="00296F0F"/>
    <w:rsid w:val="002A0109"/>
    <w:rsid w:val="002A0D5E"/>
    <w:rsid w:val="002A1E96"/>
    <w:rsid w:val="002A22DA"/>
    <w:rsid w:val="002A2EF8"/>
    <w:rsid w:val="002A31AF"/>
    <w:rsid w:val="002A4FAE"/>
    <w:rsid w:val="002A6030"/>
    <w:rsid w:val="002A6A5F"/>
    <w:rsid w:val="002A730E"/>
    <w:rsid w:val="002A77C5"/>
    <w:rsid w:val="002A79B4"/>
    <w:rsid w:val="002A7F0B"/>
    <w:rsid w:val="002B0343"/>
    <w:rsid w:val="002B0354"/>
    <w:rsid w:val="002B0D8A"/>
    <w:rsid w:val="002B135F"/>
    <w:rsid w:val="002B3ED5"/>
    <w:rsid w:val="002B41B2"/>
    <w:rsid w:val="002B4587"/>
    <w:rsid w:val="002B48A9"/>
    <w:rsid w:val="002B49B6"/>
    <w:rsid w:val="002B4E81"/>
    <w:rsid w:val="002B4EB5"/>
    <w:rsid w:val="002B56BB"/>
    <w:rsid w:val="002B5CA4"/>
    <w:rsid w:val="002B6866"/>
    <w:rsid w:val="002B71FF"/>
    <w:rsid w:val="002B73FA"/>
    <w:rsid w:val="002B75BD"/>
    <w:rsid w:val="002B76C9"/>
    <w:rsid w:val="002C0114"/>
    <w:rsid w:val="002C0A52"/>
    <w:rsid w:val="002C1625"/>
    <w:rsid w:val="002C193A"/>
    <w:rsid w:val="002C1EFF"/>
    <w:rsid w:val="002C212D"/>
    <w:rsid w:val="002C33D2"/>
    <w:rsid w:val="002C3986"/>
    <w:rsid w:val="002C5196"/>
    <w:rsid w:val="002C557C"/>
    <w:rsid w:val="002C6106"/>
    <w:rsid w:val="002C627B"/>
    <w:rsid w:val="002C686E"/>
    <w:rsid w:val="002C702B"/>
    <w:rsid w:val="002C7420"/>
    <w:rsid w:val="002C75D2"/>
    <w:rsid w:val="002D0BAF"/>
    <w:rsid w:val="002D0D4A"/>
    <w:rsid w:val="002D0E18"/>
    <w:rsid w:val="002D0ED6"/>
    <w:rsid w:val="002D2160"/>
    <w:rsid w:val="002D2875"/>
    <w:rsid w:val="002D29FC"/>
    <w:rsid w:val="002D413F"/>
    <w:rsid w:val="002D41F8"/>
    <w:rsid w:val="002D514A"/>
    <w:rsid w:val="002D666B"/>
    <w:rsid w:val="002D768E"/>
    <w:rsid w:val="002E0320"/>
    <w:rsid w:val="002E1FA7"/>
    <w:rsid w:val="002E35E3"/>
    <w:rsid w:val="002E41CB"/>
    <w:rsid w:val="002E4CEC"/>
    <w:rsid w:val="002E559F"/>
    <w:rsid w:val="002E575F"/>
    <w:rsid w:val="002E68C0"/>
    <w:rsid w:val="002E69E9"/>
    <w:rsid w:val="002F0384"/>
    <w:rsid w:val="002F0519"/>
    <w:rsid w:val="002F0E7A"/>
    <w:rsid w:val="002F193E"/>
    <w:rsid w:val="002F1D7D"/>
    <w:rsid w:val="002F2979"/>
    <w:rsid w:val="002F2B6B"/>
    <w:rsid w:val="002F3886"/>
    <w:rsid w:val="002F39A3"/>
    <w:rsid w:val="002F3BDF"/>
    <w:rsid w:val="002F5349"/>
    <w:rsid w:val="002F53CF"/>
    <w:rsid w:val="002F53FB"/>
    <w:rsid w:val="002F5447"/>
    <w:rsid w:val="002F6B87"/>
    <w:rsid w:val="002F6DAC"/>
    <w:rsid w:val="002F786A"/>
    <w:rsid w:val="003016F5"/>
    <w:rsid w:val="003021FB"/>
    <w:rsid w:val="00302287"/>
    <w:rsid w:val="00302337"/>
    <w:rsid w:val="00302CA4"/>
    <w:rsid w:val="00302F18"/>
    <w:rsid w:val="00303459"/>
    <w:rsid w:val="00303DDC"/>
    <w:rsid w:val="00304428"/>
    <w:rsid w:val="0030455F"/>
    <w:rsid w:val="003049DC"/>
    <w:rsid w:val="00304AAD"/>
    <w:rsid w:val="00304D3E"/>
    <w:rsid w:val="0030622E"/>
    <w:rsid w:val="003064B8"/>
    <w:rsid w:val="00306633"/>
    <w:rsid w:val="00307899"/>
    <w:rsid w:val="00307ECA"/>
    <w:rsid w:val="00310AF8"/>
    <w:rsid w:val="00310B80"/>
    <w:rsid w:val="00311AE4"/>
    <w:rsid w:val="0031222C"/>
    <w:rsid w:val="0031289F"/>
    <w:rsid w:val="003128B6"/>
    <w:rsid w:val="00313B16"/>
    <w:rsid w:val="00313B25"/>
    <w:rsid w:val="00313F76"/>
    <w:rsid w:val="0031448D"/>
    <w:rsid w:val="00314A02"/>
    <w:rsid w:val="00314E18"/>
    <w:rsid w:val="00315E1B"/>
    <w:rsid w:val="00316079"/>
    <w:rsid w:val="00317131"/>
    <w:rsid w:val="003176DA"/>
    <w:rsid w:val="003179EE"/>
    <w:rsid w:val="003200A4"/>
    <w:rsid w:val="00322873"/>
    <w:rsid w:val="00322982"/>
    <w:rsid w:val="00322AF4"/>
    <w:rsid w:val="00322E4D"/>
    <w:rsid w:val="00322F01"/>
    <w:rsid w:val="003230E0"/>
    <w:rsid w:val="003235BF"/>
    <w:rsid w:val="0032482E"/>
    <w:rsid w:val="00325FF1"/>
    <w:rsid w:val="00326A89"/>
    <w:rsid w:val="003276C6"/>
    <w:rsid w:val="0032770D"/>
    <w:rsid w:val="00327F58"/>
    <w:rsid w:val="0033019F"/>
    <w:rsid w:val="00330379"/>
    <w:rsid w:val="00330C6C"/>
    <w:rsid w:val="003310CA"/>
    <w:rsid w:val="003310D6"/>
    <w:rsid w:val="003313CA"/>
    <w:rsid w:val="00331462"/>
    <w:rsid w:val="003314D0"/>
    <w:rsid w:val="003315A3"/>
    <w:rsid w:val="0033194E"/>
    <w:rsid w:val="0033291F"/>
    <w:rsid w:val="00333F46"/>
    <w:rsid w:val="00334A3C"/>
    <w:rsid w:val="003365DA"/>
    <w:rsid w:val="003410CA"/>
    <w:rsid w:val="00342DA7"/>
    <w:rsid w:val="00343267"/>
    <w:rsid w:val="00343B51"/>
    <w:rsid w:val="003441D9"/>
    <w:rsid w:val="00344944"/>
    <w:rsid w:val="0034519D"/>
    <w:rsid w:val="00345478"/>
    <w:rsid w:val="003458C2"/>
    <w:rsid w:val="00345FC9"/>
    <w:rsid w:val="0034709B"/>
    <w:rsid w:val="003471D8"/>
    <w:rsid w:val="00347832"/>
    <w:rsid w:val="00347D76"/>
    <w:rsid w:val="00350517"/>
    <w:rsid w:val="003506E4"/>
    <w:rsid w:val="003514AB"/>
    <w:rsid w:val="00351AF2"/>
    <w:rsid w:val="00351D18"/>
    <w:rsid w:val="0035396A"/>
    <w:rsid w:val="00354493"/>
    <w:rsid w:val="00354875"/>
    <w:rsid w:val="00354920"/>
    <w:rsid w:val="00354B99"/>
    <w:rsid w:val="00354C5E"/>
    <w:rsid w:val="00355EDD"/>
    <w:rsid w:val="00355FF4"/>
    <w:rsid w:val="0035631B"/>
    <w:rsid w:val="0035678E"/>
    <w:rsid w:val="003568A2"/>
    <w:rsid w:val="00356ADD"/>
    <w:rsid w:val="0035709B"/>
    <w:rsid w:val="00360091"/>
    <w:rsid w:val="0036099F"/>
    <w:rsid w:val="00360D30"/>
    <w:rsid w:val="00361575"/>
    <w:rsid w:val="003617EF"/>
    <w:rsid w:val="00362F68"/>
    <w:rsid w:val="00362FB9"/>
    <w:rsid w:val="00363563"/>
    <w:rsid w:val="00363B19"/>
    <w:rsid w:val="00363E09"/>
    <w:rsid w:val="0036411D"/>
    <w:rsid w:val="003649A8"/>
    <w:rsid w:val="00364BBB"/>
    <w:rsid w:val="0036509D"/>
    <w:rsid w:val="003654BB"/>
    <w:rsid w:val="00365698"/>
    <w:rsid w:val="00365A0B"/>
    <w:rsid w:val="00366D3E"/>
    <w:rsid w:val="0036702A"/>
    <w:rsid w:val="00367642"/>
    <w:rsid w:val="00371B24"/>
    <w:rsid w:val="003721E1"/>
    <w:rsid w:val="00373D2E"/>
    <w:rsid w:val="003741A7"/>
    <w:rsid w:val="003744B2"/>
    <w:rsid w:val="00375143"/>
    <w:rsid w:val="00375653"/>
    <w:rsid w:val="003757F6"/>
    <w:rsid w:val="0037584E"/>
    <w:rsid w:val="00375885"/>
    <w:rsid w:val="00375C5F"/>
    <w:rsid w:val="0037631C"/>
    <w:rsid w:val="00376983"/>
    <w:rsid w:val="00376D91"/>
    <w:rsid w:val="003779C4"/>
    <w:rsid w:val="003808F4"/>
    <w:rsid w:val="003811FC"/>
    <w:rsid w:val="00382308"/>
    <w:rsid w:val="003826E0"/>
    <w:rsid w:val="0038292A"/>
    <w:rsid w:val="00382A48"/>
    <w:rsid w:val="0038371D"/>
    <w:rsid w:val="00383825"/>
    <w:rsid w:val="0038390B"/>
    <w:rsid w:val="00384063"/>
    <w:rsid w:val="003859BE"/>
    <w:rsid w:val="003860E9"/>
    <w:rsid w:val="003862E3"/>
    <w:rsid w:val="00386344"/>
    <w:rsid w:val="003864C3"/>
    <w:rsid w:val="00386A7C"/>
    <w:rsid w:val="00386E30"/>
    <w:rsid w:val="00386E35"/>
    <w:rsid w:val="00387679"/>
    <w:rsid w:val="00387BED"/>
    <w:rsid w:val="00387D06"/>
    <w:rsid w:val="00392780"/>
    <w:rsid w:val="00392B66"/>
    <w:rsid w:val="00392EAA"/>
    <w:rsid w:val="00393CB0"/>
    <w:rsid w:val="00393DD5"/>
    <w:rsid w:val="00393E11"/>
    <w:rsid w:val="003945C4"/>
    <w:rsid w:val="00395D7F"/>
    <w:rsid w:val="00396696"/>
    <w:rsid w:val="0039697C"/>
    <w:rsid w:val="00396F57"/>
    <w:rsid w:val="003A0255"/>
    <w:rsid w:val="003A096A"/>
    <w:rsid w:val="003A0B0B"/>
    <w:rsid w:val="003A18D5"/>
    <w:rsid w:val="003A19A5"/>
    <w:rsid w:val="003A1EBE"/>
    <w:rsid w:val="003A2049"/>
    <w:rsid w:val="003A2729"/>
    <w:rsid w:val="003A2974"/>
    <w:rsid w:val="003A4926"/>
    <w:rsid w:val="003A5274"/>
    <w:rsid w:val="003A553A"/>
    <w:rsid w:val="003A64D2"/>
    <w:rsid w:val="003A6BD5"/>
    <w:rsid w:val="003A76A1"/>
    <w:rsid w:val="003A7703"/>
    <w:rsid w:val="003A799D"/>
    <w:rsid w:val="003B1513"/>
    <w:rsid w:val="003B2E4A"/>
    <w:rsid w:val="003B303E"/>
    <w:rsid w:val="003B3470"/>
    <w:rsid w:val="003B361F"/>
    <w:rsid w:val="003B654B"/>
    <w:rsid w:val="003B67CA"/>
    <w:rsid w:val="003B6981"/>
    <w:rsid w:val="003B6C0E"/>
    <w:rsid w:val="003B71BB"/>
    <w:rsid w:val="003C00C0"/>
    <w:rsid w:val="003C17E5"/>
    <w:rsid w:val="003C2421"/>
    <w:rsid w:val="003C29A7"/>
    <w:rsid w:val="003C2CC0"/>
    <w:rsid w:val="003C3123"/>
    <w:rsid w:val="003C34E2"/>
    <w:rsid w:val="003C48FF"/>
    <w:rsid w:val="003C4A51"/>
    <w:rsid w:val="003C4ABE"/>
    <w:rsid w:val="003C4BE1"/>
    <w:rsid w:val="003C55F7"/>
    <w:rsid w:val="003C5AAB"/>
    <w:rsid w:val="003C5BB7"/>
    <w:rsid w:val="003C6FA1"/>
    <w:rsid w:val="003D1C04"/>
    <w:rsid w:val="003D203C"/>
    <w:rsid w:val="003D2696"/>
    <w:rsid w:val="003D2EA1"/>
    <w:rsid w:val="003D4233"/>
    <w:rsid w:val="003D4443"/>
    <w:rsid w:val="003D467C"/>
    <w:rsid w:val="003D47D8"/>
    <w:rsid w:val="003D4B27"/>
    <w:rsid w:val="003D4B9A"/>
    <w:rsid w:val="003D537E"/>
    <w:rsid w:val="003D5C19"/>
    <w:rsid w:val="003D5D8A"/>
    <w:rsid w:val="003D6471"/>
    <w:rsid w:val="003D6619"/>
    <w:rsid w:val="003D76FC"/>
    <w:rsid w:val="003D7774"/>
    <w:rsid w:val="003D7BF5"/>
    <w:rsid w:val="003E0A08"/>
    <w:rsid w:val="003E1037"/>
    <w:rsid w:val="003E204D"/>
    <w:rsid w:val="003E2F9C"/>
    <w:rsid w:val="003E42DC"/>
    <w:rsid w:val="003E4354"/>
    <w:rsid w:val="003E5556"/>
    <w:rsid w:val="003E5ED4"/>
    <w:rsid w:val="003E603C"/>
    <w:rsid w:val="003E6582"/>
    <w:rsid w:val="003E762F"/>
    <w:rsid w:val="003F0709"/>
    <w:rsid w:val="003F0E18"/>
    <w:rsid w:val="003F163E"/>
    <w:rsid w:val="003F1784"/>
    <w:rsid w:val="003F251E"/>
    <w:rsid w:val="003F45D0"/>
    <w:rsid w:val="003F481A"/>
    <w:rsid w:val="003F570C"/>
    <w:rsid w:val="003F5A96"/>
    <w:rsid w:val="003F62F2"/>
    <w:rsid w:val="003F63C7"/>
    <w:rsid w:val="003F65D5"/>
    <w:rsid w:val="003F65E1"/>
    <w:rsid w:val="003F6EBE"/>
    <w:rsid w:val="003F7669"/>
    <w:rsid w:val="003F77C8"/>
    <w:rsid w:val="004013F4"/>
    <w:rsid w:val="0040239B"/>
    <w:rsid w:val="00402C20"/>
    <w:rsid w:val="00402DA9"/>
    <w:rsid w:val="00402E45"/>
    <w:rsid w:val="0040401B"/>
    <w:rsid w:val="0040415B"/>
    <w:rsid w:val="004042FB"/>
    <w:rsid w:val="004043BB"/>
    <w:rsid w:val="0040518E"/>
    <w:rsid w:val="00405682"/>
    <w:rsid w:val="00405E4D"/>
    <w:rsid w:val="004072CD"/>
    <w:rsid w:val="0040772B"/>
    <w:rsid w:val="00407EA9"/>
    <w:rsid w:val="004105C8"/>
    <w:rsid w:val="00411059"/>
    <w:rsid w:val="004112F4"/>
    <w:rsid w:val="0041179A"/>
    <w:rsid w:val="004126D8"/>
    <w:rsid w:val="00412BF0"/>
    <w:rsid w:val="0041318A"/>
    <w:rsid w:val="0041335E"/>
    <w:rsid w:val="0041384A"/>
    <w:rsid w:val="00413EA2"/>
    <w:rsid w:val="004143CC"/>
    <w:rsid w:val="00415A32"/>
    <w:rsid w:val="004166E7"/>
    <w:rsid w:val="004169FE"/>
    <w:rsid w:val="0042020E"/>
    <w:rsid w:val="004212A1"/>
    <w:rsid w:val="00421F48"/>
    <w:rsid w:val="004228A3"/>
    <w:rsid w:val="0042335E"/>
    <w:rsid w:val="00423ABE"/>
    <w:rsid w:val="004242B7"/>
    <w:rsid w:val="004243C3"/>
    <w:rsid w:val="0042461B"/>
    <w:rsid w:val="00424F5D"/>
    <w:rsid w:val="00425D05"/>
    <w:rsid w:val="00426771"/>
    <w:rsid w:val="00426906"/>
    <w:rsid w:val="004278FA"/>
    <w:rsid w:val="00427BF8"/>
    <w:rsid w:val="00427E9C"/>
    <w:rsid w:val="00427FB4"/>
    <w:rsid w:val="004312C8"/>
    <w:rsid w:val="00431477"/>
    <w:rsid w:val="00431C5B"/>
    <w:rsid w:val="004328DF"/>
    <w:rsid w:val="00432995"/>
    <w:rsid w:val="00433498"/>
    <w:rsid w:val="004349FB"/>
    <w:rsid w:val="00434AFC"/>
    <w:rsid w:val="004358C4"/>
    <w:rsid w:val="00435BF8"/>
    <w:rsid w:val="004360F4"/>
    <w:rsid w:val="00437116"/>
    <w:rsid w:val="00437184"/>
    <w:rsid w:val="0043723B"/>
    <w:rsid w:val="00437313"/>
    <w:rsid w:val="00437451"/>
    <w:rsid w:val="00437AAF"/>
    <w:rsid w:val="0044035C"/>
    <w:rsid w:val="00440526"/>
    <w:rsid w:val="00441392"/>
    <w:rsid w:val="00441E16"/>
    <w:rsid w:val="0044362C"/>
    <w:rsid w:val="00443EB9"/>
    <w:rsid w:val="00444341"/>
    <w:rsid w:val="0044435D"/>
    <w:rsid w:val="00444A0E"/>
    <w:rsid w:val="00445717"/>
    <w:rsid w:val="00445F4F"/>
    <w:rsid w:val="00447B9B"/>
    <w:rsid w:val="00450812"/>
    <w:rsid w:val="00451955"/>
    <w:rsid w:val="004527E2"/>
    <w:rsid w:val="00452AF1"/>
    <w:rsid w:val="00452BF2"/>
    <w:rsid w:val="00453189"/>
    <w:rsid w:val="00453EEE"/>
    <w:rsid w:val="00453F07"/>
    <w:rsid w:val="00453F20"/>
    <w:rsid w:val="00455737"/>
    <w:rsid w:val="00455C01"/>
    <w:rsid w:val="00456B35"/>
    <w:rsid w:val="004570C3"/>
    <w:rsid w:val="00460C53"/>
    <w:rsid w:val="00460FEC"/>
    <w:rsid w:val="004610DD"/>
    <w:rsid w:val="0046124C"/>
    <w:rsid w:val="00462B03"/>
    <w:rsid w:val="004631CA"/>
    <w:rsid w:val="00463348"/>
    <w:rsid w:val="00463B69"/>
    <w:rsid w:val="00463D69"/>
    <w:rsid w:val="00464CE4"/>
    <w:rsid w:val="00464FF5"/>
    <w:rsid w:val="00465021"/>
    <w:rsid w:val="004652FB"/>
    <w:rsid w:val="00465DC4"/>
    <w:rsid w:val="00466254"/>
    <w:rsid w:val="0046653F"/>
    <w:rsid w:val="0046711C"/>
    <w:rsid w:val="00467340"/>
    <w:rsid w:val="004679B2"/>
    <w:rsid w:val="00467A67"/>
    <w:rsid w:val="00467C4F"/>
    <w:rsid w:val="00467DBB"/>
    <w:rsid w:val="0047018E"/>
    <w:rsid w:val="00470397"/>
    <w:rsid w:val="004709F3"/>
    <w:rsid w:val="00470D3D"/>
    <w:rsid w:val="00470F48"/>
    <w:rsid w:val="004726BA"/>
    <w:rsid w:val="00473A2E"/>
    <w:rsid w:val="00474F3E"/>
    <w:rsid w:val="00475491"/>
    <w:rsid w:val="00476894"/>
    <w:rsid w:val="004768DE"/>
    <w:rsid w:val="00476EF3"/>
    <w:rsid w:val="00480651"/>
    <w:rsid w:val="004818DD"/>
    <w:rsid w:val="00481BA4"/>
    <w:rsid w:val="00481D94"/>
    <w:rsid w:val="00482010"/>
    <w:rsid w:val="00483D0C"/>
    <w:rsid w:val="00483EC1"/>
    <w:rsid w:val="00483F7B"/>
    <w:rsid w:val="00484C1A"/>
    <w:rsid w:val="0048567F"/>
    <w:rsid w:val="00486017"/>
    <w:rsid w:val="00487274"/>
    <w:rsid w:val="00487602"/>
    <w:rsid w:val="0048775C"/>
    <w:rsid w:val="00487AF6"/>
    <w:rsid w:val="00487EF4"/>
    <w:rsid w:val="0049027D"/>
    <w:rsid w:val="00491432"/>
    <w:rsid w:val="00491B18"/>
    <w:rsid w:val="00492184"/>
    <w:rsid w:val="004923E0"/>
    <w:rsid w:val="00492C75"/>
    <w:rsid w:val="00493694"/>
    <w:rsid w:val="00494470"/>
    <w:rsid w:val="004945A7"/>
    <w:rsid w:val="00494D39"/>
    <w:rsid w:val="00495178"/>
    <w:rsid w:val="00495DB2"/>
    <w:rsid w:val="00497144"/>
    <w:rsid w:val="004976EC"/>
    <w:rsid w:val="004A0CFE"/>
    <w:rsid w:val="004A17C9"/>
    <w:rsid w:val="004A268E"/>
    <w:rsid w:val="004A2CA6"/>
    <w:rsid w:val="004A424E"/>
    <w:rsid w:val="004A4B21"/>
    <w:rsid w:val="004A4DAE"/>
    <w:rsid w:val="004A4EB8"/>
    <w:rsid w:val="004A5BA8"/>
    <w:rsid w:val="004B045E"/>
    <w:rsid w:val="004B1FB0"/>
    <w:rsid w:val="004B230D"/>
    <w:rsid w:val="004B273D"/>
    <w:rsid w:val="004B2ABF"/>
    <w:rsid w:val="004B313E"/>
    <w:rsid w:val="004B46D0"/>
    <w:rsid w:val="004B46FD"/>
    <w:rsid w:val="004B4753"/>
    <w:rsid w:val="004B4F1F"/>
    <w:rsid w:val="004B5017"/>
    <w:rsid w:val="004B6014"/>
    <w:rsid w:val="004B691B"/>
    <w:rsid w:val="004B6C59"/>
    <w:rsid w:val="004B7030"/>
    <w:rsid w:val="004B705F"/>
    <w:rsid w:val="004B7986"/>
    <w:rsid w:val="004C0076"/>
    <w:rsid w:val="004C0A61"/>
    <w:rsid w:val="004C16DD"/>
    <w:rsid w:val="004C2E3E"/>
    <w:rsid w:val="004C3331"/>
    <w:rsid w:val="004C3709"/>
    <w:rsid w:val="004C4490"/>
    <w:rsid w:val="004C47A4"/>
    <w:rsid w:val="004C512A"/>
    <w:rsid w:val="004C5E07"/>
    <w:rsid w:val="004C632A"/>
    <w:rsid w:val="004C66A5"/>
    <w:rsid w:val="004C6A8F"/>
    <w:rsid w:val="004C6AC6"/>
    <w:rsid w:val="004C6C0E"/>
    <w:rsid w:val="004C6C49"/>
    <w:rsid w:val="004C7242"/>
    <w:rsid w:val="004C7967"/>
    <w:rsid w:val="004C7C09"/>
    <w:rsid w:val="004C7EC1"/>
    <w:rsid w:val="004D0AA9"/>
    <w:rsid w:val="004D0C5C"/>
    <w:rsid w:val="004D1B82"/>
    <w:rsid w:val="004D1F97"/>
    <w:rsid w:val="004D2675"/>
    <w:rsid w:val="004D3249"/>
    <w:rsid w:val="004D362F"/>
    <w:rsid w:val="004D3668"/>
    <w:rsid w:val="004D3A75"/>
    <w:rsid w:val="004D3D4A"/>
    <w:rsid w:val="004D4084"/>
    <w:rsid w:val="004D4753"/>
    <w:rsid w:val="004D4EBC"/>
    <w:rsid w:val="004D5063"/>
    <w:rsid w:val="004D5A11"/>
    <w:rsid w:val="004D5ADE"/>
    <w:rsid w:val="004D5D97"/>
    <w:rsid w:val="004D60B3"/>
    <w:rsid w:val="004D71B4"/>
    <w:rsid w:val="004D7AAC"/>
    <w:rsid w:val="004D7D95"/>
    <w:rsid w:val="004E01DB"/>
    <w:rsid w:val="004E07D5"/>
    <w:rsid w:val="004E16C0"/>
    <w:rsid w:val="004E2CCC"/>
    <w:rsid w:val="004E3467"/>
    <w:rsid w:val="004E4855"/>
    <w:rsid w:val="004E4869"/>
    <w:rsid w:val="004E48A7"/>
    <w:rsid w:val="004E4AFB"/>
    <w:rsid w:val="004E4C5B"/>
    <w:rsid w:val="004E547C"/>
    <w:rsid w:val="004E587B"/>
    <w:rsid w:val="004E621B"/>
    <w:rsid w:val="004E7245"/>
    <w:rsid w:val="004E75CD"/>
    <w:rsid w:val="004E7926"/>
    <w:rsid w:val="004F0F74"/>
    <w:rsid w:val="004F204B"/>
    <w:rsid w:val="004F3AE0"/>
    <w:rsid w:val="004F4E40"/>
    <w:rsid w:val="004F5364"/>
    <w:rsid w:val="004F5640"/>
    <w:rsid w:val="004F6A97"/>
    <w:rsid w:val="004F6FD4"/>
    <w:rsid w:val="004F7078"/>
    <w:rsid w:val="004F7229"/>
    <w:rsid w:val="004F7B89"/>
    <w:rsid w:val="004F7E0D"/>
    <w:rsid w:val="0050023C"/>
    <w:rsid w:val="00500628"/>
    <w:rsid w:val="0050196E"/>
    <w:rsid w:val="00501B22"/>
    <w:rsid w:val="00501FBE"/>
    <w:rsid w:val="00501FDE"/>
    <w:rsid w:val="0050239B"/>
    <w:rsid w:val="00502C2B"/>
    <w:rsid w:val="00502C37"/>
    <w:rsid w:val="00502D29"/>
    <w:rsid w:val="00504052"/>
    <w:rsid w:val="00504133"/>
    <w:rsid w:val="00504234"/>
    <w:rsid w:val="00504C7E"/>
    <w:rsid w:val="00504F13"/>
    <w:rsid w:val="00505988"/>
    <w:rsid w:val="00506251"/>
    <w:rsid w:val="005067DB"/>
    <w:rsid w:val="00506E62"/>
    <w:rsid w:val="00507264"/>
    <w:rsid w:val="00507695"/>
    <w:rsid w:val="005078BC"/>
    <w:rsid w:val="00507C48"/>
    <w:rsid w:val="005108BC"/>
    <w:rsid w:val="00510B94"/>
    <w:rsid w:val="00510F86"/>
    <w:rsid w:val="005115D9"/>
    <w:rsid w:val="00511EC6"/>
    <w:rsid w:val="00513579"/>
    <w:rsid w:val="00513838"/>
    <w:rsid w:val="00513E37"/>
    <w:rsid w:val="00513E44"/>
    <w:rsid w:val="00515287"/>
    <w:rsid w:val="005153DB"/>
    <w:rsid w:val="0051544E"/>
    <w:rsid w:val="00515C1F"/>
    <w:rsid w:val="00515E3C"/>
    <w:rsid w:val="00515F0C"/>
    <w:rsid w:val="00516118"/>
    <w:rsid w:val="00516182"/>
    <w:rsid w:val="00516DC3"/>
    <w:rsid w:val="00520630"/>
    <w:rsid w:val="00522CA4"/>
    <w:rsid w:val="00524178"/>
    <w:rsid w:val="0052558D"/>
    <w:rsid w:val="00525598"/>
    <w:rsid w:val="00526996"/>
    <w:rsid w:val="00526D20"/>
    <w:rsid w:val="005274FB"/>
    <w:rsid w:val="00532246"/>
    <w:rsid w:val="00532704"/>
    <w:rsid w:val="00532729"/>
    <w:rsid w:val="00532934"/>
    <w:rsid w:val="0053332C"/>
    <w:rsid w:val="005333C5"/>
    <w:rsid w:val="00533652"/>
    <w:rsid w:val="005337E4"/>
    <w:rsid w:val="005340FF"/>
    <w:rsid w:val="00535088"/>
    <w:rsid w:val="00535BED"/>
    <w:rsid w:val="00536731"/>
    <w:rsid w:val="00537E5E"/>
    <w:rsid w:val="00537EFC"/>
    <w:rsid w:val="0054067C"/>
    <w:rsid w:val="005407E9"/>
    <w:rsid w:val="00541603"/>
    <w:rsid w:val="0054170E"/>
    <w:rsid w:val="00541C68"/>
    <w:rsid w:val="00541FEE"/>
    <w:rsid w:val="00542627"/>
    <w:rsid w:val="005428B2"/>
    <w:rsid w:val="005448CF"/>
    <w:rsid w:val="00544BD2"/>
    <w:rsid w:val="00545850"/>
    <w:rsid w:val="00545A2C"/>
    <w:rsid w:val="00545B50"/>
    <w:rsid w:val="00546070"/>
    <w:rsid w:val="00546151"/>
    <w:rsid w:val="00546AC0"/>
    <w:rsid w:val="00546E08"/>
    <w:rsid w:val="0054738F"/>
    <w:rsid w:val="00547ACE"/>
    <w:rsid w:val="00547DD5"/>
    <w:rsid w:val="00547F37"/>
    <w:rsid w:val="00550229"/>
    <w:rsid w:val="0055039C"/>
    <w:rsid w:val="00550632"/>
    <w:rsid w:val="00550BBC"/>
    <w:rsid w:val="00550E13"/>
    <w:rsid w:val="00550F65"/>
    <w:rsid w:val="00550FC5"/>
    <w:rsid w:val="005515B2"/>
    <w:rsid w:val="00553CC3"/>
    <w:rsid w:val="0055415F"/>
    <w:rsid w:val="00554642"/>
    <w:rsid w:val="0055525B"/>
    <w:rsid w:val="00555357"/>
    <w:rsid w:val="00555414"/>
    <w:rsid w:val="005556D6"/>
    <w:rsid w:val="00555BBD"/>
    <w:rsid w:val="00556D2C"/>
    <w:rsid w:val="00556E98"/>
    <w:rsid w:val="0055774F"/>
    <w:rsid w:val="00557894"/>
    <w:rsid w:val="005609D1"/>
    <w:rsid w:val="00561256"/>
    <w:rsid w:val="005613E9"/>
    <w:rsid w:val="0056259A"/>
    <w:rsid w:val="00562707"/>
    <w:rsid w:val="00562B8D"/>
    <w:rsid w:val="00562CB3"/>
    <w:rsid w:val="00562DAE"/>
    <w:rsid w:val="005636A6"/>
    <w:rsid w:val="005655F4"/>
    <w:rsid w:val="00566451"/>
    <w:rsid w:val="00566E42"/>
    <w:rsid w:val="00567061"/>
    <w:rsid w:val="00567783"/>
    <w:rsid w:val="00567BBC"/>
    <w:rsid w:val="00570166"/>
    <w:rsid w:val="005704D4"/>
    <w:rsid w:val="00570933"/>
    <w:rsid w:val="005709E7"/>
    <w:rsid w:val="005726F1"/>
    <w:rsid w:val="005728A9"/>
    <w:rsid w:val="0057331F"/>
    <w:rsid w:val="005733DA"/>
    <w:rsid w:val="00573C56"/>
    <w:rsid w:val="00573EE2"/>
    <w:rsid w:val="00573F12"/>
    <w:rsid w:val="005743E1"/>
    <w:rsid w:val="00574C51"/>
    <w:rsid w:val="0057649A"/>
    <w:rsid w:val="005768AD"/>
    <w:rsid w:val="00576F63"/>
    <w:rsid w:val="00577BC2"/>
    <w:rsid w:val="00577C69"/>
    <w:rsid w:val="005800AD"/>
    <w:rsid w:val="00580494"/>
    <w:rsid w:val="00581287"/>
    <w:rsid w:val="00581290"/>
    <w:rsid w:val="00581C3D"/>
    <w:rsid w:val="00581CA6"/>
    <w:rsid w:val="00581D3C"/>
    <w:rsid w:val="00582831"/>
    <w:rsid w:val="00582A2E"/>
    <w:rsid w:val="00583074"/>
    <w:rsid w:val="00583D35"/>
    <w:rsid w:val="005852BF"/>
    <w:rsid w:val="00586250"/>
    <w:rsid w:val="00586BDA"/>
    <w:rsid w:val="00586FB6"/>
    <w:rsid w:val="00587AC3"/>
    <w:rsid w:val="00590802"/>
    <w:rsid w:val="00590B3D"/>
    <w:rsid w:val="00590D6A"/>
    <w:rsid w:val="005927D7"/>
    <w:rsid w:val="00593468"/>
    <w:rsid w:val="00594ADC"/>
    <w:rsid w:val="00595AB7"/>
    <w:rsid w:val="00595F75"/>
    <w:rsid w:val="00596976"/>
    <w:rsid w:val="005969A6"/>
    <w:rsid w:val="00596D43"/>
    <w:rsid w:val="00597EB9"/>
    <w:rsid w:val="005A00F3"/>
    <w:rsid w:val="005A0764"/>
    <w:rsid w:val="005A21F3"/>
    <w:rsid w:val="005A23A8"/>
    <w:rsid w:val="005A2562"/>
    <w:rsid w:val="005A3003"/>
    <w:rsid w:val="005A3938"/>
    <w:rsid w:val="005A3962"/>
    <w:rsid w:val="005A3F3F"/>
    <w:rsid w:val="005A3FE4"/>
    <w:rsid w:val="005A5D44"/>
    <w:rsid w:val="005A6C19"/>
    <w:rsid w:val="005A7498"/>
    <w:rsid w:val="005B14CA"/>
    <w:rsid w:val="005B1527"/>
    <w:rsid w:val="005B1D30"/>
    <w:rsid w:val="005B2CDD"/>
    <w:rsid w:val="005B2E7E"/>
    <w:rsid w:val="005B4C6C"/>
    <w:rsid w:val="005B4E30"/>
    <w:rsid w:val="005B4E64"/>
    <w:rsid w:val="005B4E92"/>
    <w:rsid w:val="005B5424"/>
    <w:rsid w:val="005B5964"/>
    <w:rsid w:val="005B6871"/>
    <w:rsid w:val="005B6AD0"/>
    <w:rsid w:val="005B6FF9"/>
    <w:rsid w:val="005B706F"/>
    <w:rsid w:val="005B79F1"/>
    <w:rsid w:val="005B7C5B"/>
    <w:rsid w:val="005C03D7"/>
    <w:rsid w:val="005C0704"/>
    <w:rsid w:val="005C0808"/>
    <w:rsid w:val="005C0DF5"/>
    <w:rsid w:val="005C2112"/>
    <w:rsid w:val="005C2BA7"/>
    <w:rsid w:val="005C2E01"/>
    <w:rsid w:val="005C3BD3"/>
    <w:rsid w:val="005C45B4"/>
    <w:rsid w:val="005C46A3"/>
    <w:rsid w:val="005C56CE"/>
    <w:rsid w:val="005C5F3A"/>
    <w:rsid w:val="005C67BA"/>
    <w:rsid w:val="005C76C7"/>
    <w:rsid w:val="005C7BD3"/>
    <w:rsid w:val="005D0611"/>
    <w:rsid w:val="005D07C9"/>
    <w:rsid w:val="005D3199"/>
    <w:rsid w:val="005D3C7C"/>
    <w:rsid w:val="005D4490"/>
    <w:rsid w:val="005D4F8C"/>
    <w:rsid w:val="005D5B2E"/>
    <w:rsid w:val="005D5F4A"/>
    <w:rsid w:val="005D6863"/>
    <w:rsid w:val="005E17C6"/>
    <w:rsid w:val="005E21D7"/>
    <w:rsid w:val="005E250F"/>
    <w:rsid w:val="005E279E"/>
    <w:rsid w:val="005E27A9"/>
    <w:rsid w:val="005E281C"/>
    <w:rsid w:val="005E3855"/>
    <w:rsid w:val="005E4819"/>
    <w:rsid w:val="005E52A4"/>
    <w:rsid w:val="005E5636"/>
    <w:rsid w:val="005E5EE9"/>
    <w:rsid w:val="005E5F92"/>
    <w:rsid w:val="005E6D4E"/>
    <w:rsid w:val="005E78E7"/>
    <w:rsid w:val="005E7A67"/>
    <w:rsid w:val="005F0A27"/>
    <w:rsid w:val="005F2C4F"/>
    <w:rsid w:val="005F3186"/>
    <w:rsid w:val="005F4E36"/>
    <w:rsid w:val="005F5098"/>
    <w:rsid w:val="005F518A"/>
    <w:rsid w:val="005F6138"/>
    <w:rsid w:val="005F6B6F"/>
    <w:rsid w:val="005F6EAC"/>
    <w:rsid w:val="005F7480"/>
    <w:rsid w:val="005F76CF"/>
    <w:rsid w:val="006005B4"/>
    <w:rsid w:val="0060066F"/>
    <w:rsid w:val="00600A7A"/>
    <w:rsid w:val="00600DF9"/>
    <w:rsid w:val="0060217D"/>
    <w:rsid w:val="00602BF3"/>
    <w:rsid w:val="00603004"/>
    <w:rsid w:val="006047E7"/>
    <w:rsid w:val="006051BF"/>
    <w:rsid w:val="00605DD5"/>
    <w:rsid w:val="006061B0"/>
    <w:rsid w:val="00606AB7"/>
    <w:rsid w:val="00606CFE"/>
    <w:rsid w:val="00610544"/>
    <w:rsid w:val="006136D3"/>
    <w:rsid w:val="00613E79"/>
    <w:rsid w:val="00614624"/>
    <w:rsid w:val="0061467D"/>
    <w:rsid w:val="00614EBC"/>
    <w:rsid w:val="00616F12"/>
    <w:rsid w:val="0061777F"/>
    <w:rsid w:val="00621239"/>
    <w:rsid w:val="0062127C"/>
    <w:rsid w:val="00622E56"/>
    <w:rsid w:val="00623F8F"/>
    <w:rsid w:val="00624601"/>
    <w:rsid w:val="00624C4F"/>
    <w:rsid w:val="00625AD9"/>
    <w:rsid w:val="00625B42"/>
    <w:rsid w:val="00626582"/>
    <w:rsid w:val="00626E16"/>
    <w:rsid w:val="00627950"/>
    <w:rsid w:val="00627FED"/>
    <w:rsid w:val="00630B50"/>
    <w:rsid w:val="00631206"/>
    <w:rsid w:val="006320D7"/>
    <w:rsid w:val="006321C7"/>
    <w:rsid w:val="006333AB"/>
    <w:rsid w:val="00634166"/>
    <w:rsid w:val="006345FB"/>
    <w:rsid w:val="00634938"/>
    <w:rsid w:val="006357C7"/>
    <w:rsid w:val="0063580D"/>
    <w:rsid w:val="00636811"/>
    <w:rsid w:val="00637376"/>
    <w:rsid w:val="0063790E"/>
    <w:rsid w:val="00637DB8"/>
    <w:rsid w:val="00637E09"/>
    <w:rsid w:val="006400A5"/>
    <w:rsid w:val="00640CAC"/>
    <w:rsid w:val="00641C59"/>
    <w:rsid w:val="00641DFD"/>
    <w:rsid w:val="00641E70"/>
    <w:rsid w:val="0064424A"/>
    <w:rsid w:val="0064585D"/>
    <w:rsid w:val="006462B8"/>
    <w:rsid w:val="00646B5F"/>
    <w:rsid w:val="00646BB6"/>
    <w:rsid w:val="00646FF4"/>
    <w:rsid w:val="00647723"/>
    <w:rsid w:val="00652963"/>
    <w:rsid w:val="00653615"/>
    <w:rsid w:val="0065448E"/>
    <w:rsid w:val="00656678"/>
    <w:rsid w:val="00656A06"/>
    <w:rsid w:val="00656E60"/>
    <w:rsid w:val="00657107"/>
    <w:rsid w:val="00660081"/>
    <w:rsid w:val="006600DA"/>
    <w:rsid w:val="00660BC9"/>
    <w:rsid w:val="00660FAA"/>
    <w:rsid w:val="0066125D"/>
    <w:rsid w:val="00661A9D"/>
    <w:rsid w:val="00662E47"/>
    <w:rsid w:val="00662EBD"/>
    <w:rsid w:val="006632B5"/>
    <w:rsid w:val="00663EAE"/>
    <w:rsid w:val="0066462C"/>
    <w:rsid w:val="0066529D"/>
    <w:rsid w:val="00665EBB"/>
    <w:rsid w:val="00666036"/>
    <w:rsid w:val="00666317"/>
    <w:rsid w:val="00666AA2"/>
    <w:rsid w:val="00666E87"/>
    <w:rsid w:val="00667F19"/>
    <w:rsid w:val="006709F8"/>
    <w:rsid w:val="00670A1B"/>
    <w:rsid w:val="00670B85"/>
    <w:rsid w:val="00670D12"/>
    <w:rsid w:val="0067150F"/>
    <w:rsid w:val="00672472"/>
    <w:rsid w:val="00673306"/>
    <w:rsid w:val="006739A1"/>
    <w:rsid w:val="006743B7"/>
    <w:rsid w:val="00674C46"/>
    <w:rsid w:val="006755CD"/>
    <w:rsid w:val="0068052D"/>
    <w:rsid w:val="006821D0"/>
    <w:rsid w:val="006825E1"/>
    <w:rsid w:val="00682746"/>
    <w:rsid w:val="00682821"/>
    <w:rsid w:val="00683078"/>
    <w:rsid w:val="0068369A"/>
    <w:rsid w:val="0068411C"/>
    <w:rsid w:val="006863E4"/>
    <w:rsid w:val="00687E54"/>
    <w:rsid w:val="00687F6D"/>
    <w:rsid w:val="0069057E"/>
    <w:rsid w:val="0069247E"/>
    <w:rsid w:val="00692B33"/>
    <w:rsid w:val="00693BEB"/>
    <w:rsid w:val="00694AB9"/>
    <w:rsid w:val="00694BC0"/>
    <w:rsid w:val="00694C74"/>
    <w:rsid w:val="00695057"/>
    <w:rsid w:val="00695EC6"/>
    <w:rsid w:val="00695ED6"/>
    <w:rsid w:val="00697AEE"/>
    <w:rsid w:val="006A009F"/>
    <w:rsid w:val="006A047E"/>
    <w:rsid w:val="006A0FF2"/>
    <w:rsid w:val="006A118F"/>
    <w:rsid w:val="006A1DAD"/>
    <w:rsid w:val="006A297B"/>
    <w:rsid w:val="006A2A01"/>
    <w:rsid w:val="006A48E9"/>
    <w:rsid w:val="006A4925"/>
    <w:rsid w:val="006A4BD3"/>
    <w:rsid w:val="006A5531"/>
    <w:rsid w:val="006A5E85"/>
    <w:rsid w:val="006A69ED"/>
    <w:rsid w:val="006B00F4"/>
    <w:rsid w:val="006B0124"/>
    <w:rsid w:val="006B015D"/>
    <w:rsid w:val="006B099C"/>
    <w:rsid w:val="006B0C0F"/>
    <w:rsid w:val="006B199E"/>
    <w:rsid w:val="006B1EAF"/>
    <w:rsid w:val="006B2066"/>
    <w:rsid w:val="006B2A82"/>
    <w:rsid w:val="006B2CA6"/>
    <w:rsid w:val="006B2F0B"/>
    <w:rsid w:val="006B3B1E"/>
    <w:rsid w:val="006B442B"/>
    <w:rsid w:val="006B4AD3"/>
    <w:rsid w:val="006B5003"/>
    <w:rsid w:val="006B56C9"/>
    <w:rsid w:val="006B5709"/>
    <w:rsid w:val="006B63FF"/>
    <w:rsid w:val="006B652A"/>
    <w:rsid w:val="006C1F8E"/>
    <w:rsid w:val="006C2AD0"/>
    <w:rsid w:val="006C3CDB"/>
    <w:rsid w:val="006C3CFF"/>
    <w:rsid w:val="006C4D29"/>
    <w:rsid w:val="006C54F2"/>
    <w:rsid w:val="006C7869"/>
    <w:rsid w:val="006C78C2"/>
    <w:rsid w:val="006C7F9F"/>
    <w:rsid w:val="006D0116"/>
    <w:rsid w:val="006D08D2"/>
    <w:rsid w:val="006D2B56"/>
    <w:rsid w:val="006D357C"/>
    <w:rsid w:val="006D3DBE"/>
    <w:rsid w:val="006D7136"/>
    <w:rsid w:val="006D75A3"/>
    <w:rsid w:val="006D7F3E"/>
    <w:rsid w:val="006E091F"/>
    <w:rsid w:val="006E0F18"/>
    <w:rsid w:val="006E124A"/>
    <w:rsid w:val="006E1729"/>
    <w:rsid w:val="006E1A61"/>
    <w:rsid w:val="006E20B6"/>
    <w:rsid w:val="006E2DEB"/>
    <w:rsid w:val="006E2E33"/>
    <w:rsid w:val="006E33A2"/>
    <w:rsid w:val="006E42DE"/>
    <w:rsid w:val="006E5367"/>
    <w:rsid w:val="006E57D8"/>
    <w:rsid w:val="006E5EAB"/>
    <w:rsid w:val="006E698F"/>
    <w:rsid w:val="006E70FB"/>
    <w:rsid w:val="006F08BF"/>
    <w:rsid w:val="006F0A5C"/>
    <w:rsid w:val="006F21CE"/>
    <w:rsid w:val="006F222E"/>
    <w:rsid w:val="006F24FF"/>
    <w:rsid w:val="006F3259"/>
    <w:rsid w:val="006F3560"/>
    <w:rsid w:val="006F41D5"/>
    <w:rsid w:val="006F42EE"/>
    <w:rsid w:val="006F50B5"/>
    <w:rsid w:val="006F5638"/>
    <w:rsid w:val="006F6DBD"/>
    <w:rsid w:val="007001CA"/>
    <w:rsid w:val="00700239"/>
    <w:rsid w:val="00701524"/>
    <w:rsid w:val="00702721"/>
    <w:rsid w:val="0070294D"/>
    <w:rsid w:val="00702A01"/>
    <w:rsid w:val="00703BBF"/>
    <w:rsid w:val="007054BE"/>
    <w:rsid w:val="00705B40"/>
    <w:rsid w:val="00705D1B"/>
    <w:rsid w:val="007065CA"/>
    <w:rsid w:val="00706C93"/>
    <w:rsid w:val="00707C04"/>
    <w:rsid w:val="0071051A"/>
    <w:rsid w:val="007118F9"/>
    <w:rsid w:val="00711B29"/>
    <w:rsid w:val="00711F60"/>
    <w:rsid w:val="007137CF"/>
    <w:rsid w:val="00714589"/>
    <w:rsid w:val="007151FE"/>
    <w:rsid w:val="0071542B"/>
    <w:rsid w:val="007156BE"/>
    <w:rsid w:val="007174CD"/>
    <w:rsid w:val="007176A6"/>
    <w:rsid w:val="00717C3B"/>
    <w:rsid w:val="00720F7D"/>
    <w:rsid w:val="00721416"/>
    <w:rsid w:val="007215AA"/>
    <w:rsid w:val="007216BC"/>
    <w:rsid w:val="007217D2"/>
    <w:rsid w:val="00723882"/>
    <w:rsid w:val="00724577"/>
    <w:rsid w:val="00727417"/>
    <w:rsid w:val="007304F5"/>
    <w:rsid w:val="00730685"/>
    <w:rsid w:val="00730D6F"/>
    <w:rsid w:val="00730DB6"/>
    <w:rsid w:val="00731E9F"/>
    <w:rsid w:val="00735394"/>
    <w:rsid w:val="00736AC2"/>
    <w:rsid w:val="00736DA5"/>
    <w:rsid w:val="00737266"/>
    <w:rsid w:val="00737A04"/>
    <w:rsid w:val="00737A75"/>
    <w:rsid w:val="007419F3"/>
    <w:rsid w:val="007422DD"/>
    <w:rsid w:val="00742589"/>
    <w:rsid w:val="007425B5"/>
    <w:rsid w:val="00743AA6"/>
    <w:rsid w:val="00745A01"/>
    <w:rsid w:val="00745AC8"/>
    <w:rsid w:val="00745B01"/>
    <w:rsid w:val="00745D1E"/>
    <w:rsid w:val="00745DAB"/>
    <w:rsid w:val="00745DD2"/>
    <w:rsid w:val="007466CA"/>
    <w:rsid w:val="00746FE2"/>
    <w:rsid w:val="007478B1"/>
    <w:rsid w:val="00750A1E"/>
    <w:rsid w:val="007514E3"/>
    <w:rsid w:val="00751D36"/>
    <w:rsid w:val="007520F2"/>
    <w:rsid w:val="007530BA"/>
    <w:rsid w:val="007538EC"/>
    <w:rsid w:val="007542DB"/>
    <w:rsid w:val="007546F4"/>
    <w:rsid w:val="007558D7"/>
    <w:rsid w:val="0075607A"/>
    <w:rsid w:val="00756B2D"/>
    <w:rsid w:val="007576AE"/>
    <w:rsid w:val="00757C90"/>
    <w:rsid w:val="00762384"/>
    <w:rsid w:val="00763171"/>
    <w:rsid w:val="007637AF"/>
    <w:rsid w:val="007647B4"/>
    <w:rsid w:val="007660FD"/>
    <w:rsid w:val="00766384"/>
    <w:rsid w:val="00766AAF"/>
    <w:rsid w:val="007703D2"/>
    <w:rsid w:val="007717E7"/>
    <w:rsid w:val="00771956"/>
    <w:rsid w:val="007726BF"/>
    <w:rsid w:val="00772813"/>
    <w:rsid w:val="0077395F"/>
    <w:rsid w:val="00773C55"/>
    <w:rsid w:val="0077416B"/>
    <w:rsid w:val="0077442F"/>
    <w:rsid w:val="007759E6"/>
    <w:rsid w:val="00776560"/>
    <w:rsid w:val="007766AD"/>
    <w:rsid w:val="00776AA4"/>
    <w:rsid w:val="00777307"/>
    <w:rsid w:val="0077755D"/>
    <w:rsid w:val="007777CF"/>
    <w:rsid w:val="0078073D"/>
    <w:rsid w:val="00781BAC"/>
    <w:rsid w:val="00781BE3"/>
    <w:rsid w:val="007826B9"/>
    <w:rsid w:val="00782800"/>
    <w:rsid w:val="00782EAF"/>
    <w:rsid w:val="00783304"/>
    <w:rsid w:val="00783622"/>
    <w:rsid w:val="007855D2"/>
    <w:rsid w:val="00786004"/>
    <w:rsid w:val="007866B5"/>
    <w:rsid w:val="00786A19"/>
    <w:rsid w:val="00786F5E"/>
    <w:rsid w:val="00790672"/>
    <w:rsid w:val="00790723"/>
    <w:rsid w:val="007910CD"/>
    <w:rsid w:val="00792247"/>
    <w:rsid w:val="00793B5E"/>
    <w:rsid w:val="00793C53"/>
    <w:rsid w:val="007942C1"/>
    <w:rsid w:val="007947A3"/>
    <w:rsid w:val="00794AB4"/>
    <w:rsid w:val="00794D2C"/>
    <w:rsid w:val="00795125"/>
    <w:rsid w:val="00796344"/>
    <w:rsid w:val="00796951"/>
    <w:rsid w:val="00796FFE"/>
    <w:rsid w:val="007977BD"/>
    <w:rsid w:val="00797D78"/>
    <w:rsid w:val="007A04E1"/>
    <w:rsid w:val="007A1463"/>
    <w:rsid w:val="007A200C"/>
    <w:rsid w:val="007A27EB"/>
    <w:rsid w:val="007A2C3C"/>
    <w:rsid w:val="007A2DE1"/>
    <w:rsid w:val="007A3303"/>
    <w:rsid w:val="007A426F"/>
    <w:rsid w:val="007A47E5"/>
    <w:rsid w:val="007A4A8B"/>
    <w:rsid w:val="007A760C"/>
    <w:rsid w:val="007B136C"/>
    <w:rsid w:val="007B3558"/>
    <w:rsid w:val="007B470E"/>
    <w:rsid w:val="007B60FF"/>
    <w:rsid w:val="007B653E"/>
    <w:rsid w:val="007B6EE1"/>
    <w:rsid w:val="007B6F8E"/>
    <w:rsid w:val="007C0536"/>
    <w:rsid w:val="007C13E1"/>
    <w:rsid w:val="007C2E33"/>
    <w:rsid w:val="007C30F9"/>
    <w:rsid w:val="007C314D"/>
    <w:rsid w:val="007C3A99"/>
    <w:rsid w:val="007C5311"/>
    <w:rsid w:val="007C6F83"/>
    <w:rsid w:val="007C730F"/>
    <w:rsid w:val="007C7DCA"/>
    <w:rsid w:val="007D00C1"/>
    <w:rsid w:val="007D03AC"/>
    <w:rsid w:val="007D063F"/>
    <w:rsid w:val="007D17C4"/>
    <w:rsid w:val="007D195C"/>
    <w:rsid w:val="007D1EC1"/>
    <w:rsid w:val="007D2731"/>
    <w:rsid w:val="007D2E02"/>
    <w:rsid w:val="007D2EE8"/>
    <w:rsid w:val="007D334F"/>
    <w:rsid w:val="007D3EEE"/>
    <w:rsid w:val="007D4C67"/>
    <w:rsid w:val="007D5117"/>
    <w:rsid w:val="007D58F4"/>
    <w:rsid w:val="007D5A88"/>
    <w:rsid w:val="007D61FA"/>
    <w:rsid w:val="007D6869"/>
    <w:rsid w:val="007D6A46"/>
    <w:rsid w:val="007D744A"/>
    <w:rsid w:val="007D7514"/>
    <w:rsid w:val="007D7659"/>
    <w:rsid w:val="007D7839"/>
    <w:rsid w:val="007E080E"/>
    <w:rsid w:val="007E0F95"/>
    <w:rsid w:val="007E226B"/>
    <w:rsid w:val="007E293D"/>
    <w:rsid w:val="007E294A"/>
    <w:rsid w:val="007E42EA"/>
    <w:rsid w:val="007E4D16"/>
    <w:rsid w:val="007E6467"/>
    <w:rsid w:val="007E7C1B"/>
    <w:rsid w:val="007E7E75"/>
    <w:rsid w:val="007F074B"/>
    <w:rsid w:val="007F25A2"/>
    <w:rsid w:val="007F2611"/>
    <w:rsid w:val="007F3A17"/>
    <w:rsid w:val="007F46A3"/>
    <w:rsid w:val="007F46CF"/>
    <w:rsid w:val="007F5F56"/>
    <w:rsid w:val="007F7047"/>
    <w:rsid w:val="007F7510"/>
    <w:rsid w:val="007F7742"/>
    <w:rsid w:val="007F7ACA"/>
    <w:rsid w:val="00800146"/>
    <w:rsid w:val="0080064D"/>
    <w:rsid w:val="00800CCC"/>
    <w:rsid w:val="00801128"/>
    <w:rsid w:val="00801183"/>
    <w:rsid w:val="0080182A"/>
    <w:rsid w:val="00801ABC"/>
    <w:rsid w:val="00801AEC"/>
    <w:rsid w:val="008024FE"/>
    <w:rsid w:val="00802932"/>
    <w:rsid w:val="008038DA"/>
    <w:rsid w:val="008048DC"/>
    <w:rsid w:val="00804C2D"/>
    <w:rsid w:val="008050E4"/>
    <w:rsid w:val="008054D1"/>
    <w:rsid w:val="008061E0"/>
    <w:rsid w:val="00806F33"/>
    <w:rsid w:val="008071A3"/>
    <w:rsid w:val="00807F5E"/>
    <w:rsid w:val="00810392"/>
    <w:rsid w:val="00810B2A"/>
    <w:rsid w:val="0081111B"/>
    <w:rsid w:val="0081112C"/>
    <w:rsid w:val="0081136C"/>
    <w:rsid w:val="00812C01"/>
    <w:rsid w:val="00813DD5"/>
    <w:rsid w:val="0081478A"/>
    <w:rsid w:val="0081572F"/>
    <w:rsid w:val="00816BC2"/>
    <w:rsid w:val="00817012"/>
    <w:rsid w:val="00817044"/>
    <w:rsid w:val="00817195"/>
    <w:rsid w:val="00817A38"/>
    <w:rsid w:val="00821353"/>
    <w:rsid w:val="00821E04"/>
    <w:rsid w:val="00821EC7"/>
    <w:rsid w:val="00822ED4"/>
    <w:rsid w:val="008230EB"/>
    <w:rsid w:val="008231FD"/>
    <w:rsid w:val="00823D16"/>
    <w:rsid w:val="008257EF"/>
    <w:rsid w:val="008271FE"/>
    <w:rsid w:val="00827597"/>
    <w:rsid w:val="00827A02"/>
    <w:rsid w:val="008319D7"/>
    <w:rsid w:val="00831AA7"/>
    <w:rsid w:val="00831CB1"/>
    <w:rsid w:val="0083272F"/>
    <w:rsid w:val="00832A06"/>
    <w:rsid w:val="00833BF0"/>
    <w:rsid w:val="008344B6"/>
    <w:rsid w:val="00835C8F"/>
    <w:rsid w:val="0083628A"/>
    <w:rsid w:val="00836AC2"/>
    <w:rsid w:val="00837508"/>
    <w:rsid w:val="00837B7A"/>
    <w:rsid w:val="00840699"/>
    <w:rsid w:val="00840784"/>
    <w:rsid w:val="0084184C"/>
    <w:rsid w:val="008419E1"/>
    <w:rsid w:val="0084287D"/>
    <w:rsid w:val="008428A3"/>
    <w:rsid w:val="00842B98"/>
    <w:rsid w:val="00843094"/>
    <w:rsid w:val="00843394"/>
    <w:rsid w:val="008440F8"/>
    <w:rsid w:val="00844C12"/>
    <w:rsid w:val="008477E1"/>
    <w:rsid w:val="00847A30"/>
    <w:rsid w:val="008509FA"/>
    <w:rsid w:val="00852F64"/>
    <w:rsid w:val="00853643"/>
    <w:rsid w:val="008536C0"/>
    <w:rsid w:val="008536E6"/>
    <w:rsid w:val="00854818"/>
    <w:rsid w:val="00854A68"/>
    <w:rsid w:val="00854F7B"/>
    <w:rsid w:val="00855555"/>
    <w:rsid w:val="00855E17"/>
    <w:rsid w:val="00856234"/>
    <w:rsid w:val="0085641F"/>
    <w:rsid w:val="008565D1"/>
    <w:rsid w:val="00856804"/>
    <w:rsid w:val="00856B36"/>
    <w:rsid w:val="0085765D"/>
    <w:rsid w:val="00857A4C"/>
    <w:rsid w:val="00857C48"/>
    <w:rsid w:val="0086030F"/>
    <w:rsid w:val="00860532"/>
    <w:rsid w:val="00861C78"/>
    <w:rsid w:val="008622E8"/>
    <w:rsid w:val="0086271A"/>
    <w:rsid w:val="0086338B"/>
    <w:rsid w:val="008640EB"/>
    <w:rsid w:val="00864EB3"/>
    <w:rsid w:val="008657F6"/>
    <w:rsid w:val="00865F41"/>
    <w:rsid w:val="00866304"/>
    <w:rsid w:val="00866491"/>
    <w:rsid w:val="00867296"/>
    <w:rsid w:val="008674F1"/>
    <w:rsid w:val="00867D0C"/>
    <w:rsid w:val="008700CA"/>
    <w:rsid w:val="008706DB"/>
    <w:rsid w:val="008718D6"/>
    <w:rsid w:val="00871A07"/>
    <w:rsid w:val="0087221E"/>
    <w:rsid w:val="008722D5"/>
    <w:rsid w:val="00872CD4"/>
    <w:rsid w:val="00872E1A"/>
    <w:rsid w:val="0087342B"/>
    <w:rsid w:val="00873EC3"/>
    <w:rsid w:val="008758B1"/>
    <w:rsid w:val="00875D08"/>
    <w:rsid w:val="00876264"/>
    <w:rsid w:val="00877A73"/>
    <w:rsid w:val="00877C2F"/>
    <w:rsid w:val="00880666"/>
    <w:rsid w:val="00880786"/>
    <w:rsid w:val="00882324"/>
    <w:rsid w:val="008833F9"/>
    <w:rsid w:val="00883478"/>
    <w:rsid w:val="00883555"/>
    <w:rsid w:val="00883671"/>
    <w:rsid w:val="00885DAE"/>
    <w:rsid w:val="00887FA0"/>
    <w:rsid w:val="008903E3"/>
    <w:rsid w:val="008907CB"/>
    <w:rsid w:val="008910CB"/>
    <w:rsid w:val="00891121"/>
    <w:rsid w:val="00891E5A"/>
    <w:rsid w:val="00892B3E"/>
    <w:rsid w:val="00892CE9"/>
    <w:rsid w:val="00892F08"/>
    <w:rsid w:val="00892F8F"/>
    <w:rsid w:val="0089321E"/>
    <w:rsid w:val="0089367C"/>
    <w:rsid w:val="00893857"/>
    <w:rsid w:val="00895EAF"/>
    <w:rsid w:val="00897A06"/>
    <w:rsid w:val="008A0049"/>
    <w:rsid w:val="008A12A6"/>
    <w:rsid w:val="008A1804"/>
    <w:rsid w:val="008A1A2E"/>
    <w:rsid w:val="008A1CF0"/>
    <w:rsid w:val="008A25E6"/>
    <w:rsid w:val="008A31CF"/>
    <w:rsid w:val="008A48FB"/>
    <w:rsid w:val="008A49A6"/>
    <w:rsid w:val="008A57CF"/>
    <w:rsid w:val="008A6313"/>
    <w:rsid w:val="008A6656"/>
    <w:rsid w:val="008B09E9"/>
    <w:rsid w:val="008B0D2B"/>
    <w:rsid w:val="008B174D"/>
    <w:rsid w:val="008B34D0"/>
    <w:rsid w:val="008B472C"/>
    <w:rsid w:val="008B5F3D"/>
    <w:rsid w:val="008B6EAF"/>
    <w:rsid w:val="008B7138"/>
    <w:rsid w:val="008B7829"/>
    <w:rsid w:val="008B7977"/>
    <w:rsid w:val="008C0836"/>
    <w:rsid w:val="008C09BB"/>
    <w:rsid w:val="008C1056"/>
    <w:rsid w:val="008C3333"/>
    <w:rsid w:val="008C4055"/>
    <w:rsid w:val="008C5055"/>
    <w:rsid w:val="008C5CA1"/>
    <w:rsid w:val="008C6E00"/>
    <w:rsid w:val="008C705B"/>
    <w:rsid w:val="008C7AB3"/>
    <w:rsid w:val="008D07DB"/>
    <w:rsid w:val="008D1C35"/>
    <w:rsid w:val="008D2712"/>
    <w:rsid w:val="008D2945"/>
    <w:rsid w:val="008D2EB1"/>
    <w:rsid w:val="008D3A99"/>
    <w:rsid w:val="008D484D"/>
    <w:rsid w:val="008D4A26"/>
    <w:rsid w:val="008D4CC0"/>
    <w:rsid w:val="008D523A"/>
    <w:rsid w:val="008D5C99"/>
    <w:rsid w:val="008D6AE4"/>
    <w:rsid w:val="008D6BEB"/>
    <w:rsid w:val="008D6F04"/>
    <w:rsid w:val="008D729C"/>
    <w:rsid w:val="008D74E8"/>
    <w:rsid w:val="008E0F92"/>
    <w:rsid w:val="008E15A3"/>
    <w:rsid w:val="008E173A"/>
    <w:rsid w:val="008E1824"/>
    <w:rsid w:val="008E1CA9"/>
    <w:rsid w:val="008E26D8"/>
    <w:rsid w:val="008E2E41"/>
    <w:rsid w:val="008E3887"/>
    <w:rsid w:val="008E3EE7"/>
    <w:rsid w:val="008E5810"/>
    <w:rsid w:val="008E5A24"/>
    <w:rsid w:val="008E5CAB"/>
    <w:rsid w:val="008E5F9A"/>
    <w:rsid w:val="008E616D"/>
    <w:rsid w:val="008E7015"/>
    <w:rsid w:val="008E7228"/>
    <w:rsid w:val="008E73C3"/>
    <w:rsid w:val="008E7F59"/>
    <w:rsid w:val="008F09B1"/>
    <w:rsid w:val="008F1802"/>
    <w:rsid w:val="008F1A71"/>
    <w:rsid w:val="008F1F77"/>
    <w:rsid w:val="008F1FCD"/>
    <w:rsid w:val="008F2E31"/>
    <w:rsid w:val="008F3434"/>
    <w:rsid w:val="008F403B"/>
    <w:rsid w:val="008F471E"/>
    <w:rsid w:val="008F4EEB"/>
    <w:rsid w:val="008F57CE"/>
    <w:rsid w:val="008F62F8"/>
    <w:rsid w:val="008F678F"/>
    <w:rsid w:val="008F67F9"/>
    <w:rsid w:val="009000FC"/>
    <w:rsid w:val="00901BAA"/>
    <w:rsid w:val="00901FB8"/>
    <w:rsid w:val="0090252F"/>
    <w:rsid w:val="00902747"/>
    <w:rsid w:val="009028DC"/>
    <w:rsid w:val="009028FF"/>
    <w:rsid w:val="00902AC1"/>
    <w:rsid w:val="00902B33"/>
    <w:rsid w:val="00902DE5"/>
    <w:rsid w:val="00903DBC"/>
    <w:rsid w:val="00903DFD"/>
    <w:rsid w:val="00904663"/>
    <w:rsid w:val="009046E3"/>
    <w:rsid w:val="00904BFC"/>
    <w:rsid w:val="00905A14"/>
    <w:rsid w:val="00905B9F"/>
    <w:rsid w:val="009062BC"/>
    <w:rsid w:val="00906326"/>
    <w:rsid w:val="009100BF"/>
    <w:rsid w:val="00910805"/>
    <w:rsid w:val="0091143D"/>
    <w:rsid w:val="00912D40"/>
    <w:rsid w:val="00912D7B"/>
    <w:rsid w:val="00913949"/>
    <w:rsid w:val="009143A3"/>
    <w:rsid w:val="00914DB9"/>
    <w:rsid w:val="009157D3"/>
    <w:rsid w:val="00915B13"/>
    <w:rsid w:val="009163CE"/>
    <w:rsid w:val="00916F41"/>
    <w:rsid w:val="009173BD"/>
    <w:rsid w:val="00917B9E"/>
    <w:rsid w:val="00917EF7"/>
    <w:rsid w:val="0092012F"/>
    <w:rsid w:val="0092138A"/>
    <w:rsid w:val="00921493"/>
    <w:rsid w:val="00922EA2"/>
    <w:rsid w:val="00923C8E"/>
    <w:rsid w:val="00923D67"/>
    <w:rsid w:val="00925B64"/>
    <w:rsid w:val="00925D3F"/>
    <w:rsid w:val="00925FC7"/>
    <w:rsid w:val="00926431"/>
    <w:rsid w:val="009266CC"/>
    <w:rsid w:val="00926853"/>
    <w:rsid w:val="00926885"/>
    <w:rsid w:val="009268E3"/>
    <w:rsid w:val="00926F9B"/>
    <w:rsid w:val="00927F00"/>
    <w:rsid w:val="009302C3"/>
    <w:rsid w:val="00930674"/>
    <w:rsid w:val="00930A45"/>
    <w:rsid w:val="00930D68"/>
    <w:rsid w:val="009313D9"/>
    <w:rsid w:val="00931B55"/>
    <w:rsid w:val="00933540"/>
    <w:rsid w:val="009341BF"/>
    <w:rsid w:val="00934E2A"/>
    <w:rsid w:val="00936E01"/>
    <w:rsid w:val="00936FA4"/>
    <w:rsid w:val="00937796"/>
    <w:rsid w:val="00937E7A"/>
    <w:rsid w:val="009402DF"/>
    <w:rsid w:val="00940818"/>
    <w:rsid w:val="00942C55"/>
    <w:rsid w:val="009432D1"/>
    <w:rsid w:val="0094384B"/>
    <w:rsid w:val="00943D06"/>
    <w:rsid w:val="00944D65"/>
    <w:rsid w:val="00945499"/>
    <w:rsid w:val="00945E50"/>
    <w:rsid w:val="0095088A"/>
    <w:rsid w:val="009510A0"/>
    <w:rsid w:val="00952B2D"/>
    <w:rsid w:val="00952FB7"/>
    <w:rsid w:val="009537E8"/>
    <w:rsid w:val="00953C20"/>
    <w:rsid w:val="00953F37"/>
    <w:rsid w:val="009544F2"/>
    <w:rsid w:val="00954F17"/>
    <w:rsid w:val="009554E8"/>
    <w:rsid w:val="0095578D"/>
    <w:rsid w:val="00956701"/>
    <w:rsid w:val="00957A6D"/>
    <w:rsid w:val="00957F03"/>
    <w:rsid w:val="00960504"/>
    <w:rsid w:val="0096059B"/>
    <w:rsid w:val="00961CB9"/>
    <w:rsid w:val="0096226A"/>
    <w:rsid w:val="00962ACC"/>
    <w:rsid w:val="00962DB2"/>
    <w:rsid w:val="00964562"/>
    <w:rsid w:val="0096459C"/>
    <w:rsid w:val="009647C6"/>
    <w:rsid w:val="009647F7"/>
    <w:rsid w:val="0096489B"/>
    <w:rsid w:val="0096535D"/>
    <w:rsid w:val="00965E48"/>
    <w:rsid w:val="00965E7C"/>
    <w:rsid w:val="00967586"/>
    <w:rsid w:val="009675FF"/>
    <w:rsid w:val="009677CC"/>
    <w:rsid w:val="00970B6E"/>
    <w:rsid w:val="00970B84"/>
    <w:rsid w:val="00970F7A"/>
    <w:rsid w:val="009716FB"/>
    <w:rsid w:val="009728FF"/>
    <w:rsid w:val="0097347B"/>
    <w:rsid w:val="00973974"/>
    <w:rsid w:val="00974949"/>
    <w:rsid w:val="00974FAD"/>
    <w:rsid w:val="009751BF"/>
    <w:rsid w:val="00975D6B"/>
    <w:rsid w:val="00976632"/>
    <w:rsid w:val="00976D7C"/>
    <w:rsid w:val="00976F7C"/>
    <w:rsid w:val="009773B9"/>
    <w:rsid w:val="00977642"/>
    <w:rsid w:val="00981D61"/>
    <w:rsid w:val="00981FAA"/>
    <w:rsid w:val="009825EC"/>
    <w:rsid w:val="00982FB2"/>
    <w:rsid w:val="0098341F"/>
    <w:rsid w:val="00983BB4"/>
    <w:rsid w:val="00984032"/>
    <w:rsid w:val="00984BD1"/>
    <w:rsid w:val="00984EC2"/>
    <w:rsid w:val="00986F25"/>
    <w:rsid w:val="00987736"/>
    <w:rsid w:val="00990645"/>
    <w:rsid w:val="009918CF"/>
    <w:rsid w:val="009927AE"/>
    <w:rsid w:val="0099290B"/>
    <w:rsid w:val="009937CE"/>
    <w:rsid w:val="00993B12"/>
    <w:rsid w:val="0099463E"/>
    <w:rsid w:val="009950DD"/>
    <w:rsid w:val="00995B1C"/>
    <w:rsid w:val="009969F0"/>
    <w:rsid w:val="0099743C"/>
    <w:rsid w:val="009A052C"/>
    <w:rsid w:val="009A060E"/>
    <w:rsid w:val="009A08D6"/>
    <w:rsid w:val="009A1458"/>
    <w:rsid w:val="009A1973"/>
    <w:rsid w:val="009A1B02"/>
    <w:rsid w:val="009A32E0"/>
    <w:rsid w:val="009A4815"/>
    <w:rsid w:val="009A4D61"/>
    <w:rsid w:val="009A4E5C"/>
    <w:rsid w:val="009A51DF"/>
    <w:rsid w:val="009A5659"/>
    <w:rsid w:val="009A5EC7"/>
    <w:rsid w:val="009A63D2"/>
    <w:rsid w:val="009A74C6"/>
    <w:rsid w:val="009A74D8"/>
    <w:rsid w:val="009A77F2"/>
    <w:rsid w:val="009A7E04"/>
    <w:rsid w:val="009B00CA"/>
    <w:rsid w:val="009B052C"/>
    <w:rsid w:val="009B1FC1"/>
    <w:rsid w:val="009B3226"/>
    <w:rsid w:val="009B33DE"/>
    <w:rsid w:val="009B3448"/>
    <w:rsid w:val="009B655C"/>
    <w:rsid w:val="009B7FA6"/>
    <w:rsid w:val="009C09EB"/>
    <w:rsid w:val="009C0B41"/>
    <w:rsid w:val="009C0D82"/>
    <w:rsid w:val="009C3869"/>
    <w:rsid w:val="009C3FF8"/>
    <w:rsid w:val="009C4857"/>
    <w:rsid w:val="009C6E73"/>
    <w:rsid w:val="009C74E4"/>
    <w:rsid w:val="009C78AE"/>
    <w:rsid w:val="009C7AAF"/>
    <w:rsid w:val="009D0AC4"/>
    <w:rsid w:val="009D1720"/>
    <w:rsid w:val="009D2FA6"/>
    <w:rsid w:val="009D35BB"/>
    <w:rsid w:val="009D4799"/>
    <w:rsid w:val="009D72B8"/>
    <w:rsid w:val="009D76BC"/>
    <w:rsid w:val="009E008D"/>
    <w:rsid w:val="009E0D04"/>
    <w:rsid w:val="009E135E"/>
    <w:rsid w:val="009E1628"/>
    <w:rsid w:val="009E16FC"/>
    <w:rsid w:val="009E1ED2"/>
    <w:rsid w:val="009E225D"/>
    <w:rsid w:val="009E47B6"/>
    <w:rsid w:val="009E4AAF"/>
    <w:rsid w:val="009E4E3F"/>
    <w:rsid w:val="009E5007"/>
    <w:rsid w:val="009E527D"/>
    <w:rsid w:val="009E5A67"/>
    <w:rsid w:val="009E60FA"/>
    <w:rsid w:val="009E6BCA"/>
    <w:rsid w:val="009E6D81"/>
    <w:rsid w:val="009E7586"/>
    <w:rsid w:val="009E7F9B"/>
    <w:rsid w:val="009F01DE"/>
    <w:rsid w:val="009F0CEA"/>
    <w:rsid w:val="009F0EDD"/>
    <w:rsid w:val="009F1665"/>
    <w:rsid w:val="009F1DE4"/>
    <w:rsid w:val="009F392D"/>
    <w:rsid w:val="009F4C13"/>
    <w:rsid w:val="009F4DE4"/>
    <w:rsid w:val="009F5616"/>
    <w:rsid w:val="00A005D8"/>
    <w:rsid w:val="00A005F5"/>
    <w:rsid w:val="00A01711"/>
    <w:rsid w:val="00A0194D"/>
    <w:rsid w:val="00A01AF1"/>
    <w:rsid w:val="00A01B2E"/>
    <w:rsid w:val="00A02B59"/>
    <w:rsid w:val="00A03E3D"/>
    <w:rsid w:val="00A042B2"/>
    <w:rsid w:val="00A046AC"/>
    <w:rsid w:val="00A054DD"/>
    <w:rsid w:val="00A061B6"/>
    <w:rsid w:val="00A068D0"/>
    <w:rsid w:val="00A06B59"/>
    <w:rsid w:val="00A109E1"/>
    <w:rsid w:val="00A11CD0"/>
    <w:rsid w:val="00A13854"/>
    <w:rsid w:val="00A149C2"/>
    <w:rsid w:val="00A14DBD"/>
    <w:rsid w:val="00A16CC0"/>
    <w:rsid w:val="00A16E6A"/>
    <w:rsid w:val="00A1708F"/>
    <w:rsid w:val="00A17386"/>
    <w:rsid w:val="00A17EA9"/>
    <w:rsid w:val="00A20C46"/>
    <w:rsid w:val="00A20FA1"/>
    <w:rsid w:val="00A212DA"/>
    <w:rsid w:val="00A2174F"/>
    <w:rsid w:val="00A21A94"/>
    <w:rsid w:val="00A225A4"/>
    <w:rsid w:val="00A225B6"/>
    <w:rsid w:val="00A23364"/>
    <w:rsid w:val="00A23942"/>
    <w:rsid w:val="00A23AFE"/>
    <w:rsid w:val="00A2461A"/>
    <w:rsid w:val="00A2465B"/>
    <w:rsid w:val="00A24871"/>
    <w:rsid w:val="00A25F41"/>
    <w:rsid w:val="00A26879"/>
    <w:rsid w:val="00A26EFE"/>
    <w:rsid w:val="00A26F8D"/>
    <w:rsid w:val="00A2700C"/>
    <w:rsid w:val="00A27A0B"/>
    <w:rsid w:val="00A27A9D"/>
    <w:rsid w:val="00A300CA"/>
    <w:rsid w:val="00A30C64"/>
    <w:rsid w:val="00A31067"/>
    <w:rsid w:val="00A31C86"/>
    <w:rsid w:val="00A327BE"/>
    <w:rsid w:val="00A33A37"/>
    <w:rsid w:val="00A33E03"/>
    <w:rsid w:val="00A33FC9"/>
    <w:rsid w:val="00A353E1"/>
    <w:rsid w:val="00A3613F"/>
    <w:rsid w:val="00A3746D"/>
    <w:rsid w:val="00A40189"/>
    <w:rsid w:val="00A4151B"/>
    <w:rsid w:val="00A41AC0"/>
    <w:rsid w:val="00A42968"/>
    <w:rsid w:val="00A443D7"/>
    <w:rsid w:val="00A44740"/>
    <w:rsid w:val="00A45E88"/>
    <w:rsid w:val="00A4614A"/>
    <w:rsid w:val="00A46500"/>
    <w:rsid w:val="00A46DC2"/>
    <w:rsid w:val="00A472B0"/>
    <w:rsid w:val="00A509D5"/>
    <w:rsid w:val="00A51AC8"/>
    <w:rsid w:val="00A52E4D"/>
    <w:rsid w:val="00A5342D"/>
    <w:rsid w:val="00A547AB"/>
    <w:rsid w:val="00A55011"/>
    <w:rsid w:val="00A558EA"/>
    <w:rsid w:val="00A563FD"/>
    <w:rsid w:val="00A56447"/>
    <w:rsid w:val="00A564C7"/>
    <w:rsid w:val="00A56F5A"/>
    <w:rsid w:val="00A56F6B"/>
    <w:rsid w:val="00A576E1"/>
    <w:rsid w:val="00A604DE"/>
    <w:rsid w:val="00A61D30"/>
    <w:rsid w:val="00A62366"/>
    <w:rsid w:val="00A628EF"/>
    <w:rsid w:val="00A6387C"/>
    <w:rsid w:val="00A63BCC"/>
    <w:rsid w:val="00A63F31"/>
    <w:rsid w:val="00A64EC9"/>
    <w:rsid w:val="00A64F70"/>
    <w:rsid w:val="00A64FED"/>
    <w:rsid w:val="00A651C1"/>
    <w:rsid w:val="00A65471"/>
    <w:rsid w:val="00A659AC"/>
    <w:rsid w:val="00A668E9"/>
    <w:rsid w:val="00A66AE7"/>
    <w:rsid w:val="00A67712"/>
    <w:rsid w:val="00A709A2"/>
    <w:rsid w:val="00A71AFC"/>
    <w:rsid w:val="00A723CA"/>
    <w:rsid w:val="00A7275E"/>
    <w:rsid w:val="00A72B81"/>
    <w:rsid w:val="00A73039"/>
    <w:rsid w:val="00A7395D"/>
    <w:rsid w:val="00A74B34"/>
    <w:rsid w:val="00A74EA1"/>
    <w:rsid w:val="00A75066"/>
    <w:rsid w:val="00A75AC2"/>
    <w:rsid w:val="00A76FC4"/>
    <w:rsid w:val="00A77632"/>
    <w:rsid w:val="00A776DE"/>
    <w:rsid w:val="00A8080C"/>
    <w:rsid w:val="00A81C51"/>
    <w:rsid w:val="00A81CBB"/>
    <w:rsid w:val="00A8255F"/>
    <w:rsid w:val="00A82E96"/>
    <w:rsid w:val="00A83651"/>
    <w:rsid w:val="00A8454F"/>
    <w:rsid w:val="00A853FA"/>
    <w:rsid w:val="00A85A54"/>
    <w:rsid w:val="00A8643F"/>
    <w:rsid w:val="00A86555"/>
    <w:rsid w:val="00A86971"/>
    <w:rsid w:val="00A86D4E"/>
    <w:rsid w:val="00A871E1"/>
    <w:rsid w:val="00A8751F"/>
    <w:rsid w:val="00A87A29"/>
    <w:rsid w:val="00A87D90"/>
    <w:rsid w:val="00A87E56"/>
    <w:rsid w:val="00A914F2"/>
    <w:rsid w:val="00A91AEE"/>
    <w:rsid w:val="00A92CDC"/>
    <w:rsid w:val="00A93025"/>
    <w:rsid w:val="00A93F88"/>
    <w:rsid w:val="00A94256"/>
    <w:rsid w:val="00A94E83"/>
    <w:rsid w:val="00A9559D"/>
    <w:rsid w:val="00A96311"/>
    <w:rsid w:val="00A96452"/>
    <w:rsid w:val="00A96FFC"/>
    <w:rsid w:val="00A97168"/>
    <w:rsid w:val="00A9795C"/>
    <w:rsid w:val="00AA0228"/>
    <w:rsid w:val="00AA057F"/>
    <w:rsid w:val="00AA08EC"/>
    <w:rsid w:val="00AA1075"/>
    <w:rsid w:val="00AA115F"/>
    <w:rsid w:val="00AA1364"/>
    <w:rsid w:val="00AA20CA"/>
    <w:rsid w:val="00AA2D4B"/>
    <w:rsid w:val="00AA348D"/>
    <w:rsid w:val="00AA3BCB"/>
    <w:rsid w:val="00AA3EE8"/>
    <w:rsid w:val="00AA46C4"/>
    <w:rsid w:val="00AA57D5"/>
    <w:rsid w:val="00AA59DA"/>
    <w:rsid w:val="00AA634D"/>
    <w:rsid w:val="00AB03D5"/>
    <w:rsid w:val="00AB122B"/>
    <w:rsid w:val="00AB1F6C"/>
    <w:rsid w:val="00AB3079"/>
    <w:rsid w:val="00AB35DB"/>
    <w:rsid w:val="00AB44DC"/>
    <w:rsid w:val="00AB45AB"/>
    <w:rsid w:val="00AB4B90"/>
    <w:rsid w:val="00AB4D1D"/>
    <w:rsid w:val="00AB54A3"/>
    <w:rsid w:val="00AB54A7"/>
    <w:rsid w:val="00AB5DDC"/>
    <w:rsid w:val="00AB61A8"/>
    <w:rsid w:val="00AB6413"/>
    <w:rsid w:val="00AB7066"/>
    <w:rsid w:val="00AB730B"/>
    <w:rsid w:val="00AB7A73"/>
    <w:rsid w:val="00AB7E0F"/>
    <w:rsid w:val="00AC0D2C"/>
    <w:rsid w:val="00AC1545"/>
    <w:rsid w:val="00AC2760"/>
    <w:rsid w:val="00AC2B31"/>
    <w:rsid w:val="00AC5313"/>
    <w:rsid w:val="00AC56BB"/>
    <w:rsid w:val="00AC6D69"/>
    <w:rsid w:val="00AC74CB"/>
    <w:rsid w:val="00AC766E"/>
    <w:rsid w:val="00AD00A1"/>
    <w:rsid w:val="00AD0AB1"/>
    <w:rsid w:val="00AD0C6E"/>
    <w:rsid w:val="00AD0D6C"/>
    <w:rsid w:val="00AD0D7C"/>
    <w:rsid w:val="00AD1D8E"/>
    <w:rsid w:val="00AD20B1"/>
    <w:rsid w:val="00AD23F8"/>
    <w:rsid w:val="00AD2BDE"/>
    <w:rsid w:val="00AD385D"/>
    <w:rsid w:val="00AD3FB9"/>
    <w:rsid w:val="00AD44CD"/>
    <w:rsid w:val="00AD48FD"/>
    <w:rsid w:val="00AD4B7F"/>
    <w:rsid w:val="00AD4F59"/>
    <w:rsid w:val="00AD5096"/>
    <w:rsid w:val="00AD509E"/>
    <w:rsid w:val="00AD5162"/>
    <w:rsid w:val="00AD661C"/>
    <w:rsid w:val="00AD698C"/>
    <w:rsid w:val="00AD73F7"/>
    <w:rsid w:val="00AE02CA"/>
    <w:rsid w:val="00AE0626"/>
    <w:rsid w:val="00AE1084"/>
    <w:rsid w:val="00AE126D"/>
    <w:rsid w:val="00AE19D6"/>
    <w:rsid w:val="00AE21CC"/>
    <w:rsid w:val="00AE228B"/>
    <w:rsid w:val="00AE3456"/>
    <w:rsid w:val="00AE3CF5"/>
    <w:rsid w:val="00AE50D0"/>
    <w:rsid w:val="00AE5362"/>
    <w:rsid w:val="00AE6FDA"/>
    <w:rsid w:val="00AE7C0E"/>
    <w:rsid w:val="00AE7CCF"/>
    <w:rsid w:val="00AF14BC"/>
    <w:rsid w:val="00AF1746"/>
    <w:rsid w:val="00AF187A"/>
    <w:rsid w:val="00AF227F"/>
    <w:rsid w:val="00AF2A9B"/>
    <w:rsid w:val="00AF2CD2"/>
    <w:rsid w:val="00AF3CE2"/>
    <w:rsid w:val="00AF3F70"/>
    <w:rsid w:val="00AF5707"/>
    <w:rsid w:val="00AF6873"/>
    <w:rsid w:val="00B004B5"/>
    <w:rsid w:val="00B021CB"/>
    <w:rsid w:val="00B025AC"/>
    <w:rsid w:val="00B0267C"/>
    <w:rsid w:val="00B02A77"/>
    <w:rsid w:val="00B02DE5"/>
    <w:rsid w:val="00B03DD1"/>
    <w:rsid w:val="00B05440"/>
    <w:rsid w:val="00B057EC"/>
    <w:rsid w:val="00B06441"/>
    <w:rsid w:val="00B06A72"/>
    <w:rsid w:val="00B07061"/>
    <w:rsid w:val="00B07A9E"/>
    <w:rsid w:val="00B07D45"/>
    <w:rsid w:val="00B107BA"/>
    <w:rsid w:val="00B10D1F"/>
    <w:rsid w:val="00B119F4"/>
    <w:rsid w:val="00B11E01"/>
    <w:rsid w:val="00B125F9"/>
    <w:rsid w:val="00B12617"/>
    <w:rsid w:val="00B1297D"/>
    <w:rsid w:val="00B14145"/>
    <w:rsid w:val="00B1569F"/>
    <w:rsid w:val="00B17306"/>
    <w:rsid w:val="00B201F6"/>
    <w:rsid w:val="00B2044B"/>
    <w:rsid w:val="00B2128E"/>
    <w:rsid w:val="00B2163D"/>
    <w:rsid w:val="00B21C6B"/>
    <w:rsid w:val="00B224D8"/>
    <w:rsid w:val="00B2306E"/>
    <w:rsid w:val="00B23452"/>
    <w:rsid w:val="00B2379E"/>
    <w:rsid w:val="00B23846"/>
    <w:rsid w:val="00B23D2B"/>
    <w:rsid w:val="00B24133"/>
    <w:rsid w:val="00B2480D"/>
    <w:rsid w:val="00B24AAA"/>
    <w:rsid w:val="00B252EB"/>
    <w:rsid w:val="00B26D32"/>
    <w:rsid w:val="00B30289"/>
    <w:rsid w:val="00B303DB"/>
    <w:rsid w:val="00B304B5"/>
    <w:rsid w:val="00B31202"/>
    <w:rsid w:val="00B31A9A"/>
    <w:rsid w:val="00B31B80"/>
    <w:rsid w:val="00B32637"/>
    <w:rsid w:val="00B32B4E"/>
    <w:rsid w:val="00B3386E"/>
    <w:rsid w:val="00B33B1F"/>
    <w:rsid w:val="00B33FBC"/>
    <w:rsid w:val="00B3409B"/>
    <w:rsid w:val="00B35156"/>
    <w:rsid w:val="00B35198"/>
    <w:rsid w:val="00B35505"/>
    <w:rsid w:val="00B35FC0"/>
    <w:rsid w:val="00B36E81"/>
    <w:rsid w:val="00B3796C"/>
    <w:rsid w:val="00B37B31"/>
    <w:rsid w:val="00B37EB3"/>
    <w:rsid w:val="00B37FCF"/>
    <w:rsid w:val="00B405AC"/>
    <w:rsid w:val="00B40E51"/>
    <w:rsid w:val="00B429D1"/>
    <w:rsid w:val="00B43D27"/>
    <w:rsid w:val="00B4433C"/>
    <w:rsid w:val="00B4493E"/>
    <w:rsid w:val="00B4494D"/>
    <w:rsid w:val="00B44A1A"/>
    <w:rsid w:val="00B44A1D"/>
    <w:rsid w:val="00B44B6D"/>
    <w:rsid w:val="00B44EA4"/>
    <w:rsid w:val="00B451B0"/>
    <w:rsid w:val="00B45CE4"/>
    <w:rsid w:val="00B460CA"/>
    <w:rsid w:val="00B4688A"/>
    <w:rsid w:val="00B471A3"/>
    <w:rsid w:val="00B4794E"/>
    <w:rsid w:val="00B50E64"/>
    <w:rsid w:val="00B53F2A"/>
    <w:rsid w:val="00B54050"/>
    <w:rsid w:val="00B546A8"/>
    <w:rsid w:val="00B54EC6"/>
    <w:rsid w:val="00B5569F"/>
    <w:rsid w:val="00B5570E"/>
    <w:rsid w:val="00B56107"/>
    <w:rsid w:val="00B57327"/>
    <w:rsid w:val="00B602DF"/>
    <w:rsid w:val="00B61A08"/>
    <w:rsid w:val="00B61BDC"/>
    <w:rsid w:val="00B62DE8"/>
    <w:rsid w:val="00B649B0"/>
    <w:rsid w:val="00B65957"/>
    <w:rsid w:val="00B65FFC"/>
    <w:rsid w:val="00B666A7"/>
    <w:rsid w:val="00B66DF7"/>
    <w:rsid w:val="00B66E32"/>
    <w:rsid w:val="00B67804"/>
    <w:rsid w:val="00B67864"/>
    <w:rsid w:val="00B67A17"/>
    <w:rsid w:val="00B70185"/>
    <w:rsid w:val="00B71A6C"/>
    <w:rsid w:val="00B71B07"/>
    <w:rsid w:val="00B725B9"/>
    <w:rsid w:val="00B7292C"/>
    <w:rsid w:val="00B73072"/>
    <w:rsid w:val="00B73CCB"/>
    <w:rsid w:val="00B75F61"/>
    <w:rsid w:val="00B765D3"/>
    <w:rsid w:val="00B76988"/>
    <w:rsid w:val="00B76A8A"/>
    <w:rsid w:val="00B76FD9"/>
    <w:rsid w:val="00B825C6"/>
    <w:rsid w:val="00B82FEF"/>
    <w:rsid w:val="00B8320A"/>
    <w:rsid w:val="00B83C37"/>
    <w:rsid w:val="00B85299"/>
    <w:rsid w:val="00B85512"/>
    <w:rsid w:val="00B86226"/>
    <w:rsid w:val="00B86685"/>
    <w:rsid w:val="00B8726B"/>
    <w:rsid w:val="00B87A41"/>
    <w:rsid w:val="00B87FA8"/>
    <w:rsid w:val="00B90FAB"/>
    <w:rsid w:val="00B914E6"/>
    <w:rsid w:val="00B9186A"/>
    <w:rsid w:val="00B925FD"/>
    <w:rsid w:val="00B9304D"/>
    <w:rsid w:val="00B93133"/>
    <w:rsid w:val="00B932E5"/>
    <w:rsid w:val="00B93308"/>
    <w:rsid w:val="00B93F50"/>
    <w:rsid w:val="00B94CEF"/>
    <w:rsid w:val="00B961F9"/>
    <w:rsid w:val="00B965D0"/>
    <w:rsid w:val="00B97120"/>
    <w:rsid w:val="00B9794B"/>
    <w:rsid w:val="00BA0154"/>
    <w:rsid w:val="00BA12F1"/>
    <w:rsid w:val="00BA199E"/>
    <w:rsid w:val="00BA2DE3"/>
    <w:rsid w:val="00BA3242"/>
    <w:rsid w:val="00BA33B3"/>
    <w:rsid w:val="00BA34D1"/>
    <w:rsid w:val="00BA36EF"/>
    <w:rsid w:val="00BA4018"/>
    <w:rsid w:val="00BA4173"/>
    <w:rsid w:val="00BA482D"/>
    <w:rsid w:val="00BA4C35"/>
    <w:rsid w:val="00BA4EEF"/>
    <w:rsid w:val="00BA5335"/>
    <w:rsid w:val="00BA53F3"/>
    <w:rsid w:val="00BA6C09"/>
    <w:rsid w:val="00BA757F"/>
    <w:rsid w:val="00BA7AF8"/>
    <w:rsid w:val="00BB002B"/>
    <w:rsid w:val="00BB094F"/>
    <w:rsid w:val="00BB0EBD"/>
    <w:rsid w:val="00BB1DE1"/>
    <w:rsid w:val="00BB2279"/>
    <w:rsid w:val="00BB2FA9"/>
    <w:rsid w:val="00BB3B9A"/>
    <w:rsid w:val="00BB4129"/>
    <w:rsid w:val="00BB461F"/>
    <w:rsid w:val="00BB4DAD"/>
    <w:rsid w:val="00BB5AE5"/>
    <w:rsid w:val="00BB75E2"/>
    <w:rsid w:val="00BB7BA0"/>
    <w:rsid w:val="00BB7D8E"/>
    <w:rsid w:val="00BC0D0D"/>
    <w:rsid w:val="00BC0ED6"/>
    <w:rsid w:val="00BC10F8"/>
    <w:rsid w:val="00BC174D"/>
    <w:rsid w:val="00BC1964"/>
    <w:rsid w:val="00BC1BCB"/>
    <w:rsid w:val="00BC2A0E"/>
    <w:rsid w:val="00BC2F64"/>
    <w:rsid w:val="00BC5322"/>
    <w:rsid w:val="00BC5751"/>
    <w:rsid w:val="00BC64D7"/>
    <w:rsid w:val="00BC652D"/>
    <w:rsid w:val="00BC69DB"/>
    <w:rsid w:val="00BC7B7B"/>
    <w:rsid w:val="00BC7FE2"/>
    <w:rsid w:val="00BD03B6"/>
    <w:rsid w:val="00BD0606"/>
    <w:rsid w:val="00BD1327"/>
    <w:rsid w:val="00BD2416"/>
    <w:rsid w:val="00BD3589"/>
    <w:rsid w:val="00BD3B36"/>
    <w:rsid w:val="00BD3F7D"/>
    <w:rsid w:val="00BD46C0"/>
    <w:rsid w:val="00BD4DE1"/>
    <w:rsid w:val="00BD4E0E"/>
    <w:rsid w:val="00BD5320"/>
    <w:rsid w:val="00BD586A"/>
    <w:rsid w:val="00BD70C6"/>
    <w:rsid w:val="00BD7261"/>
    <w:rsid w:val="00BD7952"/>
    <w:rsid w:val="00BE0AF0"/>
    <w:rsid w:val="00BE14D0"/>
    <w:rsid w:val="00BE228A"/>
    <w:rsid w:val="00BE2DE1"/>
    <w:rsid w:val="00BE3BFF"/>
    <w:rsid w:val="00BE4602"/>
    <w:rsid w:val="00BE47FF"/>
    <w:rsid w:val="00BE53DE"/>
    <w:rsid w:val="00BE55CF"/>
    <w:rsid w:val="00BE6251"/>
    <w:rsid w:val="00BE6392"/>
    <w:rsid w:val="00BE6DFA"/>
    <w:rsid w:val="00BE7775"/>
    <w:rsid w:val="00BF044E"/>
    <w:rsid w:val="00BF082C"/>
    <w:rsid w:val="00BF0AFF"/>
    <w:rsid w:val="00BF18DE"/>
    <w:rsid w:val="00BF1E3A"/>
    <w:rsid w:val="00BF3A41"/>
    <w:rsid w:val="00BF3B9A"/>
    <w:rsid w:val="00BF3D3E"/>
    <w:rsid w:val="00BF4B32"/>
    <w:rsid w:val="00BF4B64"/>
    <w:rsid w:val="00BF4ECA"/>
    <w:rsid w:val="00BF585D"/>
    <w:rsid w:val="00BF58CC"/>
    <w:rsid w:val="00BF635F"/>
    <w:rsid w:val="00BF6BBA"/>
    <w:rsid w:val="00BF7946"/>
    <w:rsid w:val="00C00157"/>
    <w:rsid w:val="00C00923"/>
    <w:rsid w:val="00C00CF2"/>
    <w:rsid w:val="00C01DDE"/>
    <w:rsid w:val="00C02422"/>
    <w:rsid w:val="00C02CF2"/>
    <w:rsid w:val="00C0395C"/>
    <w:rsid w:val="00C03A6A"/>
    <w:rsid w:val="00C03B7D"/>
    <w:rsid w:val="00C03D49"/>
    <w:rsid w:val="00C0408C"/>
    <w:rsid w:val="00C04C12"/>
    <w:rsid w:val="00C05572"/>
    <w:rsid w:val="00C06697"/>
    <w:rsid w:val="00C102B3"/>
    <w:rsid w:val="00C11300"/>
    <w:rsid w:val="00C113D6"/>
    <w:rsid w:val="00C1145A"/>
    <w:rsid w:val="00C12A5B"/>
    <w:rsid w:val="00C12E99"/>
    <w:rsid w:val="00C130EB"/>
    <w:rsid w:val="00C1517F"/>
    <w:rsid w:val="00C16BB1"/>
    <w:rsid w:val="00C17843"/>
    <w:rsid w:val="00C21982"/>
    <w:rsid w:val="00C2258C"/>
    <w:rsid w:val="00C22F0D"/>
    <w:rsid w:val="00C2462D"/>
    <w:rsid w:val="00C247E3"/>
    <w:rsid w:val="00C26361"/>
    <w:rsid w:val="00C265B1"/>
    <w:rsid w:val="00C2699D"/>
    <w:rsid w:val="00C269DA"/>
    <w:rsid w:val="00C270B9"/>
    <w:rsid w:val="00C276CD"/>
    <w:rsid w:val="00C27BE7"/>
    <w:rsid w:val="00C27F8A"/>
    <w:rsid w:val="00C3044A"/>
    <w:rsid w:val="00C307DC"/>
    <w:rsid w:val="00C30B09"/>
    <w:rsid w:val="00C30ECB"/>
    <w:rsid w:val="00C3181C"/>
    <w:rsid w:val="00C31B7F"/>
    <w:rsid w:val="00C31C23"/>
    <w:rsid w:val="00C32A99"/>
    <w:rsid w:val="00C32C43"/>
    <w:rsid w:val="00C32CF2"/>
    <w:rsid w:val="00C33497"/>
    <w:rsid w:val="00C340C4"/>
    <w:rsid w:val="00C344FD"/>
    <w:rsid w:val="00C34786"/>
    <w:rsid w:val="00C348B6"/>
    <w:rsid w:val="00C36239"/>
    <w:rsid w:val="00C3627A"/>
    <w:rsid w:val="00C364F7"/>
    <w:rsid w:val="00C36F1E"/>
    <w:rsid w:val="00C379A2"/>
    <w:rsid w:val="00C379F1"/>
    <w:rsid w:val="00C4043D"/>
    <w:rsid w:val="00C40721"/>
    <w:rsid w:val="00C423DF"/>
    <w:rsid w:val="00C42A5E"/>
    <w:rsid w:val="00C42E96"/>
    <w:rsid w:val="00C42EDB"/>
    <w:rsid w:val="00C4310F"/>
    <w:rsid w:val="00C43A56"/>
    <w:rsid w:val="00C4450A"/>
    <w:rsid w:val="00C4467B"/>
    <w:rsid w:val="00C45ACC"/>
    <w:rsid w:val="00C45C45"/>
    <w:rsid w:val="00C45EB8"/>
    <w:rsid w:val="00C50085"/>
    <w:rsid w:val="00C50808"/>
    <w:rsid w:val="00C50F8A"/>
    <w:rsid w:val="00C5237F"/>
    <w:rsid w:val="00C52B0E"/>
    <w:rsid w:val="00C52DDB"/>
    <w:rsid w:val="00C530AF"/>
    <w:rsid w:val="00C531F4"/>
    <w:rsid w:val="00C53850"/>
    <w:rsid w:val="00C53A52"/>
    <w:rsid w:val="00C54C0C"/>
    <w:rsid w:val="00C54F1B"/>
    <w:rsid w:val="00C55912"/>
    <w:rsid w:val="00C57154"/>
    <w:rsid w:val="00C60453"/>
    <w:rsid w:val="00C60A41"/>
    <w:rsid w:val="00C60D51"/>
    <w:rsid w:val="00C61430"/>
    <w:rsid w:val="00C6145A"/>
    <w:rsid w:val="00C6210A"/>
    <w:rsid w:val="00C62707"/>
    <w:rsid w:val="00C62AA1"/>
    <w:rsid w:val="00C6326F"/>
    <w:rsid w:val="00C63A13"/>
    <w:rsid w:val="00C64BF9"/>
    <w:rsid w:val="00C64D2E"/>
    <w:rsid w:val="00C65351"/>
    <w:rsid w:val="00C659D8"/>
    <w:rsid w:val="00C66575"/>
    <w:rsid w:val="00C6683F"/>
    <w:rsid w:val="00C66A65"/>
    <w:rsid w:val="00C70454"/>
    <w:rsid w:val="00C7086D"/>
    <w:rsid w:val="00C70B25"/>
    <w:rsid w:val="00C710BF"/>
    <w:rsid w:val="00C72485"/>
    <w:rsid w:val="00C72D95"/>
    <w:rsid w:val="00C75985"/>
    <w:rsid w:val="00C764E1"/>
    <w:rsid w:val="00C769BA"/>
    <w:rsid w:val="00C80EC3"/>
    <w:rsid w:val="00C810BB"/>
    <w:rsid w:val="00C83643"/>
    <w:rsid w:val="00C8406B"/>
    <w:rsid w:val="00C84EA9"/>
    <w:rsid w:val="00C85324"/>
    <w:rsid w:val="00C8628E"/>
    <w:rsid w:val="00C87343"/>
    <w:rsid w:val="00C90603"/>
    <w:rsid w:val="00C907BC"/>
    <w:rsid w:val="00C91160"/>
    <w:rsid w:val="00C952CE"/>
    <w:rsid w:val="00C9617A"/>
    <w:rsid w:val="00C96AC0"/>
    <w:rsid w:val="00C976A0"/>
    <w:rsid w:val="00C979FD"/>
    <w:rsid w:val="00CA08A2"/>
    <w:rsid w:val="00CA0AF7"/>
    <w:rsid w:val="00CA144B"/>
    <w:rsid w:val="00CA164F"/>
    <w:rsid w:val="00CA1709"/>
    <w:rsid w:val="00CA227C"/>
    <w:rsid w:val="00CA3016"/>
    <w:rsid w:val="00CA39B5"/>
    <w:rsid w:val="00CA48C3"/>
    <w:rsid w:val="00CA50B8"/>
    <w:rsid w:val="00CA5218"/>
    <w:rsid w:val="00CA5265"/>
    <w:rsid w:val="00CA55EF"/>
    <w:rsid w:val="00CA55FE"/>
    <w:rsid w:val="00CA5921"/>
    <w:rsid w:val="00CA727C"/>
    <w:rsid w:val="00CA77E3"/>
    <w:rsid w:val="00CA7D92"/>
    <w:rsid w:val="00CB0D1D"/>
    <w:rsid w:val="00CB17AF"/>
    <w:rsid w:val="00CB17FC"/>
    <w:rsid w:val="00CB1B35"/>
    <w:rsid w:val="00CB1D4F"/>
    <w:rsid w:val="00CB43AA"/>
    <w:rsid w:val="00CB69EA"/>
    <w:rsid w:val="00CB74C7"/>
    <w:rsid w:val="00CC1965"/>
    <w:rsid w:val="00CC1A07"/>
    <w:rsid w:val="00CC3206"/>
    <w:rsid w:val="00CC32A6"/>
    <w:rsid w:val="00CC3759"/>
    <w:rsid w:val="00CC3830"/>
    <w:rsid w:val="00CC3D33"/>
    <w:rsid w:val="00CC3FC9"/>
    <w:rsid w:val="00CC467E"/>
    <w:rsid w:val="00CC4FE3"/>
    <w:rsid w:val="00CC5A1C"/>
    <w:rsid w:val="00CC62E7"/>
    <w:rsid w:val="00CC6EBE"/>
    <w:rsid w:val="00CC761E"/>
    <w:rsid w:val="00CC7778"/>
    <w:rsid w:val="00CD03E1"/>
    <w:rsid w:val="00CD0431"/>
    <w:rsid w:val="00CD0575"/>
    <w:rsid w:val="00CD0924"/>
    <w:rsid w:val="00CD1773"/>
    <w:rsid w:val="00CD244E"/>
    <w:rsid w:val="00CD4BD0"/>
    <w:rsid w:val="00CD56ED"/>
    <w:rsid w:val="00CD76E3"/>
    <w:rsid w:val="00CD784A"/>
    <w:rsid w:val="00CE03B5"/>
    <w:rsid w:val="00CE047C"/>
    <w:rsid w:val="00CE059B"/>
    <w:rsid w:val="00CE0F7C"/>
    <w:rsid w:val="00CE10E7"/>
    <w:rsid w:val="00CE175C"/>
    <w:rsid w:val="00CE22B7"/>
    <w:rsid w:val="00CE29E7"/>
    <w:rsid w:val="00CE3231"/>
    <w:rsid w:val="00CE4742"/>
    <w:rsid w:val="00CE4FCC"/>
    <w:rsid w:val="00CE6244"/>
    <w:rsid w:val="00CF0AFE"/>
    <w:rsid w:val="00CF0D96"/>
    <w:rsid w:val="00CF2431"/>
    <w:rsid w:val="00CF2648"/>
    <w:rsid w:val="00CF3363"/>
    <w:rsid w:val="00CF3641"/>
    <w:rsid w:val="00CF3A97"/>
    <w:rsid w:val="00CF3B3E"/>
    <w:rsid w:val="00CF3F2B"/>
    <w:rsid w:val="00CF4915"/>
    <w:rsid w:val="00CF51A7"/>
    <w:rsid w:val="00CF52C6"/>
    <w:rsid w:val="00CF538F"/>
    <w:rsid w:val="00CF5A4C"/>
    <w:rsid w:val="00CF69D2"/>
    <w:rsid w:val="00CF708E"/>
    <w:rsid w:val="00CF77E1"/>
    <w:rsid w:val="00D00638"/>
    <w:rsid w:val="00D0080F"/>
    <w:rsid w:val="00D00925"/>
    <w:rsid w:val="00D029D2"/>
    <w:rsid w:val="00D02C3E"/>
    <w:rsid w:val="00D02C63"/>
    <w:rsid w:val="00D0380C"/>
    <w:rsid w:val="00D03C43"/>
    <w:rsid w:val="00D03DDD"/>
    <w:rsid w:val="00D0484D"/>
    <w:rsid w:val="00D05F2E"/>
    <w:rsid w:val="00D063CE"/>
    <w:rsid w:val="00D06515"/>
    <w:rsid w:val="00D066D1"/>
    <w:rsid w:val="00D0696A"/>
    <w:rsid w:val="00D076D5"/>
    <w:rsid w:val="00D07942"/>
    <w:rsid w:val="00D07959"/>
    <w:rsid w:val="00D13508"/>
    <w:rsid w:val="00D13C94"/>
    <w:rsid w:val="00D150A2"/>
    <w:rsid w:val="00D15548"/>
    <w:rsid w:val="00D15727"/>
    <w:rsid w:val="00D15DB7"/>
    <w:rsid w:val="00D15E71"/>
    <w:rsid w:val="00D16587"/>
    <w:rsid w:val="00D166D9"/>
    <w:rsid w:val="00D16F38"/>
    <w:rsid w:val="00D20147"/>
    <w:rsid w:val="00D21484"/>
    <w:rsid w:val="00D21BF3"/>
    <w:rsid w:val="00D23143"/>
    <w:rsid w:val="00D2358F"/>
    <w:rsid w:val="00D24665"/>
    <w:rsid w:val="00D247D0"/>
    <w:rsid w:val="00D24AA6"/>
    <w:rsid w:val="00D24B8B"/>
    <w:rsid w:val="00D2520C"/>
    <w:rsid w:val="00D25936"/>
    <w:rsid w:val="00D26D60"/>
    <w:rsid w:val="00D26E7D"/>
    <w:rsid w:val="00D26FD5"/>
    <w:rsid w:val="00D27497"/>
    <w:rsid w:val="00D275D4"/>
    <w:rsid w:val="00D27F00"/>
    <w:rsid w:val="00D27F1A"/>
    <w:rsid w:val="00D3025D"/>
    <w:rsid w:val="00D3191D"/>
    <w:rsid w:val="00D31DCC"/>
    <w:rsid w:val="00D32100"/>
    <w:rsid w:val="00D32B2B"/>
    <w:rsid w:val="00D32E9F"/>
    <w:rsid w:val="00D349C1"/>
    <w:rsid w:val="00D34F25"/>
    <w:rsid w:val="00D35C3D"/>
    <w:rsid w:val="00D367DB"/>
    <w:rsid w:val="00D368A6"/>
    <w:rsid w:val="00D37A60"/>
    <w:rsid w:val="00D403EE"/>
    <w:rsid w:val="00D41408"/>
    <w:rsid w:val="00D417DA"/>
    <w:rsid w:val="00D41BCA"/>
    <w:rsid w:val="00D42001"/>
    <w:rsid w:val="00D424FC"/>
    <w:rsid w:val="00D42D20"/>
    <w:rsid w:val="00D43B94"/>
    <w:rsid w:val="00D43C16"/>
    <w:rsid w:val="00D44770"/>
    <w:rsid w:val="00D45699"/>
    <w:rsid w:val="00D45823"/>
    <w:rsid w:val="00D45CE6"/>
    <w:rsid w:val="00D46477"/>
    <w:rsid w:val="00D46DA5"/>
    <w:rsid w:val="00D47BF2"/>
    <w:rsid w:val="00D47E4A"/>
    <w:rsid w:val="00D5008D"/>
    <w:rsid w:val="00D50242"/>
    <w:rsid w:val="00D504F2"/>
    <w:rsid w:val="00D520D9"/>
    <w:rsid w:val="00D5213A"/>
    <w:rsid w:val="00D537E7"/>
    <w:rsid w:val="00D54157"/>
    <w:rsid w:val="00D5459B"/>
    <w:rsid w:val="00D55472"/>
    <w:rsid w:val="00D562E8"/>
    <w:rsid w:val="00D564FD"/>
    <w:rsid w:val="00D56774"/>
    <w:rsid w:val="00D56F76"/>
    <w:rsid w:val="00D57806"/>
    <w:rsid w:val="00D57828"/>
    <w:rsid w:val="00D605E9"/>
    <w:rsid w:val="00D6060A"/>
    <w:rsid w:val="00D60F06"/>
    <w:rsid w:val="00D61B89"/>
    <w:rsid w:val="00D622C7"/>
    <w:rsid w:val="00D62475"/>
    <w:rsid w:val="00D650CE"/>
    <w:rsid w:val="00D652D1"/>
    <w:rsid w:val="00D6674E"/>
    <w:rsid w:val="00D66C24"/>
    <w:rsid w:val="00D66C7B"/>
    <w:rsid w:val="00D67432"/>
    <w:rsid w:val="00D67D3E"/>
    <w:rsid w:val="00D70604"/>
    <w:rsid w:val="00D706DE"/>
    <w:rsid w:val="00D7077E"/>
    <w:rsid w:val="00D70A07"/>
    <w:rsid w:val="00D70A40"/>
    <w:rsid w:val="00D70AEA"/>
    <w:rsid w:val="00D70FDC"/>
    <w:rsid w:val="00D71D33"/>
    <w:rsid w:val="00D71F45"/>
    <w:rsid w:val="00D720AB"/>
    <w:rsid w:val="00D72BFE"/>
    <w:rsid w:val="00D73406"/>
    <w:rsid w:val="00D73614"/>
    <w:rsid w:val="00D73FE2"/>
    <w:rsid w:val="00D7471B"/>
    <w:rsid w:val="00D7486F"/>
    <w:rsid w:val="00D74966"/>
    <w:rsid w:val="00D74CB2"/>
    <w:rsid w:val="00D755A6"/>
    <w:rsid w:val="00D76602"/>
    <w:rsid w:val="00D7694E"/>
    <w:rsid w:val="00D76B5B"/>
    <w:rsid w:val="00D80800"/>
    <w:rsid w:val="00D810B9"/>
    <w:rsid w:val="00D82625"/>
    <w:rsid w:val="00D84A7A"/>
    <w:rsid w:val="00D85A86"/>
    <w:rsid w:val="00D8751E"/>
    <w:rsid w:val="00D87DC3"/>
    <w:rsid w:val="00D90142"/>
    <w:rsid w:val="00D90C9E"/>
    <w:rsid w:val="00D9136B"/>
    <w:rsid w:val="00D91705"/>
    <w:rsid w:val="00D91EA6"/>
    <w:rsid w:val="00D946E8"/>
    <w:rsid w:val="00D95162"/>
    <w:rsid w:val="00D95CAF"/>
    <w:rsid w:val="00D95CB9"/>
    <w:rsid w:val="00D96F53"/>
    <w:rsid w:val="00D97B0D"/>
    <w:rsid w:val="00DA0AED"/>
    <w:rsid w:val="00DA0BA7"/>
    <w:rsid w:val="00DA2166"/>
    <w:rsid w:val="00DA31F5"/>
    <w:rsid w:val="00DA3AC7"/>
    <w:rsid w:val="00DA4134"/>
    <w:rsid w:val="00DA4842"/>
    <w:rsid w:val="00DA5DFC"/>
    <w:rsid w:val="00DA7197"/>
    <w:rsid w:val="00DA7698"/>
    <w:rsid w:val="00DB1ABF"/>
    <w:rsid w:val="00DB1B78"/>
    <w:rsid w:val="00DB20B8"/>
    <w:rsid w:val="00DB2706"/>
    <w:rsid w:val="00DB2E81"/>
    <w:rsid w:val="00DB3C40"/>
    <w:rsid w:val="00DB3FDC"/>
    <w:rsid w:val="00DB6484"/>
    <w:rsid w:val="00DB6D2C"/>
    <w:rsid w:val="00DB7353"/>
    <w:rsid w:val="00DB746B"/>
    <w:rsid w:val="00DC0850"/>
    <w:rsid w:val="00DC0E26"/>
    <w:rsid w:val="00DC142B"/>
    <w:rsid w:val="00DC161B"/>
    <w:rsid w:val="00DC2C30"/>
    <w:rsid w:val="00DC7595"/>
    <w:rsid w:val="00DC78C5"/>
    <w:rsid w:val="00DD0040"/>
    <w:rsid w:val="00DD03C1"/>
    <w:rsid w:val="00DD070B"/>
    <w:rsid w:val="00DD13F1"/>
    <w:rsid w:val="00DD163A"/>
    <w:rsid w:val="00DD18BE"/>
    <w:rsid w:val="00DD2761"/>
    <w:rsid w:val="00DD2B46"/>
    <w:rsid w:val="00DD3804"/>
    <w:rsid w:val="00DD38B2"/>
    <w:rsid w:val="00DD4DFC"/>
    <w:rsid w:val="00DD4EB8"/>
    <w:rsid w:val="00DD615D"/>
    <w:rsid w:val="00DD619F"/>
    <w:rsid w:val="00DD6827"/>
    <w:rsid w:val="00DD769A"/>
    <w:rsid w:val="00DE009F"/>
    <w:rsid w:val="00DE032F"/>
    <w:rsid w:val="00DE0604"/>
    <w:rsid w:val="00DE0DD1"/>
    <w:rsid w:val="00DE11A5"/>
    <w:rsid w:val="00DE1201"/>
    <w:rsid w:val="00DE1381"/>
    <w:rsid w:val="00DE3CCF"/>
    <w:rsid w:val="00DE3E4D"/>
    <w:rsid w:val="00DE47C3"/>
    <w:rsid w:val="00DE6142"/>
    <w:rsid w:val="00DE7D22"/>
    <w:rsid w:val="00DF0167"/>
    <w:rsid w:val="00DF0AA0"/>
    <w:rsid w:val="00DF2425"/>
    <w:rsid w:val="00DF256F"/>
    <w:rsid w:val="00DF35FC"/>
    <w:rsid w:val="00DF3AB4"/>
    <w:rsid w:val="00DF3DB7"/>
    <w:rsid w:val="00DF3DDF"/>
    <w:rsid w:val="00DF59AA"/>
    <w:rsid w:val="00DF5B6D"/>
    <w:rsid w:val="00DF7981"/>
    <w:rsid w:val="00E0010C"/>
    <w:rsid w:val="00E008A7"/>
    <w:rsid w:val="00E00A35"/>
    <w:rsid w:val="00E01243"/>
    <w:rsid w:val="00E0194B"/>
    <w:rsid w:val="00E01C7F"/>
    <w:rsid w:val="00E02031"/>
    <w:rsid w:val="00E02E23"/>
    <w:rsid w:val="00E036F0"/>
    <w:rsid w:val="00E0442D"/>
    <w:rsid w:val="00E05F3F"/>
    <w:rsid w:val="00E06985"/>
    <w:rsid w:val="00E06D31"/>
    <w:rsid w:val="00E06E6A"/>
    <w:rsid w:val="00E07C37"/>
    <w:rsid w:val="00E10614"/>
    <w:rsid w:val="00E1118C"/>
    <w:rsid w:val="00E111F7"/>
    <w:rsid w:val="00E1214B"/>
    <w:rsid w:val="00E1247E"/>
    <w:rsid w:val="00E12C3C"/>
    <w:rsid w:val="00E134EF"/>
    <w:rsid w:val="00E140F7"/>
    <w:rsid w:val="00E145F8"/>
    <w:rsid w:val="00E14CA1"/>
    <w:rsid w:val="00E14E92"/>
    <w:rsid w:val="00E1549E"/>
    <w:rsid w:val="00E156CC"/>
    <w:rsid w:val="00E15D20"/>
    <w:rsid w:val="00E16483"/>
    <w:rsid w:val="00E168BB"/>
    <w:rsid w:val="00E16E15"/>
    <w:rsid w:val="00E16E2E"/>
    <w:rsid w:val="00E174BD"/>
    <w:rsid w:val="00E20C36"/>
    <w:rsid w:val="00E20D11"/>
    <w:rsid w:val="00E211AD"/>
    <w:rsid w:val="00E2227E"/>
    <w:rsid w:val="00E22856"/>
    <w:rsid w:val="00E2285C"/>
    <w:rsid w:val="00E22F75"/>
    <w:rsid w:val="00E23EB5"/>
    <w:rsid w:val="00E23F8C"/>
    <w:rsid w:val="00E240D4"/>
    <w:rsid w:val="00E24D59"/>
    <w:rsid w:val="00E24E4B"/>
    <w:rsid w:val="00E25D46"/>
    <w:rsid w:val="00E27BC5"/>
    <w:rsid w:val="00E27D51"/>
    <w:rsid w:val="00E27EAD"/>
    <w:rsid w:val="00E27F5D"/>
    <w:rsid w:val="00E305C3"/>
    <w:rsid w:val="00E31899"/>
    <w:rsid w:val="00E32161"/>
    <w:rsid w:val="00E336A0"/>
    <w:rsid w:val="00E342EC"/>
    <w:rsid w:val="00E35027"/>
    <w:rsid w:val="00E35938"/>
    <w:rsid w:val="00E36A62"/>
    <w:rsid w:val="00E37561"/>
    <w:rsid w:val="00E403CB"/>
    <w:rsid w:val="00E40D38"/>
    <w:rsid w:val="00E40DE3"/>
    <w:rsid w:val="00E411C4"/>
    <w:rsid w:val="00E4138C"/>
    <w:rsid w:val="00E4139E"/>
    <w:rsid w:val="00E41623"/>
    <w:rsid w:val="00E42090"/>
    <w:rsid w:val="00E44E48"/>
    <w:rsid w:val="00E450B3"/>
    <w:rsid w:val="00E4537E"/>
    <w:rsid w:val="00E457E8"/>
    <w:rsid w:val="00E45AE3"/>
    <w:rsid w:val="00E46B93"/>
    <w:rsid w:val="00E472EB"/>
    <w:rsid w:val="00E4770B"/>
    <w:rsid w:val="00E50EDF"/>
    <w:rsid w:val="00E5180E"/>
    <w:rsid w:val="00E51925"/>
    <w:rsid w:val="00E51A50"/>
    <w:rsid w:val="00E52587"/>
    <w:rsid w:val="00E53482"/>
    <w:rsid w:val="00E544BB"/>
    <w:rsid w:val="00E55588"/>
    <w:rsid w:val="00E56D92"/>
    <w:rsid w:val="00E56F5B"/>
    <w:rsid w:val="00E57723"/>
    <w:rsid w:val="00E607DA"/>
    <w:rsid w:val="00E609A6"/>
    <w:rsid w:val="00E60DD5"/>
    <w:rsid w:val="00E611FE"/>
    <w:rsid w:val="00E61493"/>
    <w:rsid w:val="00E62368"/>
    <w:rsid w:val="00E625AB"/>
    <w:rsid w:val="00E635EB"/>
    <w:rsid w:val="00E63917"/>
    <w:rsid w:val="00E64316"/>
    <w:rsid w:val="00E64922"/>
    <w:rsid w:val="00E6538F"/>
    <w:rsid w:val="00E6657A"/>
    <w:rsid w:val="00E66744"/>
    <w:rsid w:val="00E66847"/>
    <w:rsid w:val="00E669AF"/>
    <w:rsid w:val="00E67225"/>
    <w:rsid w:val="00E702FD"/>
    <w:rsid w:val="00E710C2"/>
    <w:rsid w:val="00E711DA"/>
    <w:rsid w:val="00E71EA5"/>
    <w:rsid w:val="00E721B9"/>
    <w:rsid w:val="00E7369A"/>
    <w:rsid w:val="00E73BD2"/>
    <w:rsid w:val="00E74030"/>
    <w:rsid w:val="00E7458D"/>
    <w:rsid w:val="00E76391"/>
    <w:rsid w:val="00E8057B"/>
    <w:rsid w:val="00E818B0"/>
    <w:rsid w:val="00E81B2E"/>
    <w:rsid w:val="00E82618"/>
    <w:rsid w:val="00E842E5"/>
    <w:rsid w:val="00E87014"/>
    <w:rsid w:val="00E87CBC"/>
    <w:rsid w:val="00E907F5"/>
    <w:rsid w:val="00E90D1C"/>
    <w:rsid w:val="00E92801"/>
    <w:rsid w:val="00E93453"/>
    <w:rsid w:val="00E9565F"/>
    <w:rsid w:val="00E96A84"/>
    <w:rsid w:val="00E96CBB"/>
    <w:rsid w:val="00E97118"/>
    <w:rsid w:val="00E9732E"/>
    <w:rsid w:val="00E973DD"/>
    <w:rsid w:val="00E9763A"/>
    <w:rsid w:val="00E97B8F"/>
    <w:rsid w:val="00E97E73"/>
    <w:rsid w:val="00E97EB1"/>
    <w:rsid w:val="00EA0B92"/>
    <w:rsid w:val="00EA132C"/>
    <w:rsid w:val="00EA17D6"/>
    <w:rsid w:val="00EA19D7"/>
    <w:rsid w:val="00EA368F"/>
    <w:rsid w:val="00EA4546"/>
    <w:rsid w:val="00EA468E"/>
    <w:rsid w:val="00EA4E44"/>
    <w:rsid w:val="00EA4F10"/>
    <w:rsid w:val="00EA54DE"/>
    <w:rsid w:val="00EA55D5"/>
    <w:rsid w:val="00EA5C7C"/>
    <w:rsid w:val="00EA614A"/>
    <w:rsid w:val="00EA673F"/>
    <w:rsid w:val="00EA7601"/>
    <w:rsid w:val="00EA7A0D"/>
    <w:rsid w:val="00EA7E42"/>
    <w:rsid w:val="00EA7F2E"/>
    <w:rsid w:val="00EB17F7"/>
    <w:rsid w:val="00EB1CFE"/>
    <w:rsid w:val="00EB1D20"/>
    <w:rsid w:val="00EB24B4"/>
    <w:rsid w:val="00EB360D"/>
    <w:rsid w:val="00EB36D1"/>
    <w:rsid w:val="00EB3F21"/>
    <w:rsid w:val="00EB4614"/>
    <w:rsid w:val="00EB48EE"/>
    <w:rsid w:val="00EB5527"/>
    <w:rsid w:val="00EB5E38"/>
    <w:rsid w:val="00EB6332"/>
    <w:rsid w:val="00EB6897"/>
    <w:rsid w:val="00EB6C7F"/>
    <w:rsid w:val="00EB7A56"/>
    <w:rsid w:val="00EB7C5B"/>
    <w:rsid w:val="00EB7C9E"/>
    <w:rsid w:val="00EB7FD9"/>
    <w:rsid w:val="00EC1151"/>
    <w:rsid w:val="00EC1959"/>
    <w:rsid w:val="00EC1AF0"/>
    <w:rsid w:val="00EC2339"/>
    <w:rsid w:val="00EC2D44"/>
    <w:rsid w:val="00EC3588"/>
    <w:rsid w:val="00EC4264"/>
    <w:rsid w:val="00EC4EED"/>
    <w:rsid w:val="00EC5505"/>
    <w:rsid w:val="00EC5858"/>
    <w:rsid w:val="00EC5D7C"/>
    <w:rsid w:val="00ED088B"/>
    <w:rsid w:val="00ED08CA"/>
    <w:rsid w:val="00ED09CE"/>
    <w:rsid w:val="00ED1585"/>
    <w:rsid w:val="00ED2BA2"/>
    <w:rsid w:val="00ED4156"/>
    <w:rsid w:val="00ED4B57"/>
    <w:rsid w:val="00ED56FF"/>
    <w:rsid w:val="00EE04C1"/>
    <w:rsid w:val="00EE1F6D"/>
    <w:rsid w:val="00EE2131"/>
    <w:rsid w:val="00EE23FB"/>
    <w:rsid w:val="00EE429D"/>
    <w:rsid w:val="00EE4C57"/>
    <w:rsid w:val="00EE5CEE"/>
    <w:rsid w:val="00EF07E5"/>
    <w:rsid w:val="00EF0B43"/>
    <w:rsid w:val="00EF1808"/>
    <w:rsid w:val="00EF1E18"/>
    <w:rsid w:val="00EF25B8"/>
    <w:rsid w:val="00EF2638"/>
    <w:rsid w:val="00EF2CE7"/>
    <w:rsid w:val="00EF3790"/>
    <w:rsid w:val="00EF3F85"/>
    <w:rsid w:val="00EF402B"/>
    <w:rsid w:val="00EF5756"/>
    <w:rsid w:val="00EF5999"/>
    <w:rsid w:val="00EF618C"/>
    <w:rsid w:val="00EF6481"/>
    <w:rsid w:val="00EF7B09"/>
    <w:rsid w:val="00F0060A"/>
    <w:rsid w:val="00F00E6D"/>
    <w:rsid w:val="00F010BF"/>
    <w:rsid w:val="00F023D0"/>
    <w:rsid w:val="00F03350"/>
    <w:rsid w:val="00F03837"/>
    <w:rsid w:val="00F046DA"/>
    <w:rsid w:val="00F060AF"/>
    <w:rsid w:val="00F06321"/>
    <w:rsid w:val="00F064C3"/>
    <w:rsid w:val="00F07186"/>
    <w:rsid w:val="00F1089C"/>
    <w:rsid w:val="00F10C6A"/>
    <w:rsid w:val="00F10C76"/>
    <w:rsid w:val="00F1201E"/>
    <w:rsid w:val="00F125A9"/>
    <w:rsid w:val="00F1283E"/>
    <w:rsid w:val="00F139BB"/>
    <w:rsid w:val="00F1552B"/>
    <w:rsid w:val="00F15D91"/>
    <w:rsid w:val="00F17889"/>
    <w:rsid w:val="00F17A70"/>
    <w:rsid w:val="00F2042D"/>
    <w:rsid w:val="00F20C66"/>
    <w:rsid w:val="00F21538"/>
    <w:rsid w:val="00F21A14"/>
    <w:rsid w:val="00F21B00"/>
    <w:rsid w:val="00F21B8F"/>
    <w:rsid w:val="00F22077"/>
    <w:rsid w:val="00F22C6F"/>
    <w:rsid w:val="00F23FBF"/>
    <w:rsid w:val="00F24078"/>
    <w:rsid w:val="00F2420B"/>
    <w:rsid w:val="00F24287"/>
    <w:rsid w:val="00F248A7"/>
    <w:rsid w:val="00F256E8"/>
    <w:rsid w:val="00F25D9A"/>
    <w:rsid w:val="00F26675"/>
    <w:rsid w:val="00F26C55"/>
    <w:rsid w:val="00F26C65"/>
    <w:rsid w:val="00F30CD2"/>
    <w:rsid w:val="00F315A2"/>
    <w:rsid w:val="00F321C9"/>
    <w:rsid w:val="00F32828"/>
    <w:rsid w:val="00F331E2"/>
    <w:rsid w:val="00F3381C"/>
    <w:rsid w:val="00F3393F"/>
    <w:rsid w:val="00F34DB2"/>
    <w:rsid w:val="00F353B0"/>
    <w:rsid w:val="00F3559F"/>
    <w:rsid w:val="00F3655F"/>
    <w:rsid w:val="00F37986"/>
    <w:rsid w:val="00F4029F"/>
    <w:rsid w:val="00F406B7"/>
    <w:rsid w:val="00F41C11"/>
    <w:rsid w:val="00F41E98"/>
    <w:rsid w:val="00F4220D"/>
    <w:rsid w:val="00F42670"/>
    <w:rsid w:val="00F427D3"/>
    <w:rsid w:val="00F42F27"/>
    <w:rsid w:val="00F451A0"/>
    <w:rsid w:val="00F45BE8"/>
    <w:rsid w:val="00F4634D"/>
    <w:rsid w:val="00F47A45"/>
    <w:rsid w:val="00F47EE0"/>
    <w:rsid w:val="00F5058D"/>
    <w:rsid w:val="00F52287"/>
    <w:rsid w:val="00F5274A"/>
    <w:rsid w:val="00F52B1E"/>
    <w:rsid w:val="00F532C1"/>
    <w:rsid w:val="00F53565"/>
    <w:rsid w:val="00F5417B"/>
    <w:rsid w:val="00F54BEC"/>
    <w:rsid w:val="00F54DB3"/>
    <w:rsid w:val="00F5524E"/>
    <w:rsid w:val="00F55690"/>
    <w:rsid w:val="00F55F2A"/>
    <w:rsid w:val="00F55F8D"/>
    <w:rsid w:val="00F56231"/>
    <w:rsid w:val="00F562CF"/>
    <w:rsid w:val="00F5761A"/>
    <w:rsid w:val="00F577EF"/>
    <w:rsid w:val="00F611BA"/>
    <w:rsid w:val="00F6192E"/>
    <w:rsid w:val="00F62913"/>
    <w:rsid w:val="00F62CBC"/>
    <w:rsid w:val="00F63716"/>
    <w:rsid w:val="00F6413C"/>
    <w:rsid w:val="00F64F0F"/>
    <w:rsid w:val="00F65ACE"/>
    <w:rsid w:val="00F65EA1"/>
    <w:rsid w:val="00F66130"/>
    <w:rsid w:val="00F66204"/>
    <w:rsid w:val="00F67F1A"/>
    <w:rsid w:val="00F7016D"/>
    <w:rsid w:val="00F70561"/>
    <w:rsid w:val="00F7132C"/>
    <w:rsid w:val="00F71C23"/>
    <w:rsid w:val="00F7227F"/>
    <w:rsid w:val="00F74395"/>
    <w:rsid w:val="00F745F6"/>
    <w:rsid w:val="00F75EF5"/>
    <w:rsid w:val="00F7656A"/>
    <w:rsid w:val="00F766C5"/>
    <w:rsid w:val="00F76C1F"/>
    <w:rsid w:val="00F77C0C"/>
    <w:rsid w:val="00F80C08"/>
    <w:rsid w:val="00F81C61"/>
    <w:rsid w:val="00F82CEE"/>
    <w:rsid w:val="00F835C1"/>
    <w:rsid w:val="00F8392E"/>
    <w:rsid w:val="00F850C7"/>
    <w:rsid w:val="00F851C6"/>
    <w:rsid w:val="00F868E4"/>
    <w:rsid w:val="00F86B1D"/>
    <w:rsid w:val="00F86B46"/>
    <w:rsid w:val="00F86EA3"/>
    <w:rsid w:val="00F87947"/>
    <w:rsid w:val="00F87F74"/>
    <w:rsid w:val="00F90C76"/>
    <w:rsid w:val="00F90DCD"/>
    <w:rsid w:val="00F9151E"/>
    <w:rsid w:val="00F91776"/>
    <w:rsid w:val="00F91C58"/>
    <w:rsid w:val="00F92555"/>
    <w:rsid w:val="00F93962"/>
    <w:rsid w:val="00F95046"/>
    <w:rsid w:val="00F95995"/>
    <w:rsid w:val="00F96B6B"/>
    <w:rsid w:val="00F97052"/>
    <w:rsid w:val="00F9775B"/>
    <w:rsid w:val="00F978CA"/>
    <w:rsid w:val="00FA0D6B"/>
    <w:rsid w:val="00FA132A"/>
    <w:rsid w:val="00FA17DE"/>
    <w:rsid w:val="00FA1826"/>
    <w:rsid w:val="00FA1A64"/>
    <w:rsid w:val="00FA24DF"/>
    <w:rsid w:val="00FA30E5"/>
    <w:rsid w:val="00FA3236"/>
    <w:rsid w:val="00FA3E18"/>
    <w:rsid w:val="00FA50A6"/>
    <w:rsid w:val="00FA5A5A"/>
    <w:rsid w:val="00FA6ED0"/>
    <w:rsid w:val="00FB00BC"/>
    <w:rsid w:val="00FB0C4F"/>
    <w:rsid w:val="00FB107C"/>
    <w:rsid w:val="00FB1B8D"/>
    <w:rsid w:val="00FB1DA6"/>
    <w:rsid w:val="00FB202E"/>
    <w:rsid w:val="00FB280F"/>
    <w:rsid w:val="00FB288A"/>
    <w:rsid w:val="00FB4161"/>
    <w:rsid w:val="00FB45C2"/>
    <w:rsid w:val="00FB4B33"/>
    <w:rsid w:val="00FB4F65"/>
    <w:rsid w:val="00FB4FD3"/>
    <w:rsid w:val="00FB5A75"/>
    <w:rsid w:val="00FB61BD"/>
    <w:rsid w:val="00FB6236"/>
    <w:rsid w:val="00FB6897"/>
    <w:rsid w:val="00FC05D0"/>
    <w:rsid w:val="00FC0DF1"/>
    <w:rsid w:val="00FC18A8"/>
    <w:rsid w:val="00FC259D"/>
    <w:rsid w:val="00FC29FF"/>
    <w:rsid w:val="00FC2C33"/>
    <w:rsid w:val="00FC2C5C"/>
    <w:rsid w:val="00FC3126"/>
    <w:rsid w:val="00FC4F52"/>
    <w:rsid w:val="00FC5898"/>
    <w:rsid w:val="00FC5C13"/>
    <w:rsid w:val="00FC60C1"/>
    <w:rsid w:val="00FC6CFA"/>
    <w:rsid w:val="00FC737C"/>
    <w:rsid w:val="00FD0D25"/>
    <w:rsid w:val="00FD11DD"/>
    <w:rsid w:val="00FD13CD"/>
    <w:rsid w:val="00FD1502"/>
    <w:rsid w:val="00FD159A"/>
    <w:rsid w:val="00FD1D95"/>
    <w:rsid w:val="00FD2352"/>
    <w:rsid w:val="00FD26DE"/>
    <w:rsid w:val="00FD2FE2"/>
    <w:rsid w:val="00FD34D6"/>
    <w:rsid w:val="00FD6001"/>
    <w:rsid w:val="00FD7CAF"/>
    <w:rsid w:val="00FD7DB2"/>
    <w:rsid w:val="00FE127A"/>
    <w:rsid w:val="00FE1CF1"/>
    <w:rsid w:val="00FE26F7"/>
    <w:rsid w:val="00FE3987"/>
    <w:rsid w:val="00FE3D1E"/>
    <w:rsid w:val="00FE51A0"/>
    <w:rsid w:val="00FE5D7A"/>
    <w:rsid w:val="00FE720D"/>
    <w:rsid w:val="00FE7254"/>
    <w:rsid w:val="00FF0074"/>
    <w:rsid w:val="00FF02BF"/>
    <w:rsid w:val="00FF0940"/>
    <w:rsid w:val="00FF0D51"/>
    <w:rsid w:val="00FF1474"/>
    <w:rsid w:val="00FF3131"/>
    <w:rsid w:val="00FF3281"/>
    <w:rsid w:val="00FF3D35"/>
    <w:rsid w:val="00FF4121"/>
    <w:rsid w:val="00FF4A65"/>
    <w:rsid w:val="00FF4AC8"/>
    <w:rsid w:val="00FF50EC"/>
    <w:rsid w:val="00FF5605"/>
    <w:rsid w:val="00FF5FB3"/>
    <w:rsid w:val="00FF6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st Bullet" w:uiPriority="99" w:qFormat="1"/>
    <w:lsdException w:name="List Number" w:semiHidden="0" w:unhideWhenUsed="0"/>
    <w:lsdException w:name="List 4" w:semiHidden="0" w:unhideWhenUsed="0"/>
    <w:lsdException w:name="List 5" w:semiHidden="0" w:unhideWhenUsed="0"/>
    <w:lsdException w:name="List Bullet 2" w:uiPriority="99" w:qFormat="1"/>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86"/>
    <w:rPr>
      <w:sz w:val="24"/>
      <w:szCs w:val="24"/>
    </w:rPr>
  </w:style>
  <w:style w:type="paragraph" w:styleId="Heading1">
    <w:name w:val="heading 1"/>
    <w:aliases w:val="Heading 1_EPLCA"/>
    <w:basedOn w:val="ListNumber"/>
    <w:next w:val="Normal"/>
    <w:autoRedefine/>
    <w:qFormat/>
    <w:rsid w:val="00B303DB"/>
    <w:pPr>
      <w:keepNext/>
      <w:keepLines/>
      <w:framePr w:wrap="notBeside" w:vAnchor="text" w:hAnchor="page" w:x="1418" w:y="1"/>
      <w:numPr>
        <w:numId w:val="1"/>
      </w:numPr>
      <w:tabs>
        <w:tab w:val="clear" w:pos="360"/>
        <w:tab w:val="num" w:pos="432"/>
      </w:tabs>
      <w:snapToGrid w:val="0"/>
      <w:spacing w:after="120" w:line="360" w:lineRule="auto"/>
      <w:ind w:left="432" w:hanging="432"/>
      <w:jc w:val="both"/>
      <w:outlineLvl w:val="0"/>
    </w:pPr>
    <w:rPr>
      <w:rFonts w:ascii="Calibri" w:hAnsi="Calibri" w:cs="Arial"/>
      <w:b/>
      <w:bCs/>
      <w:caps/>
      <w:kern w:val="28"/>
      <w:sz w:val="22"/>
      <w:szCs w:val="28"/>
      <w:lang w:eastAsia="zh-CN"/>
    </w:rPr>
  </w:style>
  <w:style w:type="paragraph" w:styleId="Heading2">
    <w:name w:val="heading 2"/>
    <w:aliases w:val="Heading 2_EPLCA"/>
    <w:basedOn w:val="Normal"/>
    <w:next w:val="Normal"/>
    <w:link w:val="Heading2Char"/>
    <w:qFormat/>
    <w:rsid w:val="009510A0"/>
    <w:pPr>
      <w:numPr>
        <w:numId w:val="10"/>
      </w:numPr>
      <w:tabs>
        <w:tab w:val="left" w:pos="709"/>
      </w:tabs>
      <w:spacing w:before="120" w:after="120"/>
      <w:outlineLvl w:val="1"/>
    </w:pPr>
    <w:rPr>
      <w:rFonts w:ascii="Arial" w:hAnsi="Arial" w:cs="Arial"/>
      <w:b/>
      <w:bCs/>
      <w:sz w:val="22"/>
      <w:szCs w:val="20"/>
      <w:lang w:eastAsia="zh-CN"/>
    </w:rPr>
  </w:style>
  <w:style w:type="paragraph" w:styleId="Heading3">
    <w:name w:val="heading 3"/>
    <w:aliases w:val="Heading 3_EPLCA"/>
    <w:basedOn w:val="Normal"/>
    <w:next w:val="Normal"/>
    <w:link w:val="Heading3Char"/>
    <w:qFormat/>
    <w:rsid w:val="00D5213A"/>
    <w:pPr>
      <w:keepNext/>
      <w:framePr w:h="358" w:hRule="exact" w:wrap="around" w:vAnchor="text" w:hAnchor="page" w:x="1418" w:y="7"/>
      <w:numPr>
        <w:ilvl w:val="2"/>
        <w:numId w:val="1"/>
      </w:numPr>
      <w:snapToGrid w:val="0"/>
      <w:spacing w:after="120" w:line="360" w:lineRule="auto"/>
      <w:jc w:val="both"/>
      <w:outlineLvl w:val="2"/>
    </w:pPr>
    <w:rPr>
      <w:rFonts w:ascii="Arial" w:hAnsi="Arial" w:cs="Arial"/>
      <w:b/>
      <w:sz w:val="20"/>
      <w:szCs w:val="20"/>
      <w:lang w:eastAsia="zh-CN"/>
    </w:rPr>
  </w:style>
  <w:style w:type="paragraph" w:styleId="Heading4">
    <w:name w:val="heading 4"/>
    <w:aliases w:val="Heading 4_EPLCA"/>
    <w:basedOn w:val="Normal"/>
    <w:next w:val="Normal"/>
    <w:qFormat/>
    <w:rsid w:val="00D5213A"/>
    <w:pPr>
      <w:keepNext/>
      <w:numPr>
        <w:ilvl w:val="3"/>
        <w:numId w:val="1"/>
      </w:numPr>
      <w:jc w:val="both"/>
      <w:outlineLvl w:val="3"/>
    </w:pPr>
    <w:rPr>
      <w:rFonts w:ascii="Arial" w:hAnsi="Arial"/>
      <w:b/>
      <w:sz w:val="22"/>
      <w:szCs w:val="20"/>
      <w:lang w:eastAsia="zh-CN"/>
    </w:rPr>
  </w:style>
  <w:style w:type="paragraph" w:styleId="Heading5">
    <w:name w:val="heading 5"/>
    <w:aliases w:val="Heading 5_EPLCA"/>
    <w:basedOn w:val="Normal"/>
    <w:next w:val="Normal"/>
    <w:link w:val="Heading5Char"/>
    <w:qFormat/>
    <w:rsid w:val="00D5213A"/>
    <w:pPr>
      <w:keepNext/>
      <w:numPr>
        <w:ilvl w:val="4"/>
        <w:numId w:val="1"/>
      </w:numPr>
      <w:tabs>
        <w:tab w:val="left" w:pos="1701"/>
      </w:tabs>
      <w:jc w:val="both"/>
      <w:outlineLvl w:val="4"/>
    </w:pPr>
    <w:rPr>
      <w:rFonts w:ascii="Arial" w:hAnsi="Arial"/>
      <w:b/>
      <w:sz w:val="20"/>
      <w:szCs w:val="20"/>
      <w:lang w:eastAsia="zh-CN"/>
    </w:rPr>
  </w:style>
  <w:style w:type="paragraph" w:styleId="Heading6">
    <w:name w:val="heading 6"/>
    <w:aliases w:val="Heading,6"/>
    <w:basedOn w:val="Normal"/>
    <w:next w:val="Normal"/>
    <w:qFormat/>
    <w:rsid w:val="00D5213A"/>
    <w:pPr>
      <w:keepNext/>
      <w:numPr>
        <w:ilvl w:val="5"/>
        <w:numId w:val="1"/>
      </w:numPr>
      <w:tabs>
        <w:tab w:val="left" w:pos="1985"/>
      </w:tabs>
      <w:jc w:val="both"/>
      <w:outlineLvl w:val="5"/>
    </w:pPr>
    <w:rPr>
      <w:rFonts w:ascii="Arial" w:hAnsi="Arial"/>
      <w:sz w:val="20"/>
      <w:szCs w:val="20"/>
      <w:lang w:eastAsia="zh-CN"/>
    </w:rPr>
  </w:style>
  <w:style w:type="paragraph" w:styleId="Heading7">
    <w:name w:val="heading 7"/>
    <w:basedOn w:val="Normal"/>
    <w:next w:val="Normal"/>
    <w:qFormat/>
    <w:rsid w:val="00D5213A"/>
    <w:pPr>
      <w:numPr>
        <w:ilvl w:val="6"/>
        <w:numId w:val="1"/>
      </w:numPr>
      <w:spacing w:before="240" w:after="60"/>
      <w:jc w:val="both"/>
      <w:outlineLvl w:val="6"/>
    </w:pPr>
    <w:rPr>
      <w:rFonts w:ascii="Arial" w:hAnsi="Arial"/>
      <w:sz w:val="22"/>
      <w:szCs w:val="20"/>
      <w:lang w:eastAsia="zh-CN"/>
    </w:rPr>
  </w:style>
  <w:style w:type="paragraph" w:styleId="Heading8">
    <w:name w:val="heading 8"/>
    <w:basedOn w:val="Normal"/>
    <w:next w:val="Normal"/>
    <w:qFormat/>
    <w:rsid w:val="00D5213A"/>
    <w:pPr>
      <w:numPr>
        <w:ilvl w:val="7"/>
        <w:numId w:val="1"/>
      </w:numPr>
      <w:spacing w:before="240" w:after="60"/>
      <w:jc w:val="both"/>
      <w:outlineLvl w:val="7"/>
    </w:pPr>
    <w:rPr>
      <w:rFonts w:ascii="Arial" w:hAnsi="Arial"/>
      <w:i/>
      <w:sz w:val="22"/>
      <w:szCs w:val="20"/>
      <w:lang w:eastAsia="zh-CN"/>
    </w:rPr>
  </w:style>
  <w:style w:type="paragraph" w:styleId="Heading9">
    <w:name w:val="heading 9"/>
    <w:basedOn w:val="Normal"/>
    <w:next w:val="Normal"/>
    <w:qFormat/>
    <w:rsid w:val="00D5213A"/>
    <w:pPr>
      <w:numPr>
        <w:ilvl w:val="8"/>
        <w:numId w:val="1"/>
      </w:numPr>
      <w:spacing w:before="240" w:after="60"/>
      <w:jc w:val="both"/>
      <w:outlineLvl w:val="8"/>
    </w:pPr>
    <w:rPr>
      <w:rFonts w:ascii="Arial" w:hAnsi="Arial"/>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2446F"/>
    <w:rPr>
      <w:color w:val="0000FF"/>
      <w:u w:val="single"/>
    </w:rPr>
  </w:style>
  <w:style w:type="paragraph" w:customStyle="1" w:styleId="CM4">
    <w:name w:val="CM4"/>
    <w:basedOn w:val="Normal"/>
    <w:next w:val="Normal"/>
    <w:rsid w:val="00D37A60"/>
    <w:pPr>
      <w:autoSpaceDE w:val="0"/>
      <w:autoSpaceDN w:val="0"/>
      <w:adjustRightInd w:val="0"/>
    </w:pPr>
    <w:rPr>
      <w:rFonts w:ascii="EUAlbertina" w:hAnsi="EUAlbertina"/>
    </w:rPr>
  </w:style>
  <w:style w:type="paragraph" w:customStyle="1" w:styleId="Default">
    <w:name w:val="Default"/>
    <w:rsid w:val="00D37A60"/>
    <w:pPr>
      <w:autoSpaceDE w:val="0"/>
      <w:autoSpaceDN w:val="0"/>
      <w:adjustRightInd w:val="0"/>
    </w:pPr>
    <w:rPr>
      <w:rFonts w:ascii="EUAlbertina" w:hAnsi="EUAlbertina" w:cs="EUAlbertina"/>
      <w:color w:val="000000"/>
      <w:sz w:val="24"/>
      <w:szCs w:val="24"/>
    </w:rPr>
  </w:style>
  <w:style w:type="character" w:styleId="CommentReference">
    <w:name w:val="annotation reference"/>
    <w:uiPriority w:val="99"/>
    <w:semiHidden/>
    <w:rsid w:val="00D37A60"/>
    <w:rPr>
      <w:sz w:val="16"/>
      <w:szCs w:val="16"/>
    </w:rPr>
  </w:style>
  <w:style w:type="paragraph" w:styleId="CommentText">
    <w:name w:val="annotation text"/>
    <w:basedOn w:val="Normal"/>
    <w:link w:val="CommentTextChar"/>
    <w:uiPriority w:val="99"/>
    <w:semiHidden/>
    <w:rsid w:val="00D37A60"/>
    <w:rPr>
      <w:sz w:val="20"/>
      <w:szCs w:val="20"/>
    </w:rPr>
  </w:style>
  <w:style w:type="paragraph" w:styleId="BalloonText">
    <w:name w:val="Balloon Text"/>
    <w:basedOn w:val="Normal"/>
    <w:semiHidden/>
    <w:rsid w:val="00D37A60"/>
    <w:rPr>
      <w:rFonts w:ascii="Tahoma" w:hAnsi="Tahoma" w:cs="Tahoma"/>
      <w:sz w:val="16"/>
      <w:szCs w:val="16"/>
    </w:rPr>
  </w:style>
  <w:style w:type="paragraph" w:styleId="FootnoteText">
    <w:name w:val="footnote text"/>
    <w:aliases w:val="IFZ f,Fußnote,-E Fußnotentext,footnote text,Fußnotentext Ursprung,Reference,Geneva 9,Font: Geneva 9,Boston 10,f,Footnotetext,f Char Char,f Char"/>
    <w:basedOn w:val="Normal"/>
    <w:link w:val="FootnoteTextChar1"/>
    <w:semiHidden/>
    <w:rsid w:val="00366D3E"/>
    <w:rPr>
      <w:sz w:val="20"/>
      <w:szCs w:val="20"/>
    </w:rPr>
  </w:style>
  <w:style w:type="character" w:styleId="FootnoteReference">
    <w:name w:val="footnote reference"/>
    <w:aliases w:val="stylish,number,SUPERS,Footnote symbol,Footnote,Times 10 Point,Exposant 3 Point,Ref,de nota al pie,Footnote reference number,note TESI,EN Footnote Reference,-E Fußnotenzeichen,Source Reference,no...,Footnote number,(Footnote Reference"/>
    <w:uiPriority w:val="99"/>
    <w:semiHidden/>
    <w:rsid w:val="00366D3E"/>
    <w:rPr>
      <w:vertAlign w:val="superscript"/>
    </w:rPr>
  </w:style>
  <w:style w:type="paragraph" w:styleId="CommentSubject">
    <w:name w:val="annotation subject"/>
    <w:basedOn w:val="CommentText"/>
    <w:next w:val="CommentText"/>
    <w:semiHidden/>
    <w:rsid w:val="000141B9"/>
    <w:rPr>
      <w:b/>
      <w:bCs/>
    </w:rPr>
  </w:style>
  <w:style w:type="paragraph" w:customStyle="1" w:styleId="Listenabsatz">
    <w:name w:val="Listenabsatz"/>
    <w:basedOn w:val="Normal"/>
    <w:qFormat/>
    <w:rsid w:val="00256E73"/>
    <w:pPr>
      <w:ind w:left="708"/>
    </w:pPr>
  </w:style>
  <w:style w:type="table" w:styleId="TableGrid">
    <w:name w:val="Table Grid"/>
    <w:basedOn w:val="TableNormal"/>
    <w:uiPriority w:val="59"/>
    <w:rsid w:val="00FC5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C29A7"/>
    <w:pPr>
      <w:tabs>
        <w:tab w:val="center" w:pos="4153"/>
        <w:tab w:val="right" w:pos="8306"/>
      </w:tabs>
    </w:pPr>
  </w:style>
  <w:style w:type="character" w:styleId="PageNumber">
    <w:name w:val="page number"/>
    <w:basedOn w:val="DefaultParagraphFont"/>
    <w:rsid w:val="003C29A7"/>
  </w:style>
  <w:style w:type="paragraph" w:styleId="Header">
    <w:name w:val="header"/>
    <w:basedOn w:val="Normal"/>
    <w:rsid w:val="003C29A7"/>
    <w:pPr>
      <w:tabs>
        <w:tab w:val="center" w:pos="4153"/>
        <w:tab w:val="right" w:pos="8306"/>
      </w:tabs>
    </w:pPr>
  </w:style>
  <w:style w:type="character" w:styleId="FollowedHyperlink">
    <w:name w:val="FollowedHyperlink"/>
    <w:rsid w:val="008E616D"/>
    <w:rPr>
      <w:color w:val="800080"/>
      <w:u w:val="single"/>
    </w:rPr>
  </w:style>
  <w:style w:type="paragraph" w:styleId="Caption">
    <w:name w:val="caption"/>
    <w:aliases w:val="Table Header,Figure header"/>
    <w:basedOn w:val="Normal"/>
    <w:next w:val="Normal"/>
    <w:link w:val="CaptionChar"/>
    <w:autoRedefine/>
    <w:uiPriority w:val="35"/>
    <w:qFormat/>
    <w:rsid w:val="00631206"/>
    <w:pPr>
      <w:keepNext/>
      <w:jc w:val="center"/>
    </w:pPr>
    <w:rPr>
      <w:rFonts w:ascii="Arial" w:hAnsi="Arial"/>
      <w:b/>
      <w:bCs/>
      <w:sz w:val="20"/>
      <w:szCs w:val="20"/>
    </w:rPr>
  </w:style>
  <w:style w:type="paragraph" w:customStyle="1" w:styleId="StyleCaptionJustified">
    <w:name w:val="Style Caption + Justified"/>
    <w:basedOn w:val="Caption"/>
    <w:link w:val="StyleCaptionJustifiedChar"/>
    <w:autoRedefine/>
    <w:rsid w:val="00821EC7"/>
    <w:rPr>
      <w:b w:val="0"/>
      <w:sz w:val="22"/>
    </w:rPr>
  </w:style>
  <w:style w:type="character" w:customStyle="1" w:styleId="CaptionChar">
    <w:name w:val="Caption Char"/>
    <w:aliases w:val="Table Header Char,Figure header Char"/>
    <w:link w:val="Caption"/>
    <w:rsid w:val="00631206"/>
    <w:rPr>
      <w:rFonts w:ascii="Arial" w:hAnsi="Arial"/>
      <w:b/>
      <w:bCs/>
      <w:lang w:val="en-GB" w:eastAsia="en-GB" w:bidi="ar-SA"/>
    </w:rPr>
  </w:style>
  <w:style w:type="character" w:customStyle="1" w:styleId="StyleCaptionJustifiedChar">
    <w:name w:val="Style Caption + Justified Char"/>
    <w:link w:val="StyleCaptionJustified"/>
    <w:rsid w:val="00821EC7"/>
    <w:rPr>
      <w:rFonts w:ascii="Arial" w:hAnsi="Arial"/>
      <w:b/>
      <w:bCs/>
      <w:sz w:val="22"/>
      <w:lang w:val="en-GB" w:eastAsia="en-GB" w:bidi="ar-SA"/>
    </w:rPr>
  </w:style>
  <w:style w:type="paragraph" w:customStyle="1" w:styleId="Pa1">
    <w:name w:val="Pa1"/>
    <w:basedOn w:val="Default"/>
    <w:next w:val="Default"/>
    <w:uiPriority w:val="99"/>
    <w:rsid w:val="00BA34D1"/>
    <w:pPr>
      <w:spacing w:line="241" w:lineRule="atLeast"/>
    </w:pPr>
    <w:rPr>
      <w:rFonts w:ascii="Myriad Pro" w:eastAsia="Calibri" w:hAnsi="Myriad Pro" w:cs="Times New Roman"/>
      <w:color w:val="auto"/>
      <w:lang w:val="en-US" w:eastAsia="en-US"/>
    </w:rPr>
  </w:style>
  <w:style w:type="character" w:customStyle="1" w:styleId="A5">
    <w:name w:val="A5"/>
    <w:uiPriority w:val="99"/>
    <w:rsid w:val="00BA34D1"/>
    <w:rPr>
      <w:rFonts w:cs="Myriad Pro"/>
      <w:b/>
      <w:bCs/>
      <w:color w:val="000000"/>
      <w:sz w:val="18"/>
      <w:szCs w:val="18"/>
    </w:rPr>
  </w:style>
  <w:style w:type="character" w:customStyle="1" w:styleId="A6">
    <w:name w:val="A6"/>
    <w:uiPriority w:val="99"/>
    <w:rsid w:val="00BA34D1"/>
    <w:rPr>
      <w:rFonts w:cs="Myriad Pro"/>
      <w:b/>
      <w:bCs/>
      <w:color w:val="000000"/>
      <w:sz w:val="16"/>
      <w:szCs w:val="16"/>
    </w:rPr>
  </w:style>
  <w:style w:type="character" w:customStyle="1" w:styleId="A8">
    <w:name w:val="A8"/>
    <w:uiPriority w:val="99"/>
    <w:rsid w:val="00BA34D1"/>
    <w:rPr>
      <w:rFonts w:cs="Myriad Pro"/>
      <w:i/>
      <w:iCs/>
      <w:color w:val="000000"/>
      <w:sz w:val="14"/>
      <w:szCs w:val="14"/>
    </w:rPr>
  </w:style>
  <w:style w:type="paragraph" w:styleId="TableofFigures">
    <w:name w:val="table of figures"/>
    <w:basedOn w:val="Normal"/>
    <w:next w:val="Normal"/>
    <w:autoRedefine/>
    <w:uiPriority w:val="99"/>
    <w:rsid w:val="00267BC6"/>
    <w:pPr>
      <w:spacing w:line="480" w:lineRule="auto"/>
    </w:pPr>
  </w:style>
  <w:style w:type="paragraph" w:styleId="EndnoteText">
    <w:name w:val="endnote text"/>
    <w:basedOn w:val="Normal"/>
    <w:link w:val="EndnoteTextChar"/>
    <w:rsid w:val="00FB4B33"/>
    <w:rPr>
      <w:sz w:val="20"/>
      <w:szCs w:val="20"/>
    </w:rPr>
  </w:style>
  <w:style w:type="character" w:customStyle="1" w:styleId="EndnoteTextChar">
    <w:name w:val="Endnote Text Char"/>
    <w:link w:val="EndnoteText"/>
    <w:rsid w:val="00FB4B33"/>
    <w:rPr>
      <w:lang w:val="en-GB" w:eastAsia="en-GB"/>
    </w:rPr>
  </w:style>
  <w:style w:type="character" w:styleId="EndnoteReference">
    <w:name w:val="endnote reference"/>
    <w:rsid w:val="00FB4B33"/>
    <w:rPr>
      <w:vertAlign w:val="superscript"/>
    </w:rPr>
  </w:style>
  <w:style w:type="character" w:customStyle="1" w:styleId="A4">
    <w:name w:val="A4"/>
    <w:uiPriority w:val="99"/>
    <w:rsid w:val="00656E60"/>
    <w:rPr>
      <w:rFonts w:cs="Myriad Pro"/>
      <w:color w:val="000000"/>
      <w:sz w:val="20"/>
      <w:szCs w:val="20"/>
    </w:rPr>
  </w:style>
  <w:style w:type="paragraph" w:styleId="TOC1">
    <w:name w:val="toc 1"/>
    <w:basedOn w:val="Normal"/>
    <w:next w:val="Normal"/>
    <w:autoRedefine/>
    <w:uiPriority w:val="39"/>
    <w:rsid w:val="00515C1F"/>
    <w:pPr>
      <w:tabs>
        <w:tab w:val="left" w:pos="900"/>
        <w:tab w:val="right" w:leader="dot" w:pos="9062"/>
      </w:tabs>
      <w:spacing w:line="360" w:lineRule="auto"/>
      <w:ind w:left="539" w:hanging="539"/>
    </w:pPr>
    <w:rPr>
      <w:rFonts w:ascii="Arial" w:hAnsi="Arial" w:cs="Arial"/>
      <w:noProof/>
      <w:color w:val="000000"/>
      <w:position w:val="-6"/>
      <w:sz w:val="22"/>
      <w:szCs w:val="22"/>
    </w:rPr>
  </w:style>
  <w:style w:type="paragraph" w:styleId="TOC2">
    <w:name w:val="toc 2"/>
    <w:basedOn w:val="Normal"/>
    <w:next w:val="Normal"/>
    <w:autoRedefine/>
    <w:uiPriority w:val="39"/>
    <w:rsid w:val="00375885"/>
    <w:pPr>
      <w:tabs>
        <w:tab w:val="left" w:pos="900"/>
        <w:tab w:val="right" w:leader="dot" w:pos="9062"/>
      </w:tabs>
      <w:spacing w:line="360" w:lineRule="auto"/>
      <w:ind w:left="539"/>
    </w:pPr>
  </w:style>
  <w:style w:type="paragraph" w:styleId="TOC3">
    <w:name w:val="toc 3"/>
    <w:basedOn w:val="Normal"/>
    <w:next w:val="Normal"/>
    <w:autoRedefine/>
    <w:uiPriority w:val="39"/>
    <w:rsid w:val="00277459"/>
    <w:pPr>
      <w:tabs>
        <w:tab w:val="left" w:pos="1440"/>
        <w:tab w:val="right" w:leader="dot" w:pos="9062"/>
      </w:tabs>
      <w:spacing w:line="360" w:lineRule="auto"/>
      <w:ind w:left="1440" w:hanging="900"/>
    </w:pPr>
  </w:style>
  <w:style w:type="paragraph" w:customStyle="1" w:styleId="StyleHeading1Left0cmFirstline063cm">
    <w:name w:val="Style Heading 1 + Left:  0 cm First line:  063 cm"/>
    <w:basedOn w:val="Heading1"/>
    <w:rsid w:val="00AE7CCF"/>
    <w:pPr>
      <w:framePr w:wrap="notBeside"/>
      <w:numPr>
        <w:numId w:val="0"/>
      </w:numPr>
    </w:pPr>
    <w:rPr>
      <w:bCs w:val="0"/>
    </w:rPr>
  </w:style>
  <w:style w:type="character" w:customStyle="1" w:styleId="CommentTextChar">
    <w:name w:val="Comment Text Char"/>
    <w:link w:val="CommentText"/>
    <w:uiPriority w:val="99"/>
    <w:semiHidden/>
    <w:locked/>
    <w:rsid w:val="00D73614"/>
    <w:rPr>
      <w:lang w:val="en-GB" w:eastAsia="en-GB" w:bidi="ar-SA"/>
    </w:rPr>
  </w:style>
  <w:style w:type="character" w:customStyle="1" w:styleId="FootnoteTextChar1">
    <w:name w:val="Footnote Text Char1"/>
    <w:aliases w:val="IFZ f Char1,Fußnote Char1,-E Fußnotentext Char1,footnote text Char1,Fußnotentext Ursprung Char1,Reference Char1,Geneva 9 Char1,Font: Geneva 9 Char1,Boston 10 Char1,f Char2,Footnotetext Char1,f Char Char Char1,f Char Char2"/>
    <w:link w:val="FootnoteText"/>
    <w:semiHidden/>
    <w:locked/>
    <w:rsid w:val="00727417"/>
    <w:rPr>
      <w:lang w:val="en-GB" w:eastAsia="en-GB" w:bidi="ar-SA"/>
    </w:rPr>
  </w:style>
  <w:style w:type="character" w:customStyle="1" w:styleId="FootnoteTextChar">
    <w:name w:val="Footnote Text Char"/>
    <w:aliases w:val="IFZ f Char,Fußnote Char,-E Fußnotentext Char,footnote text Char,Fußnotentext Ursprung Char,Reference Char,Geneva 9 Char,Font: Geneva 9 Char,Boston 10 Char,f Char1,Footnotetext Char,f Char Char Char,f Char Char1"/>
    <w:semiHidden/>
    <w:locked/>
    <w:rsid w:val="009028DC"/>
    <w:rPr>
      <w:lang w:val="en-GB" w:eastAsia="de-DE" w:bidi="ar-SA"/>
    </w:rPr>
  </w:style>
  <w:style w:type="paragraph" w:customStyle="1" w:styleId="FormatvorlageBlockZeilenabstand15Zeilen">
    <w:name w:val="Formatvorlage Block Zeilenabstand:  15 Zeilen"/>
    <w:basedOn w:val="Normal"/>
    <w:autoRedefine/>
    <w:rsid w:val="00262D1C"/>
    <w:pPr>
      <w:spacing w:line="360" w:lineRule="auto"/>
      <w:jc w:val="both"/>
    </w:pPr>
    <w:rPr>
      <w:rFonts w:ascii="Arial" w:hAnsi="Arial"/>
      <w:b/>
      <w:sz w:val="22"/>
      <w:szCs w:val="22"/>
      <w:lang w:eastAsia="zh-CN"/>
    </w:rPr>
  </w:style>
  <w:style w:type="paragraph" w:customStyle="1" w:styleId="FormatvorlageBlockZeilenabstand15Zeilen1">
    <w:name w:val="Formatvorlage Block Zeilenabstand:  15 Zeilen1"/>
    <w:basedOn w:val="Normal"/>
    <w:link w:val="FormatvorlageBlockZeilenabstand15Zeilen1Char"/>
    <w:autoRedefine/>
    <w:rsid w:val="007B136C"/>
    <w:pPr>
      <w:spacing w:line="360" w:lineRule="auto"/>
      <w:jc w:val="both"/>
    </w:pPr>
    <w:rPr>
      <w:rFonts w:ascii="Arial" w:hAnsi="Arial"/>
      <w:sz w:val="22"/>
      <w:szCs w:val="22"/>
    </w:rPr>
  </w:style>
  <w:style w:type="paragraph" w:customStyle="1" w:styleId="Prrafodelista">
    <w:name w:val="Párrafo de lista"/>
    <w:basedOn w:val="Normal"/>
    <w:qFormat/>
    <w:rsid w:val="00D15548"/>
    <w:pPr>
      <w:spacing w:after="200" w:line="276" w:lineRule="auto"/>
      <w:ind w:left="720"/>
    </w:pPr>
    <w:rPr>
      <w:rFonts w:ascii="Calibri" w:eastAsia="Calibri" w:hAnsi="Calibri" w:cs="Calibri"/>
      <w:sz w:val="22"/>
      <w:szCs w:val="22"/>
      <w:lang w:val="es-ES" w:eastAsia="en-US"/>
    </w:rPr>
  </w:style>
  <w:style w:type="character" w:customStyle="1" w:styleId="A0">
    <w:name w:val="A0"/>
    <w:rsid w:val="00E56D92"/>
    <w:rPr>
      <w:rFonts w:cs="Swis721 Lt BT"/>
      <w:color w:val="000000"/>
      <w:sz w:val="20"/>
      <w:szCs w:val="20"/>
    </w:rPr>
  </w:style>
  <w:style w:type="paragraph" w:customStyle="1" w:styleId="Estilo">
    <w:name w:val="Estilo"/>
    <w:basedOn w:val="Normal"/>
    <w:link w:val="EstiloCar"/>
    <w:rsid w:val="00861C78"/>
    <w:pPr>
      <w:overflowPunct w:val="0"/>
      <w:autoSpaceDE w:val="0"/>
      <w:autoSpaceDN w:val="0"/>
      <w:adjustRightInd w:val="0"/>
      <w:spacing w:before="120" w:after="120" w:line="360" w:lineRule="auto"/>
      <w:jc w:val="both"/>
      <w:textAlignment w:val="baseline"/>
    </w:pPr>
    <w:rPr>
      <w:rFonts w:ascii="Arial" w:hAnsi="Arial" w:cs="Arial"/>
      <w:lang w:val="es-ES" w:eastAsia="es-ES"/>
    </w:rPr>
  </w:style>
  <w:style w:type="character" w:customStyle="1" w:styleId="EstiloCar">
    <w:name w:val="Estilo Car"/>
    <w:link w:val="Estilo"/>
    <w:rsid w:val="00861C78"/>
    <w:rPr>
      <w:rFonts w:ascii="Arial" w:hAnsi="Arial" w:cs="Arial"/>
      <w:sz w:val="24"/>
      <w:szCs w:val="24"/>
      <w:lang w:val="es-ES" w:eastAsia="es-ES" w:bidi="ar-SA"/>
    </w:rPr>
  </w:style>
  <w:style w:type="paragraph" w:customStyle="1" w:styleId="prrafodelista0">
    <w:name w:val="prrafodelista"/>
    <w:basedOn w:val="Normal"/>
    <w:rsid w:val="00E93453"/>
    <w:pPr>
      <w:spacing w:before="100" w:beforeAutospacing="1" w:after="100" w:afterAutospacing="1"/>
    </w:pPr>
    <w:rPr>
      <w:color w:val="000000"/>
    </w:rPr>
  </w:style>
  <w:style w:type="character" w:customStyle="1" w:styleId="FooterChar">
    <w:name w:val="Footer Char"/>
    <w:link w:val="Footer"/>
    <w:uiPriority w:val="99"/>
    <w:rsid w:val="00426771"/>
    <w:rPr>
      <w:sz w:val="24"/>
      <w:szCs w:val="24"/>
      <w:lang w:val="en-GB" w:eastAsia="en-GB"/>
    </w:rPr>
  </w:style>
  <w:style w:type="character" w:customStyle="1" w:styleId="apple-style-span">
    <w:name w:val="apple-style-span"/>
    <w:basedOn w:val="DefaultParagraphFont"/>
    <w:rsid w:val="007425B5"/>
  </w:style>
  <w:style w:type="character" w:customStyle="1" w:styleId="Heading3Char">
    <w:name w:val="Heading 3 Char"/>
    <w:aliases w:val="Heading 3_EPLCA Char"/>
    <w:link w:val="Heading3"/>
    <w:rsid w:val="00D5213A"/>
    <w:rPr>
      <w:rFonts w:ascii="Arial" w:hAnsi="Arial" w:cs="Arial"/>
      <w:b/>
      <w:lang w:eastAsia="zh-CN"/>
    </w:rPr>
  </w:style>
  <w:style w:type="paragraph" w:customStyle="1" w:styleId="Pa6">
    <w:name w:val="Pa6"/>
    <w:basedOn w:val="Default"/>
    <w:next w:val="Default"/>
    <w:rsid w:val="00867D0C"/>
    <w:pPr>
      <w:spacing w:line="201" w:lineRule="atLeast"/>
    </w:pPr>
    <w:rPr>
      <w:rFonts w:ascii="Swis721 Lt BT" w:hAnsi="Swis721 Lt BT" w:cs="Times New Roman"/>
      <w:color w:val="auto"/>
    </w:rPr>
  </w:style>
  <w:style w:type="character" w:customStyle="1" w:styleId="A13">
    <w:name w:val="A13"/>
    <w:rsid w:val="00867D0C"/>
    <w:rPr>
      <w:rFonts w:cs="Swis721 Lt BT"/>
      <w:b/>
      <w:bCs/>
      <w:color w:val="000000"/>
      <w:sz w:val="18"/>
      <w:szCs w:val="18"/>
    </w:rPr>
  </w:style>
  <w:style w:type="paragraph" w:customStyle="1" w:styleId="Pa0">
    <w:name w:val="Pa0"/>
    <w:basedOn w:val="Default"/>
    <w:next w:val="Default"/>
    <w:rsid w:val="00867D0C"/>
    <w:pPr>
      <w:spacing w:line="241" w:lineRule="atLeast"/>
    </w:pPr>
    <w:rPr>
      <w:rFonts w:ascii="Swis721 Lt BT" w:hAnsi="Swis721 Lt BT" w:cs="Times New Roman"/>
      <w:color w:val="auto"/>
    </w:rPr>
  </w:style>
  <w:style w:type="character" w:customStyle="1" w:styleId="A14">
    <w:name w:val="A14"/>
    <w:rsid w:val="00867D0C"/>
    <w:rPr>
      <w:rFonts w:cs="Swis721 Lt BT"/>
      <w:color w:val="000000"/>
      <w:sz w:val="10"/>
      <w:szCs w:val="10"/>
    </w:rPr>
  </w:style>
  <w:style w:type="character" w:customStyle="1" w:styleId="A10">
    <w:name w:val="A10"/>
    <w:rsid w:val="00867D0C"/>
    <w:rPr>
      <w:rFonts w:cs="Swis721 Lt BT"/>
      <w:color w:val="000000"/>
      <w:sz w:val="16"/>
      <w:szCs w:val="16"/>
      <w:u w:val="single"/>
    </w:rPr>
  </w:style>
  <w:style w:type="paragraph" w:customStyle="1" w:styleId="Pa7">
    <w:name w:val="Pa7"/>
    <w:basedOn w:val="Default"/>
    <w:next w:val="Default"/>
    <w:rsid w:val="00867D0C"/>
    <w:pPr>
      <w:spacing w:line="241" w:lineRule="atLeast"/>
    </w:pPr>
    <w:rPr>
      <w:rFonts w:ascii="Swis721 Lt BT" w:hAnsi="Swis721 Lt BT" w:cs="Times New Roman"/>
      <w:color w:val="auto"/>
    </w:rPr>
  </w:style>
  <w:style w:type="paragraph" w:customStyle="1" w:styleId="Pa4">
    <w:name w:val="Pa4"/>
    <w:basedOn w:val="Default"/>
    <w:next w:val="Default"/>
    <w:rsid w:val="00867D0C"/>
    <w:pPr>
      <w:spacing w:line="201" w:lineRule="atLeast"/>
    </w:pPr>
    <w:rPr>
      <w:rFonts w:ascii="Swis721 BT" w:hAnsi="Swis721 BT" w:cs="Times New Roman"/>
      <w:color w:val="auto"/>
    </w:rPr>
  </w:style>
  <w:style w:type="character" w:styleId="HTMLCite">
    <w:name w:val="HTML Cite"/>
    <w:rsid w:val="00250D3B"/>
    <w:rPr>
      <w:i w:val="0"/>
      <w:iCs w:val="0"/>
      <w:color w:val="0E774A"/>
    </w:rPr>
  </w:style>
  <w:style w:type="character" w:styleId="Strong">
    <w:name w:val="Strong"/>
    <w:uiPriority w:val="22"/>
    <w:qFormat/>
    <w:rsid w:val="00BE6DFA"/>
    <w:rPr>
      <w:b/>
      <w:bCs/>
    </w:rPr>
  </w:style>
  <w:style w:type="paragraph" w:styleId="NormalWeb">
    <w:name w:val="Normal (Web)"/>
    <w:basedOn w:val="Normal"/>
    <w:uiPriority w:val="99"/>
    <w:unhideWhenUsed/>
    <w:rsid w:val="00BE6DFA"/>
    <w:pPr>
      <w:spacing w:before="100" w:beforeAutospacing="1" w:after="100" w:afterAutospacing="1"/>
    </w:pPr>
    <w:rPr>
      <w:lang w:val="de-DE" w:eastAsia="de-DE"/>
    </w:rPr>
  </w:style>
  <w:style w:type="paragraph" w:styleId="Title">
    <w:name w:val="Title"/>
    <w:basedOn w:val="Normal"/>
    <w:next w:val="Normal"/>
    <w:link w:val="TitleChar"/>
    <w:qFormat/>
    <w:rsid w:val="008E5F9A"/>
    <w:pPr>
      <w:spacing w:before="240" w:after="60"/>
      <w:jc w:val="center"/>
      <w:outlineLvl w:val="0"/>
    </w:pPr>
    <w:rPr>
      <w:rFonts w:ascii="Cambria" w:hAnsi="Cambria"/>
      <w:b/>
      <w:bCs/>
      <w:kern w:val="28"/>
      <w:sz w:val="32"/>
      <w:szCs w:val="32"/>
    </w:rPr>
  </w:style>
  <w:style w:type="character" w:customStyle="1" w:styleId="TitleChar">
    <w:name w:val="Title Char"/>
    <w:link w:val="Title"/>
    <w:rsid w:val="008E5F9A"/>
    <w:rPr>
      <w:rFonts w:ascii="Cambria" w:eastAsia="Times New Roman" w:hAnsi="Cambria" w:cs="Times New Roman"/>
      <w:b/>
      <w:bCs/>
      <w:kern w:val="28"/>
      <w:sz w:val="32"/>
      <w:szCs w:val="32"/>
      <w:lang w:val="en-GB" w:eastAsia="en-GB"/>
    </w:rPr>
  </w:style>
  <w:style w:type="paragraph" w:customStyle="1" w:styleId="Tablestyle">
    <w:name w:val="Table style"/>
    <w:basedOn w:val="Text"/>
    <w:link w:val="TablestyleChar"/>
    <w:rsid w:val="00C63A13"/>
    <w:pPr>
      <w:spacing w:before="60" w:after="60"/>
    </w:pPr>
    <w:rPr>
      <w:sz w:val="20"/>
    </w:rPr>
  </w:style>
  <w:style w:type="character" w:customStyle="1" w:styleId="TextChar">
    <w:name w:val="Text Char"/>
    <w:link w:val="Text"/>
    <w:locked/>
    <w:rsid w:val="00C63A13"/>
    <w:rPr>
      <w:rFonts w:ascii="Arial" w:hAnsi="Arial"/>
      <w:sz w:val="24"/>
      <w:szCs w:val="24"/>
      <w:lang w:val="en-GB" w:bidi="ar-SA"/>
    </w:rPr>
  </w:style>
  <w:style w:type="character" w:customStyle="1" w:styleId="TablestyleChar">
    <w:name w:val="Table style Char"/>
    <w:link w:val="Tablestyle"/>
    <w:locked/>
    <w:rsid w:val="00C63A13"/>
    <w:rPr>
      <w:rFonts w:ascii="Arial" w:hAnsi="Arial"/>
      <w:sz w:val="24"/>
      <w:szCs w:val="24"/>
      <w:lang w:val="en-GB" w:bidi="ar-SA"/>
    </w:rPr>
  </w:style>
  <w:style w:type="paragraph" w:customStyle="1" w:styleId="Text">
    <w:name w:val="Text"/>
    <w:basedOn w:val="Normal"/>
    <w:link w:val="TextChar"/>
    <w:rsid w:val="00C63A13"/>
    <w:pPr>
      <w:spacing w:before="120" w:after="240"/>
      <w:jc w:val="both"/>
    </w:pPr>
    <w:rPr>
      <w:rFonts w:ascii="Arial" w:hAnsi="Arial"/>
    </w:rPr>
  </w:style>
  <w:style w:type="paragraph" w:customStyle="1" w:styleId="Text3">
    <w:name w:val="Text 3"/>
    <w:basedOn w:val="Normal"/>
    <w:uiPriority w:val="99"/>
    <w:rsid w:val="00614624"/>
    <w:pPr>
      <w:spacing w:before="120" w:after="120"/>
      <w:ind w:left="850"/>
      <w:jc w:val="both"/>
    </w:pPr>
    <w:rPr>
      <w:lang w:eastAsia="de-DE"/>
    </w:rPr>
  </w:style>
  <w:style w:type="table" w:styleId="TableClassic1">
    <w:name w:val="Table Classic 1"/>
    <w:basedOn w:val="TableNormal"/>
    <w:rsid w:val="009C0D8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stilo0">
    <w:name w:val="estilo"/>
    <w:basedOn w:val="Normal"/>
    <w:rsid w:val="00A46DC2"/>
    <w:pPr>
      <w:spacing w:before="120" w:after="120" w:line="360" w:lineRule="auto"/>
      <w:jc w:val="both"/>
    </w:pPr>
    <w:rPr>
      <w:rFonts w:ascii="Arial" w:hAnsi="Arial" w:cs="Arial"/>
    </w:rPr>
  </w:style>
  <w:style w:type="table" w:styleId="TableGrid7">
    <w:name w:val="Table Grid 7"/>
    <w:basedOn w:val="TableNormal"/>
    <w:rsid w:val="00E3189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Professional">
    <w:name w:val="Table Professional"/>
    <w:basedOn w:val="TableNormal"/>
    <w:rsid w:val="00E318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CharChar1">
    <w:name w:val="Char Char1"/>
    <w:rsid w:val="00302337"/>
    <w:rPr>
      <w:rFonts w:ascii="Arial" w:hAnsi="Arial" w:cs="Times New Roman"/>
      <w:b/>
      <w:kern w:val="32"/>
      <w:sz w:val="22"/>
      <w:lang w:val="en-US" w:eastAsia="ja-JP" w:bidi="ar-SA"/>
    </w:rPr>
  </w:style>
  <w:style w:type="paragraph" w:styleId="BodyText">
    <w:name w:val="Body Text"/>
    <w:basedOn w:val="Normal"/>
    <w:link w:val="BodyTextChar"/>
    <w:rsid w:val="005F6138"/>
    <w:pPr>
      <w:spacing w:after="120"/>
      <w:jc w:val="both"/>
    </w:pPr>
  </w:style>
  <w:style w:type="character" w:customStyle="1" w:styleId="BodyTextChar">
    <w:name w:val="Body Text Char"/>
    <w:link w:val="BodyText"/>
    <w:rsid w:val="005F6138"/>
    <w:rPr>
      <w:sz w:val="24"/>
      <w:szCs w:val="24"/>
      <w:lang w:val="en-GB" w:eastAsia="en-GB" w:bidi="ar-SA"/>
    </w:rPr>
  </w:style>
  <w:style w:type="character" w:customStyle="1" w:styleId="FormatvorlageBlockZeilenabstand15Zeilen1Char">
    <w:name w:val="Formatvorlage Block Zeilenabstand:  15 Zeilen1 Char"/>
    <w:link w:val="FormatvorlageBlockZeilenabstand15Zeilen1"/>
    <w:rsid w:val="00993B12"/>
    <w:rPr>
      <w:rFonts w:ascii="Arial" w:hAnsi="Arial"/>
      <w:sz w:val="22"/>
      <w:szCs w:val="22"/>
      <w:lang w:val="en-GB" w:eastAsia="en-GB" w:bidi="ar-SA"/>
    </w:rPr>
  </w:style>
  <w:style w:type="paragraph" w:customStyle="1" w:styleId="AEABullet">
    <w:name w:val="AEABullet"/>
    <w:basedOn w:val="Normal"/>
    <w:uiPriority w:val="99"/>
    <w:rsid w:val="001E2490"/>
    <w:pPr>
      <w:numPr>
        <w:numId w:val="2"/>
      </w:numPr>
      <w:spacing w:before="60" w:after="60"/>
    </w:pPr>
    <w:rPr>
      <w:rFonts w:ascii="Arial" w:eastAsia="Calibri" w:hAnsi="Arial"/>
      <w:sz w:val="22"/>
      <w:lang w:eastAsia="en-US"/>
    </w:rPr>
  </w:style>
  <w:style w:type="paragraph" w:customStyle="1" w:styleId="Style1">
    <w:name w:val="Style1"/>
    <w:basedOn w:val="Normal"/>
    <w:rsid w:val="006B5003"/>
    <w:pPr>
      <w:keepNext/>
      <w:keepLines/>
      <w:framePr w:wrap="notBeside" w:vAnchor="text" w:hAnchor="page" w:x="1418" w:y="1"/>
      <w:snapToGrid w:val="0"/>
      <w:spacing w:after="120" w:line="360" w:lineRule="auto"/>
      <w:jc w:val="both"/>
      <w:outlineLvl w:val="0"/>
    </w:pPr>
    <w:rPr>
      <w:rFonts w:ascii="Arial" w:hAnsi="Arial" w:cs="Arial"/>
      <w:b/>
      <w:caps/>
      <w:kern w:val="28"/>
      <w:sz w:val="28"/>
      <w:szCs w:val="28"/>
      <w:lang w:eastAsia="zh-CN"/>
    </w:rPr>
  </w:style>
  <w:style w:type="paragraph" w:customStyle="1" w:styleId="Style2">
    <w:name w:val="Style2"/>
    <w:basedOn w:val="Normal"/>
    <w:rsid w:val="006B5003"/>
    <w:pPr>
      <w:keepNext/>
      <w:keepLines/>
      <w:framePr w:wrap="notBeside" w:vAnchor="text" w:hAnchor="page" w:x="1418" w:y="1"/>
      <w:snapToGrid w:val="0"/>
      <w:spacing w:after="120" w:line="360" w:lineRule="auto"/>
      <w:jc w:val="both"/>
      <w:outlineLvl w:val="0"/>
    </w:pPr>
    <w:rPr>
      <w:rFonts w:ascii="Arial" w:hAnsi="Arial" w:cs="Arial"/>
      <w:b/>
      <w:caps/>
      <w:kern w:val="28"/>
      <w:sz w:val="28"/>
      <w:szCs w:val="28"/>
      <w:lang w:eastAsia="zh-CN"/>
    </w:rPr>
  </w:style>
  <w:style w:type="paragraph" w:customStyle="1" w:styleId="HEADING0">
    <w:name w:val="HEADING 0"/>
    <w:basedOn w:val="Normal"/>
    <w:autoRedefine/>
    <w:rsid w:val="007530BA"/>
    <w:pPr>
      <w:keepNext/>
      <w:keepLines/>
      <w:framePr w:wrap="notBeside" w:vAnchor="text" w:hAnchor="page" w:x="1418" w:y="1"/>
      <w:snapToGrid w:val="0"/>
      <w:spacing w:after="120" w:line="360" w:lineRule="auto"/>
      <w:jc w:val="both"/>
      <w:outlineLvl w:val="0"/>
    </w:pPr>
    <w:rPr>
      <w:rFonts w:ascii="Arial" w:hAnsi="Arial" w:cs="Arial"/>
      <w:b/>
      <w:bCs/>
      <w:caps/>
      <w:kern w:val="28"/>
      <w:sz w:val="28"/>
      <w:szCs w:val="20"/>
      <w:lang w:eastAsia="zh-CN"/>
    </w:rPr>
  </w:style>
  <w:style w:type="paragraph" w:customStyle="1" w:styleId="OHLBodyTextCalibri">
    <w:name w:val="OHL Body Text Calibri"/>
    <w:basedOn w:val="Normal"/>
    <w:qFormat/>
    <w:rsid w:val="001E2490"/>
    <w:rPr>
      <w:rFonts w:ascii="Calibri" w:hAnsi="Calibri"/>
      <w:sz w:val="21"/>
      <w:szCs w:val="21"/>
      <w:lang w:eastAsia="en-US"/>
    </w:rPr>
  </w:style>
  <w:style w:type="numbering" w:customStyle="1" w:styleId="OHLBullets">
    <w:name w:val="OHL Bullets"/>
    <w:basedOn w:val="NoList"/>
    <w:rsid w:val="001E2490"/>
    <w:pPr>
      <w:numPr>
        <w:numId w:val="3"/>
      </w:numPr>
    </w:pPr>
  </w:style>
  <w:style w:type="paragraph" w:customStyle="1" w:styleId="OHLBullets2">
    <w:name w:val="OHL Bullets 2"/>
    <w:basedOn w:val="Normal"/>
    <w:qFormat/>
    <w:rsid w:val="001E2490"/>
    <w:pPr>
      <w:numPr>
        <w:ilvl w:val="1"/>
        <w:numId w:val="3"/>
      </w:numPr>
    </w:pPr>
    <w:rPr>
      <w:rFonts w:ascii="Palatino Linotype" w:hAnsi="Palatino Linotype"/>
      <w:sz w:val="22"/>
      <w:szCs w:val="22"/>
      <w:lang w:eastAsia="en-US"/>
    </w:rPr>
  </w:style>
  <w:style w:type="paragraph" w:styleId="ListBullet">
    <w:name w:val="List Bullet"/>
    <w:aliases w:val="Bullet 1"/>
    <w:basedOn w:val="Normal"/>
    <w:uiPriority w:val="99"/>
    <w:unhideWhenUsed/>
    <w:qFormat/>
    <w:rsid w:val="001E2490"/>
    <w:pPr>
      <w:numPr>
        <w:numId w:val="3"/>
      </w:numPr>
      <w:tabs>
        <w:tab w:val="num" w:pos="360"/>
      </w:tabs>
      <w:ind w:left="425" w:hanging="425"/>
    </w:pPr>
    <w:rPr>
      <w:rFonts w:ascii="Calibri" w:hAnsi="Calibri"/>
      <w:sz w:val="21"/>
      <w:szCs w:val="21"/>
    </w:rPr>
  </w:style>
  <w:style w:type="paragraph" w:styleId="ListBullet5">
    <w:name w:val="List Bullet 5"/>
    <w:basedOn w:val="Normal"/>
    <w:rsid w:val="001E2490"/>
    <w:pPr>
      <w:numPr>
        <w:numId w:val="4"/>
      </w:numPr>
      <w:contextualSpacing/>
    </w:pPr>
  </w:style>
  <w:style w:type="table" w:customStyle="1" w:styleId="OHLtable">
    <w:name w:val="OHL table"/>
    <w:basedOn w:val="TableContemporary"/>
    <w:uiPriority w:val="99"/>
    <w:qFormat/>
    <w:rsid w:val="00AB730B"/>
    <w:pPr>
      <w:spacing w:after="200" w:line="276" w:lineRule="auto"/>
    </w:pPr>
    <w:rPr>
      <w:rFonts w:ascii="Calibri" w:hAnsi="Calibri"/>
    </w:rPr>
    <w:tblPr>
      <w:tblStyleRowBandSize w:val="1"/>
      <w:tblStyleCol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F2F2F2"/>
      <w:vAlign w:val="center"/>
    </w:tcPr>
    <w:tblStylePr w:type="firstRow">
      <w:rPr>
        <w:rFonts w:ascii="Marlett" w:hAnsi="Marlett" w:cs="Times New Roman"/>
        <w:b/>
        <w:bCs/>
        <w:color w:val="auto"/>
        <w:sz w:val="20"/>
      </w:rPr>
      <w:tblPr/>
      <w:tcPr>
        <w:tcBorders>
          <w:tl2br w:val="none" w:sz="0" w:space="0" w:color="auto"/>
          <w:tr2bl w:val="none" w:sz="0" w:space="0" w:color="auto"/>
        </w:tcBorders>
        <w:shd w:val="clear" w:color="auto" w:fill="B9DC8C"/>
      </w:tcPr>
    </w:tblStylePr>
    <w:tblStylePr w:type="firstCol">
      <w:rPr>
        <w:rFonts w:ascii="Marlett" w:hAnsi="Marlett" w:cs="Times New Roman"/>
        <w:b/>
        <w:sz w:val="20"/>
      </w:rPr>
    </w:tblStylePr>
    <w:tblStylePr w:type="band1Vert">
      <w:rPr>
        <w:rFonts w:ascii="Marlett" w:hAnsi="Marlett" w:cs="Times New Roman"/>
        <w:b/>
        <w:sz w:val="20"/>
      </w:rPr>
    </w:tblStylePr>
    <w:tblStylePr w:type="band1Horz">
      <w:rPr>
        <w:rFonts w:ascii="Marlett" w:hAnsi="Marlett" w:cs="Times New Roman"/>
        <w:color w:val="auto"/>
        <w:sz w:val="20"/>
      </w:rPr>
      <w:tblPr/>
      <w:tcPr>
        <w:tcBorders>
          <w:tl2br w:val="none" w:sz="0" w:space="0" w:color="auto"/>
          <w:tr2bl w:val="none" w:sz="0" w:space="0" w:color="auto"/>
        </w:tcBorders>
        <w:shd w:val="clear" w:color="auto" w:fill="E7F3D8"/>
      </w:tcPr>
    </w:tblStylePr>
    <w:tblStylePr w:type="band2Horz">
      <w:rPr>
        <w:rFonts w:ascii="Marlett" w:hAnsi="Marlett" w:cs="Times New Roman"/>
        <w:color w:val="auto"/>
        <w:sz w:val="20"/>
      </w:rPr>
      <w:tblPr/>
      <w:tcPr>
        <w:tcBorders>
          <w:tl2br w:val="none" w:sz="0" w:space="0" w:color="auto"/>
          <w:tr2bl w:val="none" w:sz="0" w:space="0" w:color="auto"/>
        </w:tcBorders>
        <w:shd w:val="clear" w:color="auto" w:fill="E7F3D8"/>
      </w:tcPr>
    </w:tblStylePr>
  </w:style>
  <w:style w:type="table" w:styleId="TableContemporary">
    <w:name w:val="Table Contemporary"/>
    <w:basedOn w:val="TableNormal"/>
    <w:rsid w:val="00AB730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Bullet2">
    <w:name w:val="List Bullet 2"/>
    <w:aliases w:val="Bullet 2"/>
    <w:basedOn w:val="Normal"/>
    <w:uiPriority w:val="99"/>
    <w:qFormat/>
    <w:rsid w:val="00AB730B"/>
    <w:pPr>
      <w:numPr>
        <w:numId w:val="5"/>
      </w:numPr>
      <w:contextualSpacing/>
    </w:pPr>
  </w:style>
  <w:style w:type="paragraph" w:styleId="ListBullet3">
    <w:name w:val="List Bullet 3"/>
    <w:basedOn w:val="Normal"/>
    <w:rsid w:val="00AB730B"/>
    <w:pPr>
      <w:numPr>
        <w:numId w:val="6"/>
      </w:numPr>
      <w:contextualSpacing/>
    </w:pPr>
  </w:style>
  <w:style w:type="paragraph" w:styleId="ListParagraph">
    <w:name w:val="List Paragraph"/>
    <w:basedOn w:val="Normal"/>
    <w:uiPriority w:val="34"/>
    <w:qFormat/>
    <w:rsid w:val="00583074"/>
    <w:pPr>
      <w:ind w:left="720"/>
    </w:pPr>
  </w:style>
  <w:style w:type="paragraph" w:styleId="Revision">
    <w:name w:val="Revision"/>
    <w:hidden/>
    <w:uiPriority w:val="99"/>
    <w:semiHidden/>
    <w:rsid w:val="00286919"/>
    <w:rPr>
      <w:sz w:val="24"/>
      <w:szCs w:val="24"/>
    </w:rPr>
  </w:style>
  <w:style w:type="character" w:styleId="PlaceholderText">
    <w:name w:val="Placeholder Text"/>
    <w:basedOn w:val="DefaultParagraphFont"/>
    <w:uiPriority w:val="99"/>
    <w:semiHidden/>
    <w:rsid w:val="00A41AC0"/>
    <w:rPr>
      <w:color w:val="808080"/>
    </w:rPr>
  </w:style>
  <w:style w:type="character" w:customStyle="1" w:styleId="shorttext">
    <w:name w:val="short_text"/>
    <w:basedOn w:val="DefaultParagraphFont"/>
    <w:rsid w:val="006B2CA6"/>
  </w:style>
  <w:style w:type="character" w:customStyle="1" w:styleId="hps">
    <w:name w:val="hps"/>
    <w:basedOn w:val="DefaultParagraphFont"/>
    <w:rsid w:val="006B2CA6"/>
  </w:style>
  <w:style w:type="paragraph" w:customStyle="1" w:styleId="StyleBodyTextBodyCalibri10ptBoldLeft127cm">
    <w:name w:val="Style Body Text + +Body (Calibri) 10 pt Bold Left:  1.27 cm"/>
    <w:basedOn w:val="BodyText"/>
    <w:rsid w:val="002D2160"/>
    <w:pPr>
      <w:ind w:left="720"/>
    </w:pPr>
    <w:rPr>
      <w:rFonts w:asciiTheme="minorHAnsi" w:hAnsiTheme="minorHAnsi"/>
      <w:b/>
      <w:bCs/>
      <w:sz w:val="22"/>
      <w:szCs w:val="20"/>
    </w:rPr>
  </w:style>
  <w:style w:type="paragraph" w:styleId="ListNumber">
    <w:name w:val="List Number"/>
    <w:basedOn w:val="Normal"/>
    <w:rsid w:val="002D2160"/>
    <w:pPr>
      <w:numPr>
        <w:numId w:val="7"/>
      </w:numPr>
      <w:contextualSpacing/>
    </w:pPr>
  </w:style>
  <w:style w:type="paragraph" w:styleId="TOCHeading">
    <w:name w:val="TOC Heading"/>
    <w:basedOn w:val="Heading1"/>
    <w:next w:val="Normal"/>
    <w:uiPriority w:val="39"/>
    <w:semiHidden/>
    <w:unhideWhenUsed/>
    <w:qFormat/>
    <w:rsid w:val="00923C8E"/>
    <w:pPr>
      <w:framePr w:wrap="auto" w:vAnchor="margin" w:hAnchor="text" w:xAlign="left" w:yAlign="inline"/>
      <w:numPr>
        <w:numId w:val="0"/>
      </w:numPr>
      <w:snapToGrid/>
      <w:spacing w:before="480" w:after="0" w:line="276" w:lineRule="auto"/>
      <w:contextualSpacing w:val="0"/>
      <w:jc w:val="left"/>
      <w:outlineLvl w:val="9"/>
    </w:pPr>
    <w:rPr>
      <w:rFonts w:asciiTheme="majorHAnsi" w:eastAsiaTheme="majorEastAsia" w:hAnsiTheme="majorHAnsi" w:cstheme="majorBidi"/>
      <w:caps w:val="0"/>
      <w:color w:val="365F91" w:themeColor="accent1" w:themeShade="BF"/>
      <w:kern w:val="0"/>
      <w:lang w:val="en-US" w:eastAsia="ja-JP"/>
    </w:rPr>
  </w:style>
  <w:style w:type="numbering" w:customStyle="1" w:styleId="Headings">
    <w:name w:val="Headings"/>
    <w:uiPriority w:val="99"/>
    <w:rsid w:val="00931B55"/>
    <w:pPr>
      <w:numPr>
        <w:numId w:val="8"/>
      </w:numPr>
    </w:pPr>
  </w:style>
  <w:style w:type="character" w:customStyle="1" w:styleId="Heading5Char">
    <w:name w:val="Heading 5 Char"/>
    <w:aliases w:val="Heading 5_EPLCA Char"/>
    <w:basedOn w:val="DefaultParagraphFont"/>
    <w:link w:val="Heading5"/>
    <w:rsid w:val="00F8392E"/>
    <w:rPr>
      <w:rFonts w:ascii="Arial" w:hAnsi="Arial"/>
      <w:b/>
      <w:lang w:eastAsia="zh-CN"/>
    </w:rPr>
  </w:style>
  <w:style w:type="character" w:customStyle="1" w:styleId="Heading2Char">
    <w:name w:val="Heading 2 Char"/>
    <w:aliases w:val="Heading 2_EPLCA Char"/>
    <w:basedOn w:val="Heading5Char"/>
    <w:link w:val="Heading2"/>
    <w:rsid w:val="009510A0"/>
    <w:rPr>
      <w:rFonts w:ascii="Arial" w:hAnsi="Arial" w:cs="Arial"/>
      <w:b/>
      <w:bCs/>
      <w:sz w:val="22"/>
      <w:lang w:eastAsia="zh-CN"/>
    </w:rPr>
  </w:style>
  <w:style w:type="paragraph" w:customStyle="1" w:styleId="References">
    <w:name w:val="References"/>
    <w:basedOn w:val="Normal"/>
    <w:next w:val="Normal"/>
    <w:rsid w:val="00C02422"/>
    <w:pPr>
      <w:spacing w:after="240"/>
      <w:ind w:left="5103"/>
    </w:pPr>
    <w:rPr>
      <w:sz w:val="20"/>
      <w:szCs w:val="20"/>
    </w:rPr>
  </w:style>
  <w:style w:type="paragraph" w:styleId="Date">
    <w:name w:val="Date"/>
    <w:basedOn w:val="Normal"/>
    <w:next w:val="References"/>
    <w:link w:val="DateChar"/>
    <w:unhideWhenUsed/>
    <w:rsid w:val="00C02422"/>
    <w:pPr>
      <w:ind w:left="5103" w:right="-567"/>
    </w:pPr>
    <w:rPr>
      <w:szCs w:val="20"/>
    </w:rPr>
  </w:style>
  <w:style w:type="character" w:customStyle="1" w:styleId="DateChar">
    <w:name w:val="Date Char"/>
    <w:basedOn w:val="DefaultParagraphFont"/>
    <w:link w:val="Date"/>
    <w:rsid w:val="00C02422"/>
    <w:rPr>
      <w:sz w:val="24"/>
    </w:rPr>
  </w:style>
  <w:style w:type="paragraph" w:customStyle="1" w:styleId="ZDGName">
    <w:name w:val="Z_DGName"/>
    <w:basedOn w:val="Normal"/>
    <w:rsid w:val="00C02422"/>
    <w:pPr>
      <w:widowControl w:val="0"/>
      <w:ind w:right="85"/>
      <w:jc w:val="both"/>
    </w:pPr>
    <w:rPr>
      <w:rFonts w:ascii="Arial" w:hAnsi="Arial"/>
      <w:sz w:val="16"/>
      <w:szCs w:val="20"/>
    </w:rPr>
  </w:style>
  <w:style w:type="paragraph" w:customStyle="1" w:styleId="ZCom">
    <w:name w:val="Z_Com"/>
    <w:basedOn w:val="Normal"/>
    <w:next w:val="ZDGName"/>
    <w:rsid w:val="00C02422"/>
    <w:pPr>
      <w:widowControl w:val="0"/>
      <w:ind w:right="85"/>
      <w:jc w:val="both"/>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st Bullet" w:uiPriority="99" w:qFormat="1"/>
    <w:lsdException w:name="List Number" w:semiHidden="0" w:unhideWhenUsed="0"/>
    <w:lsdException w:name="List 4" w:semiHidden="0" w:unhideWhenUsed="0"/>
    <w:lsdException w:name="List 5" w:semiHidden="0" w:unhideWhenUsed="0"/>
    <w:lsdException w:name="List Bullet 2" w:uiPriority="99" w:qFormat="1"/>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86"/>
    <w:rPr>
      <w:sz w:val="24"/>
      <w:szCs w:val="24"/>
    </w:rPr>
  </w:style>
  <w:style w:type="paragraph" w:styleId="Heading1">
    <w:name w:val="heading 1"/>
    <w:aliases w:val="Heading 1_EPLCA"/>
    <w:basedOn w:val="ListNumber"/>
    <w:next w:val="Normal"/>
    <w:autoRedefine/>
    <w:qFormat/>
    <w:rsid w:val="00B303DB"/>
    <w:pPr>
      <w:keepNext/>
      <w:keepLines/>
      <w:framePr w:wrap="notBeside" w:vAnchor="text" w:hAnchor="page" w:x="1418" w:y="1"/>
      <w:numPr>
        <w:numId w:val="1"/>
      </w:numPr>
      <w:tabs>
        <w:tab w:val="clear" w:pos="360"/>
        <w:tab w:val="num" w:pos="432"/>
      </w:tabs>
      <w:snapToGrid w:val="0"/>
      <w:spacing w:after="120" w:line="360" w:lineRule="auto"/>
      <w:ind w:left="432" w:hanging="432"/>
      <w:jc w:val="both"/>
      <w:outlineLvl w:val="0"/>
    </w:pPr>
    <w:rPr>
      <w:rFonts w:ascii="Calibri" w:hAnsi="Calibri" w:cs="Arial"/>
      <w:b/>
      <w:bCs/>
      <w:caps/>
      <w:kern w:val="28"/>
      <w:sz w:val="22"/>
      <w:szCs w:val="28"/>
      <w:lang w:eastAsia="zh-CN"/>
    </w:rPr>
  </w:style>
  <w:style w:type="paragraph" w:styleId="Heading2">
    <w:name w:val="heading 2"/>
    <w:aliases w:val="Heading 2_EPLCA"/>
    <w:basedOn w:val="Normal"/>
    <w:next w:val="Normal"/>
    <w:link w:val="Heading2Char"/>
    <w:qFormat/>
    <w:rsid w:val="009510A0"/>
    <w:pPr>
      <w:numPr>
        <w:numId w:val="10"/>
      </w:numPr>
      <w:tabs>
        <w:tab w:val="left" w:pos="709"/>
      </w:tabs>
      <w:spacing w:before="120" w:after="120"/>
      <w:outlineLvl w:val="1"/>
    </w:pPr>
    <w:rPr>
      <w:rFonts w:ascii="Arial" w:hAnsi="Arial" w:cs="Arial"/>
      <w:b/>
      <w:bCs/>
      <w:sz w:val="22"/>
      <w:szCs w:val="20"/>
      <w:lang w:eastAsia="zh-CN"/>
    </w:rPr>
  </w:style>
  <w:style w:type="paragraph" w:styleId="Heading3">
    <w:name w:val="heading 3"/>
    <w:aliases w:val="Heading 3_EPLCA"/>
    <w:basedOn w:val="Normal"/>
    <w:next w:val="Normal"/>
    <w:link w:val="Heading3Char"/>
    <w:qFormat/>
    <w:rsid w:val="00D5213A"/>
    <w:pPr>
      <w:keepNext/>
      <w:framePr w:h="358" w:hRule="exact" w:wrap="around" w:vAnchor="text" w:hAnchor="page" w:x="1418" w:y="7"/>
      <w:numPr>
        <w:ilvl w:val="2"/>
        <w:numId w:val="1"/>
      </w:numPr>
      <w:snapToGrid w:val="0"/>
      <w:spacing w:after="120" w:line="360" w:lineRule="auto"/>
      <w:jc w:val="both"/>
      <w:outlineLvl w:val="2"/>
    </w:pPr>
    <w:rPr>
      <w:rFonts w:ascii="Arial" w:hAnsi="Arial" w:cs="Arial"/>
      <w:b/>
      <w:sz w:val="20"/>
      <w:szCs w:val="20"/>
      <w:lang w:eastAsia="zh-CN"/>
    </w:rPr>
  </w:style>
  <w:style w:type="paragraph" w:styleId="Heading4">
    <w:name w:val="heading 4"/>
    <w:aliases w:val="Heading 4_EPLCA"/>
    <w:basedOn w:val="Normal"/>
    <w:next w:val="Normal"/>
    <w:qFormat/>
    <w:rsid w:val="00D5213A"/>
    <w:pPr>
      <w:keepNext/>
      <w:numPr>
        <w:ilvl w:val="3"/>
        <w:numId w:val="1"/>
      </w:numPr>
      <w:jc w:val="both"/>
      <w:outlineLvl w:val="3"/>
    </w:pPr>
    <w:rPr>
      <w:rFonts w:ascii="Arial" w:hAnsi="Arial"/>
      <w:b/>
      <w:sz w:val="22"/>
      <w:szCs w:val="20"/>
      <w:lang w:eastAsia="zh-CN"/>
    </w:rPr>
  </w:style>
  <w:style w:type="paragraph" w:styleId="Heading5">
    <w:name w:val="heading 5"/>
    <w:aliases w:val="Heading 5_EPLCA"/>
    <w:basedOn w:val="Normal"/>
    <w:next w:val="Normal"/>
    <w:link w:val="Heading5Char"/>
    <w:qFormat/>
    <w:rsid w:val="00D5213A"/>
    <w:pPr>
      <w:keepNext/>
      <w:numPr>
        <w:ilvl w:val="4"/>
        <w:numId w:val="1"/>
      </w:numPr>
      <w:tabs>
        <w:tab w:val="left" w:pos="1701"/>
      </w:tabs>
      <w:jc w:val="both"/>
      <w:outlineLvl w:val="4"/>
    </w:pPr>
    <w:rPr>
      <w:rFonts w:ascii="Arial" w:hAnsi="Arial"/>
      <w:b/>
      <w:sz w:val="20"/>
      <w:szCs w:val="20"/>
      <w:lang w:eastAsia="zh-CN"/>
    </w:rPr>
  </w:style>
  <w:style w:type="paragraph" w:styleId="Heading6">
    <w:name w:val="heading 6"/>
    <w:aliases w:val="Heading,6"/>
    <w:basedOn w:val="Normal"/>
    <w:next w:val="Normal"/>
    <w:qFormat/>
    <w:rsid w:val="00D5213A"/>
    <w:pPr>
      <w:keepNext/>
      <w:numPr>
        <w:ilvl w:val="5"/>
        <w:numId w:val="1"/>
      </w:numPr>
      <w:tabs>
        <w:tab w:val="left" w:pos="1985"/>
      </w:tabs>
      <w:jc w:val="both"/>
      <w:outlineLvl w:val="5"/>
    </w:pPr>
    <w:rPr>
      <w:rFonts w:ascii="Arial" w:hAnsi="Arial"/>
      <w:sz w:val="20"/>
      <w:szCs w:val="20"/>
      <w:lang w:eastAsia="zh-CN"/>
    </w:rPr>
  </w:style>
  <w:style w:type="paragraph" w:styleId="Heading7">
    <w:name w:val="heading 7"/>
    <w:basedOn w:val="Normal"/>
    <w:next w:val="Normal"/>
    <w:qFormat/>
    <w:rsid w:val="00D5213A"/>
    <w:pPr>
      <w:numPr>
        <w:ilvl w:val="6"/>
        <w:numId w:val="1"/>
      </w:numPr>
      <w:spacing w:before="240" w:after="60"/>
      <w:jc w:val="both"/>
      <w:outlineLvl w:val="6"/>
    </w:pPr>
    <w:rPr>
      <w:rFonts w:ascii="Arial" w:hAnsi="Arial"/>
      <w:sz w:val="22"/>
      <w:szCs w:val="20"/>
      <w:lang w:eastAsia="zh-CN"/>
    </w:rPr>
  </w:style>
  <w:style w:type="paragraph" w:styleId="Heading8">
    <w:name w:val="heading 8"/>
    <w:basedOn w:val="Normal"/>
    <w:next w:val="Normal"/>
    <w:qFormat/>
    <w:rsid w:val="00D5213A"/>
    <w:pPr>
      <w:numPr>
        <w:ilvl w:val="7"/>
        <w:numId w:val="1"/>
      </w:numPr>
      <w:spacing w:before="240" w:after="60"/>
      <w:jc w:val="both"/>
      <w:outlineLvl w:val="7"/>
    </w:pPr>
    <w:rPr>
      <w:rFonts w:ascii="Arial" w:hAnsi="Arial"/>
      <w:i/>
      <w:sz w:val="22"/>
      <w:szCs w:val="20"/>
      <w:lang w:eastAsia="zh-CN"/>
    </w:rPr>
  </w:style>
  <w:style w:type="paragraph" w:styleId="Heading9">
    <w:name w:val="heading 9"/>
    <w:basedOn w:val="Normal"/>
    <w:next w:val="Normal"/>
    <w:qFormat/>
    <w:rsid w:val="00D5213A"/>
    <w:pPr>
      <w:numPr>
        <w:ilvl w:val="8"/>
        <w:numId w:val="1"/>
      </w:numPr>
      <w:spacing w:before="240" w:after="60"/>
      <w:jc w:val="both"/>
      <w:outlineLvl w:val="8"/>
    </w:pPr>
    <w:rPr>
      <w:rFonts w:ascii="Arial" w:hAnsi="Arial"/>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2446F"/>
    <w:rPr>
      <w:color w:val="0000FF"/>
      <w:u w:val="single"/>
    </w:rPr>
  </w:style>
  <w:style w:type="paragraph" w:customStyle="1" w:styleId="CM4">
    <w:name w:val="CM4"/>
    <w:basedOn w:val="Normal"/>
    <w:next w:val="Normal"/>
    <w:rsid w:val="00D37A60"/>
    <w:pPr>
      <w:autoSpaceDE w:val="0"/>
      <w:autoSpaceDN w:val="0"/>
      <w:adjustRightInd w:val="0"/>
    </w:pPr>
    <w:rPr>
      <w:rFonts w:ascii="EUAlbertina" w:hAnsi="EUAlbertina"/>
    </w:rPr>
  </w:style>
  <w:style w:type="paragraph" w:customStyle="1" w:styleId="Default">
    <w:name w:val="Default"/>
    <w:rsid w:val="00D37A60"/>
    <w:pPr>
      <w:autoSpaceDE w:val="0"/>
      <w:autoSpaceDN w:val="0"/>
      <w:adjustRightInd w:val="0"/>
    </w:pPr>
    <w:rPr>
      <w:rFonts w:ascii="EUAlbertina" w:hAnsi="EUAlbertina" w:cs="EUAlbertina"/>
      <w:color w:val="000000"/>
      <w:sz w:val="24"/>
      <w:szCs w:val="24"/>
    </w:rPr>
  </w:style>
  <w:style w:type="character" w:styleId="CommentReference">
    <w:name w:val="annotation reference"/>
    <w:uiPriority w:val="99"/>
    <w:semiHidden/>
    <w:rsid w:val="00D37A60"/>
    <w:rPr>
      <w:sz w:val="16"/>
      <w:szCs w:val="16"/>
    </w:rPr>
  </w:style>
  <w:style w:type="paragraph" w:styleId="CommentText">
    <w:name w:val="annotation text"/>
    <w:basedOn w:val="Normal"/>
    <w:link w:val="CommentTextChar"/>
    <w:uiPriority w:val="99"/>
    <w:semiHidden/>
    <w:rsid w:val="00D37A60"/>
    <w:rPr>
      <w:sz w:val="20"/>
      <w:szCs w:val="20"/>
    </w:rPr>
  </w:style>
  <w:style w:type="paragraph" w:styleId="BalloonText">
    <w:name w:val="Balloon Text"/>
    <w:basedOn w:val="Normal"/>
    <w:semiHidden/>
    <w:rsid w:val="00D37A60"/>
    <w:rPr>
      <w:rFonts w:ascii="Tahoma" w:hAnsi="Tahoma" w:cs="Tahoma"/>
      <w:sz w:val="16"/>
      <w:szCs w:val="16"/>
    </w:rPr>
  </w:style>
  <w:style w:type="paragraph" w:styleId="FootnoteText">
    <w:name w:val="footnote text"/>
    <w:aliases w:val="IFZ f,Fußnote,-E Fußnotentext,footnote text,Fußnotentext Ursprung,Reference,Geneva 9,Font: Geneva 9,Boston 10,f,Footnotetext,f Char Char,f Char"/>
    <w:basedOn w:val="Normal"/>
    <w:link w:val="FootnoteTextChar1"/>
    <w:semiHidden/>
    <w:rsid w:val="00366D3E"/>
    <w:rPr>
      <w:sz w:val="20"/>
      <w:szCs w:val="20"/>
    </w:rPr>
  </w:style>
  <w:style w:type="character" w:styleId="FootnoteReference">
    <w:name w:val="footnote reference"/>
    <w:aliases w:val="stylish,number,SUPERS,Footnote symbol,Footnote,Times 10 Point,Exposant 3 Point,Ref,de nota al pie,Footnote reference number,note TESI,EN Footnote Reference,-E Fußnotenzeichen,Source Reference,no...,Footnote number,(Footnote Reference"/>
    <w:uiPriority w:val="99"/>
    <w:semiHidden/>
    <w:rsid w:val="00366D3E"/>
    <w:rPr>
      <w:vertAlign w:val="superscript"/>
    </w:rPr>
  </w:style>
  <w:style w:type="paragraph" w:styleId="CommentSubject">
    <w:name w:val="annotation subject"/>
    <w:basedOn w:val="CommentText"/>
    <w:next w:val="CommentText"/>
    <w:semiHidden/>
    <w:rsid w:val="000141B9"/>
    <w:rPr>
      <w:b/>
      <w:bCs/>
    </w:rPr>
  </w:style>
  <w:style w:type="paragraph" w:customStyle="1" w:styleId="Listenabsatz">
    <w:name w:val="Listenabsatz"/>
    <w:basedOn w:val="Normal"/>
    <w:qFormat/>
    <w:rsid w:val="00256E73"/>
    <w:pPr>
      <w:ind w:left="708"/>
    </w:pPr>
  </w:style>
  <w:style w:type="table" w:styleId="TableGrid">
    <w:name w:val="Table Grid"/>
    <w:basedOn w:val="TableNormal"/>
    <w:uiPriority w:val="59"/>
    <w:rsid w:val="00FC5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C29A7"/>
    <w:pPr>
      <w:tabs>
        <w:tab w:val="center" w:pos="4153"/>
        <w:tab w:val="right" w:pos="8306"/>
      </w:tabs>
    </w:pPr>
  </w:style>
  <w:style w:type="character" w:styleId="PageNumber">
    <w:name w:val="page number"/>
    <w:basedOn w:val="DefaultParagraphFont"/>
    <w:rsid w:val="003C29A7"/>
  </w:style>
  <w:style w:type="paragraph" w:styleId="Header">
    <w:name w:val="header"/>
    <w:basedOn w:val="Normal"/>
    <w:rsid w:val="003C29A7"/>
    <w:pPr>
      <w:tabs>
        <w:tab w:val="center" w:pos="4153"/>
        <w:tab w:val="right" w:pos="8306"/>
      </w:tabs>
    </w:pPr>
  </w:style>
  <w:style w:type="character" w:styleId="FollowedHyperlink">
    <w:name w:val="FollowedHyperlink"/>
    <w:rsid w:val="008E616D"/>
    <w:rPr>
      <w:color w:val="800080"/>
      <w:u w:val="single"/>
    </w:rPr>
  </w:style>
  <w:style w:type="paragraph" w:styleId="Caption">
    <w:name w:val="caption"/>
    <w:aliases w:val="Table Header,Figure header"/>
    <w:basedOn w:val="Normal"/>
    <w:next w:val="Normal"/>
    <w:link w:val="CaptionChar"/>
    <w:autoRedefine/>
    <w:uiPriority w:val="35"/>
    <w:qFormat/>
    <w:rsid w:val="00631206"/>
    <w:pPr>
      <w:keepNext/>
      <w:jc w:val="center"/>
    </w:pPr>
    <w:rPr>
      <w:rFonts w:ascii="Arial" w:hAnsi="Arial"/>
      <w:b/>
      <w:bCs/>
      <w:sz w:val="20"/>
      <w:szCs w:val="20"/>
    </w:rPr>
  </w:style>
  <w:style w:type="paragraph" w:customStyle="1" w:styleId="StyleCaptionJustified">
    <w:name w:val="Style Caption + Justified"/>
    <w:basedOn w:val="Caption"/>
    <w:link w:val="StyleCaptionJustifiedChar"/>
    <w:autoRedefine/>
    <w:rsid w:val="00821EC7"/>
    <w:rPr>
      <w:b w:val="0"/>
      <w:sz w:val="22"/>
    </w:rPr>
  </w:style>
  <w:style w:type="character" w:customStyle="1" w:styleId="CaptionChar">
    <w:name w:val="Caption Char"/>
    <w:aliases w:val="Table Header Char,Figure header Char"/>
    <w:link w:val="Caption"/>
    <w:rsid w:val="00631206"/>
    <w:rPr>
      <w:rFonts w:ascii="Arial" w:hAnsi="Arial"/>
      <w:b/>
      <w:bCs/>
      <w:lang w:val="en-GB" w:eastAsia="en-GB" w:bidi="ar-SA"/>
    </w:rPr>
  </w:style>
  <w:style w:type="character" w:customStyle="1" w:styleId="StyleCaptionJustifiedChar">
    <w:name w:val="Style Caption + Justified Char"/>
    <w:link w:val="StyleCaptionJustified"/>
    <w:rsid w:val="00821EC7"/>
    <w:rPr>
      <w:rFonts w:ascii="Arial" w:hAnsi="Arial"/>
      <w:b/>
      <w:bCs/>
      <w:sz w:val="22"/>
      <w:lang w:val="en-GB" w:eastAsia="en-GB" w:bidi="ar-SA"/>
    </w:rPr>
  </w:style>
  <w:style w:type="paragraph" w:customStyle="1" w:styleId="Pa1">
    <w:name w:val="Pa1"/>
    <w:basedOn w:val="Default"/>
    <w:next w:val="Default"/>
    <w:uiPriority w:val="99"/>
    <w:rsid w:val="00BA34D1"/>
    <w:pPr>
      <w:spacing w:line="241" w:lineRule="atLeast"/>
    </w:pPr>
    <w:rPr>
      <w:rFonts w:ascii="Myriad Pro" w:eastAsia="Calibri" w:hAnsi="Myriad Pro" w:cs="Times New Roman"/>
      <w:color w:val="auto"/>
      <w:lang w:val="en-US" w:eastAsia="en-US"/>
    </w:rPr>
  </w:style>
  <w:style w:type="character" w:customStyle="1" w:styleId="A5">
    <w:name w:val="A5"/>
    <w:uiPriority w:val="99"/>
    <w:rsid w:val="00BA34D1"/>
    <w:rPr>
      <w:rFonts w:cs="Myriad Pro"/>
      <w:b/>
      <w:bCs/>
      <w:color w:val="000000"/>
      <w:sz w:val="18"/>
      <w:szCs w:val="18"/>
    </w:rPr>
  </w:style>
  <w:style w:type="character" w:customStyle="1" w:styleId="A6">
    <w:name w:val="A6"/>
    <w:uiPriority w:val="99"/>
    <w:rsid w:val="00BA34D1"/>
    <w:rPr>
      <w:rFonts w:cs="Myriad Pro"/>
      <w:b/>
      <w:bCs/>
      <w:color w:val="000000"/>
      <w:sz w:val="16"/>
      <w:szCs w:val="16"/>
    </w:rPr>
  </w:style>
  <w:style w:type="character" w:customStyle="1" w:styleId="A8">
    <w:name w:val="A8"/>
    <w:uiPriority w:val="99"/>
    <w:rsid w:val="00BA34D1"/>
    <w:rPr>
      <w:rFonts w:cs="Myriad Pro"/>
      <w:i/>
      <w:iCs/>
      <w:color w:val="000000"/>
      <w:sz w:val="14"/>
      <w:szCs w:val="14"/>
    </w:rPr>
  </w:style>
  <w:style w:type="paragraph" w:styleId="TableofFigures">
    <w:name w:val="table of figures"/>
    <w:basedOn w:val="Normal"/>
    <w:next w:val="Normal"/>
    <w:autoRedefine/>
    <w:uiPriority w:val="99"/>
    <w:rsid w:val="00267BC6"/>
    <w:pPr>
      <w:spacing w:line="480" w:lineRule="auto"/>
    </w:pPr>
  </w:style>
  <w:style w:type="paragraph" w:styleId="EndnoteText">
    <w:name w:val="endnote text"/>
    <w:basedOn w:val="Normal"/>
    <w:link w:val="EndnoteTextChar"/>
    <w:rsid w:val="00FB4B33"/>
    <w:rPr>
      <w:sz w:val="20"/>
      <w:szCs w:val="20"/>
    </w:rPr>
  </w:style>
  <w:style w:type="character" w:customStyle="1" w:styleId="EndnoteTextChar">
    <w:name w:val="Endnote Text Char"/>
    <w:link w:val="EndnoteText"/>
    <w:rsid w:val="00FB4B33"/>
    <w:rPr>
      <w:lang w:val="en-GB" w:eastAsia="en-GB"/>
    </w:rPr>
  </w:style>
  <w:style w:type="character" w:styleId="EndnoteReference">
    <w:name w:val="endnote reference"/>
    <w:rsid w:val="00FB4B33"/>
    <w:rPr>
      <w:vertAlign w:val="superscript"/>
    </w:rPr>
  </w:style>
  <w:style w:type="character" w:customStyle="1" w:styleId="A4">
    <w:name w:val="A4"/>
    <w:uiPriority w:val="99"/>
    <w:rsid w:val="00656E60"/>
    <w:rPr>
      <w:rFonts w:cs="Myriad Pro"/>
      <w:color w:val="000000"/>
      <w:sz w:val="20"/>
      <w:szCs w:val="20"/>
    </w:rPr>
  </w:style>
  <w:style w:type="paragraph" w:styleId="TOC1">
    <w:name w:val="toc 1"/>
    <w:basedOn w:val="Normal"/>
    <w:next w:val="Normal"/>
    <w:autoRedefine/>
    <w:uiPriority w:val="39"/>
    <w:rsid w:val="00515C1F"/>
    <w:pPr>
      <w:tabs>
        <w:tab w:val="left" w:pos="900"/>
        <w:tab w:val="right" w:leader="dot" w:pos="9062"/>
      </w:tabs>
      <w:spacing w:line="360" w:lineRule="auto"/>
      <w:ind w:left="539" w:hanging="539"/>
    </w:pPr>
    <w:rPr>
      <w:rFonts w:ascii="Arial" w:hAnsi="Arial" w:cs="Arial"/>
      <w:noProof/>
      <w:color w:val="000000"/>
      <w:position w:val="-6"/>
      <w:sz w:val="22"/>
      <w:szCs w:val="22"/>
    </w:rPr>
  </w:style>
  <w:style w:type="paragraph" w:styleId="TOC2">
    <w:name w:val="toc 2"/>
    <w:basedOn w:val="Normal"/>
    <w:next w:val="Normal"/>
    <w:autoRedefine/>
    <w:uiPriority w:val="39"/>
    <w:rsid w:val="00375885"/>
    <w:pPr>
      <w:tabs>
        <w:tab w:val="left" w:pos="900"/>
        <w:tab w:val="right" w:leader="dot" w:pos="9062"/>
      </w:tabs>
      <w:spacing w:line="360" w:lineRule="auto"/>
      <w:ind w:left="539"/>
    </w:pPr>
  </w:style>
  <w:style w:type="paragraph" w:styleId="TOC3">
    <w:name w:val="toc 3"/>
    <w:basedOn w:val="Normal"/>
    <w:next w:val="Normal"/>
    <w:autoRedefine/>
    <w:uiPriority w:val="39"/>
    <w:rsid w:val="00277459"/>
    <w:pPr>
      <w:tabs>
        <w:tab w:val="left" w:pos="1440"/>
        <w:tab w:val="right" w:leader="dot" w:pos="9062"/>
      </w:tabs>
      <w:spacing w:line="360" w:lineRule="auto"/>
      <w:ind w:left="1440" w:hanging="900"/>
    </w:pPr>
  </w:style>
  <w:style w:type="paragraph" w:customStyle="1" w:styleId="StyleHeading1Left0cmFirstline063cm">
    <w:name w:val="Style Heading 1 + Left:  0 cm First line:  063 cm"/>
    <w:basedOn w:val="Heading1"/>
    <w:rsid w:val="00AE7CCF"/>
    <w:pPr>
      <w:framePr w:wrap="notBeside"/>
      <w:numPr>
        <w:numId w:val="0"/>
      </w:numPr>
    </w:pPr>
    <w:rPr>
      <w:bCs w:val="0"/>
    </w:rPr>
  </w:style>
  <w:style w:type="character" w:customStyle="1" w:styleId="CommentTextChar">
    <w:name w:val="Comment Text Char"/>
    <w:link w:val="CommentText"/>
    <w:uiPriority w:val="99"/>
    <w:semiHidden/>
    <w:locked/>
    <w:rsid w:val="00D73614"/>
    <w:rPr>
      <w:lang w:val="en-GB" w:eastAsia="en-GB" w:bidi="ar-SA"/>
    </w:rPr>
  </w:style>
  <w:style w:type="character" w:customStyle="1" w:styleId="FootnoteTextChar1">
    <w:name w:val="Footnote Text Char1"/>
    <w:aliases w:val="IFZ f Char1,Fußnote Char1,-E Fußnotentext Char1,footnote text Char1,Fußnotentext Ursprung Char1,Reference Char1,Geneva 9 Char1,Font: Geneva 9 Char1,Boston 10 Char1,f Char2,Footnotetext Char1,f Char Char Char1,f Char Char2"/>
    <w:link w:val="FootnoteText"/>
    <w:semiHidden/>
    <w:locked/>
    <w:rsid w:val="00727417"/>
    <w:rPr>
      <w:lang w:val="en-GB" w:eastAsia="en-GB" w:bidi="ar-SA"/>
    </w:rPr>
  </w:style>
  <w:style w:type="character" w:customStyle="1" w:styleId="FootnoteTextChar">
    <w:name w:val="Footnote Text Char"/>
    <w:aliases w:val="IFZ f Char,Fußnote Char,-E Fußnotentext Char,footnote text Char,Fußnotentext Ursprung Char,Reference Char,Geneva 9 Char,Font: Geneva 9 Char,Boston 10 Char,f Char1,Footnotetext Char,f Char Char Char,f Char Char1"/>
    <w:semiHidden/>
    <w:locked/>
    <w:rsid w:val="009028DC"/>
    <w:rPr>
      <w:lang w:val="en-GB" w:eastAsia="de-DE" w:bidi="ar-SA"/>
    </w:rPr>
  </w:style>
  <w:style w:type="paragraph" w:customStyle="1" w:styleId="FormatvorlageBlockZeilenabstand15Zeilen">
    <w:name w:val="Formatvorlage Block Zeilenabstand:  15 Zeilen"/>
    <w:basedOn w:val="Normal"/>
    <w:autoRedefine/>
    <w:rsid w:val="00262D1C"/>
    <w:pPr>
      <w:spacing w:line="360" w:lineRule="auto"/>
      <w:jc w:val="both"/>
    </w:pPr>
    <w:rPr>
      <w:rFonts w:ascii="Arial" w:hAnsi="Arial"/>
      <w:b/>
      <w:sz w:val="22"/>
      <w:szCs w:val="22"/>
      <w:lang w:eastAsia="zh-CN"/>
    </w:rPr>
  </w:style>
  <w:style w:type="paragraph" w:customStyle="1" w:styleId="FormatvorlageBlockZeilenabstand15Zeilen1">
    <w:name w:val="Formatvorlage Block Zeilenabstand:  15 Zeilen1"/>
    <w:basedOn w:val="Normal"/>
    <w:link w:val="FormatvorlageBlockZeilenabstand15Zeilen1Char"/>
    <w:autoRedefine/>
    <w:rsid w:val="007B136C"/>
    <w:pPr>
      <w:spacing w:line="360" w:lineRule="auto"/>
      <w:jc w:val="both"/>
    </w:pPr>
    <w:rPr>
      <w:rFonts w:ascii="Arial" w:hAnsi="Arial"/>
      <w:sz w:val="22"/>
      <w:szCs w:val="22"/>
    </w:rPr>
  </w:style>
  <w:style w:type="paragraph" w:customStyle="1" w:styleId="Prrafodelista">
    <w:name w:val="Párrafo de lista"/>
    <w:basedOn w:val="Normal"/>
    <w:qFormat/>
    <w:rsid w:val="00D15548"/>
    <w:pPr>
      <w:spacing w:after="200" w:line="276" w:lineRule="auto"/>
      <w:ind w:left="720"/>
    </w:pPr>
    <w:rPr>
      <w:rFonts w:ascii="Calibri" w:eastAsia="Calibri" w:hAnsi="Calibri" w:cs="Calibri"/>
      <w:sz w:val="22"/>
      <w:szCs w:val="22"/>
      <w:lang w:val="es-ES" w:eastAsia="en-US"/>
    </w:rPr>
  </w:style>
  <w:style w:type="character" w:customStyle="1" w:styleId="A0">
    <w:name w:val="A0"/>
    <w:rsid w:val="00E56D92"/>
    <w:rPr>
      <w:rFonts w:cs="Swis721 Lt BT"/>
      <w:color w:val="000000"/>
      <w:sz w:val="20"/>
      <w:szCs w:val="20"/>
    </w:rPr>
  </w:style>
  <w:style w:type="paragraph" w:customStyle="1" w:styleId="Estilo">
    <w:name w:val="Estilo"/>
    <w:basedOn w:val="Normal"/>
    <w:link w:val="EstiloCar"/>
    <w:rsid w:val="00861C78"/>
    <w:pPr>
      <w:overflowPunct w:val="0"/>
      <w:autoSpaceDE w:val="0"/>
      <w:autoSpaceDN w:val="0"/>
      <w:adjustRightInd w:val="0"/>
      <w:spacing w:before="120" w:after="120" w:line="360" w:lineRule="auto"/>
      <w:jc w:val="both"/>
      <w:textAlignment w:val="baseline"/>
    </w:pPr>
    <w:rPr>
      <w:rFonts w:ascii="Arial" w:hAnsi="Arial" w:cs="Arial"/>
      <w:lang w:val="es-ES" w:eastAsia="es-ES"/>
    </w:rPr>
  </w:style>
  <w:style w:type="character" w:customStyle="1" w:styleId="EstiloCar">
    <w:name w:val="Estilo Car"/>
    <w:link w:val="Estilo"/>
    <w:rsid w:val="00861C78"/>
    <w:rPr>
      <w:rFonts w:ascii="Arial" w:hAnsi="Arial" w:cs="Arial"/>
      <w:sz w:val="24"/>
      <w:szCs w:val="24"/>
      <w:lang w:val="es-ES" w:eastAsia="es-ES" w:bidi="ar-SA"/>
    </w:rPr>
  </w:style>
  <w:style w:type="paragraph" w:customStyle="1" w:styleId="prrafodelista0">
    <w:name w:val="prrafodelista"/>
    <w:basedOn w:val="Normal"/>
    <w:rsid w:val="00E93453"/>
    <w:pPr>
      <w:spacing w:before="100" w:beforeAutospacing="1" w:after="100" w:afterAutospacing="1"/>
    </w:pPr>
    <w:rPr>
      <w:color w:val="000000"/>
    </w:rPr>
  </w:style>
  <w:style w:type="character" w:customStyle="1" w:styleId="FooterChar">
    <w:name w:val="Footer Char"/>
    <w:link w:val="Footer"/>
    <w:uiPriority w:val="99"/>
    <w:rsid w:val="00426771"/>
    <w:rPr>
      <w:sz w:val="24"/>
      <w:szCs w:val="24"/>
      <w:lang w:val="en-GB" w:eastAsia="en-GB"/>
    </w:rPr>
  </w:style>
  <w:style w:type="character" w:customStyle="1" w:styleId="apple-style-span">
    <w:name w:val="apple-style-span"/>
    <w:basedOn w:val="DefaultParagraphFont"/>
    <w:rsid w:val="007425B5"/>
  </w:style>
  <w:style w:type="character" w:customStyle="1" w:styleId="Heading3Char">
    <w:name w:val="Heading 3 Char"/>
    <w:aliases w:val="Heading 3_EPLCA Char"/>
    <w:link w:val="Heading3"/>
    <w:rsid w:val="00D5213A"/>
    <w:rPr>
      <w:rFonts w:ascii="Arial" w:hAnsi="Arial" w:cs="Arial"/>
      <w:b/>
      <w:lang w:eastAsia="zh-CN"/>
    </w:rPr>
  </w:style>
  <w:style w:type="paragraph" w:customStyle="1" w:styleId="Pa6">
    <w:name w:val="Pa6"/>
    <w:basedOn w:val="Default"/>
    <w:next w:val="Default"/>
    <w:rsid w:val="00867D0C"/>
    <w:pPr>
      <w:spacing w:line="201" w:lineRule="atLeast"/>
    </w:pPr>
    <w:rPr>
      <w:rFonts w:ascii="Swis721 Lt BT" w:hAnsi="Swis721 Lt BT" w:cs="Times New Roman"/>
      <w:color w:val="auto"/>
    </w:rPr>
  </w:style>
  <w:style w:type="character" w:customStyle="1" w:styleId="A13">
    <w:name w:val="A13"/>
    <w:rsid w:val="00867D0C"/>
    <w:rPr>
      <w:rFonts w:cs="Swis721 Lt BT"/>
      <w:b/>
      <w:bCs/>
      <w:color w:val="000000"/>
      <w:sz w:val="18"/>
      <w:szCs w:val="18"/>
    </w:rPr>
  </w:style>
  <w:style w:type="paragraph" w:customStyle="1" w:styleId="Pa0">
    <w:name w:val="Pa0"/>
    <w:basedOn w:val="Default"/>
    <w:next w:val="Default"/>
    <w:rsid w:val="00867D0C"/>
    <w:pPr>
      <w:spacing w:line="241" w:lineRule="atLeast"/>
    </w:pPr>
    <w:rPr>
      <w:rFonts w:ascii="Swis721 Lt BT" w:hAnsi="Swis721 Lt BT" w:cs="Times New Roman"/>
      <w:color w:val="auto"/>
    </w:rPr>
  </w:style>
  <w:style w:type="character" w:customStyle="1" w:styleId="A14">
    <w:name w:val="A14"/>
    <w:rsid w:val="00867D0C"/>
    <w:rPr>
      <w:rFonts w:cs="Swis721 Lt BT"/>
      <w:color w:val="000000"/>
      <w:sz w:val="10"/>
      <w:szCs w:val="10"/>
    </w:rPr>
  </w:style>
  <w:style w:type="character" w:customStyle="1" w:styleId="A10">
    <w:name w:val="A10"/>
    <w:rsid w:val="00867D0C"/>
    <w:rPr>
      <w:rFonts w:cs="Swis721 Lt BT"/>
      <w:color w:val="000000"/>
      <w:sz w:val="16"/>
      <w:szCs w:val="16"/>
      <w:u w:val="single"/>
    </w:rPr>
  </w:style>
  <w:style w:type="paragraph" w:customStyle="1" w:styleId="Pa7">
    <w:name w:val="Pa7"/>
    <w:basedOn w:val="Default"/>
    <w:next w:val="Default"/>
    <w:rsid w:val="00867D0C"/>
    <w:pPr>
      <w:spacing w:line="241" w:lineRule="atLeast"/>
    </w:pPr>
    <w:rPr>
      <w:rFonts w:ascii="Swis721 Lt BT" w:hAnsi="Swis721 Lt BT" w:cs="Times New Roman"/>
      <w:color w:val="auto"/>
    </w:rPr>
  </w:style>
  <w:style w:type="paragraph" w:customStyle="1" w:styleId="Pa4">
    <w:name w:val="Pa4"/>
    <w:basedOn w:val="Default"/>
    <w:next w:val="Default"/>
    <w:rsid w:val="00867D0C"/>
    <w:pPr>
      <w:spacing w:line="201" w:lineRule="atLeast"/>
    </w:pPr>
    <w:rPr>
      <w:rFonts w:ascii="Swis721 BT" w:hAnsi="Swis721 BT" w:cs="Times New Roman"/>
      <w:color w:val="auto"/>
    </w:rPr>
  </w:style>
  <w:style w:type="character" w:styleId="HTMLCite">
    <w:name w:val="HTML Cite"/>
    <w:rsid w:val="00250D3B"/>
    <w:rPr>
      <w:i w:val="0"/>
      <w:iCs w:val="0"/>
      <w:color w:val="0E774A"/>
    </w:rPr>
  </w:style>
  <w:style w:type="character" w:styleId="Strong">
    <w:name w:val="Strong"/>
    <w:uiPriority w:val="22"/>
    <w:qFormat/>
    <w:rsid w:val="00BE6DFA"/>
    <w:rPr>
      <w:b/>
      <w:bCs/>
    </w:rPr>
  </w:style>
  <w:style w:type="paragraph" w:styleId="NormalWeb">
    <w:name w:val="Normal (Web)"/>
    <w:basedOn w:val="Normal"/>
    <w:uiPriority w:val="99"/>
    <w:unhideWhenUsed/>
    <w:rsid w:val="00BE6DFA"/>
    <w:pPr>
      <w:spacing w:before="100" w:beforeAutospacing="1" w:after="100" w:afterAutospacing="1"/>
    </w:pPr>
    <w:rPr>
      <w:lang w:val="de-DE" w:eastAsia="de-DE"/>
    </w:rPr>
  </w:style>
  <w:style w:type="paragraph" w:styleId="Title">
    <w:name w:val="Title"/>
    <w:basedOn w:val="Normal"/>
    <w:next w:val="Normal"/>
    <w:link w:val="TitleChar"/>
    <w:qFormat/>
    <w:rsid w:val="008E5F9A"/>
    <w:pPr>
      <w:spacing w:before="240" w:after="60"/>
      <w:jc w:val="center"/>
      <w:outlineLvl w:val="0"/>
    </w:pPr>
    <w:rPr>
      <w:rFonts w:ascii="Cambria" w:hAnsi="Cambria"/>
      <w:b/>
      <w:bCs/>
      <w:kern w:val="28"/>
      <w:sz w:val="32"/>
      <w:szCs w:val="32"/>
    </w:rPr>
  </w:style>
  <w:style w:type="character" w:customStyle="1" w:styleId="TitleChar">
    <w:name w:val="Title Char"/>
    <w:link w:val="Title"/>
    <w:rsid w:val="008E5F9A"/>
    <w:rPr>
      <w:rFonts w:ascii="Cambria" w:eastAsia="Times New Roman" w:hAnsi="Cambria" w:cs="Times New Roman"/>
      <w:b/>
      <w:bCs/>
      <w:kern w:val="28"/>
      <w:sz w:val="32"/>
      <w:szCs w:val="32"/>
      <w:lang w:val="en-GB" w:eastAsia="en-GB"/>
    </w:rPr>
  </w:style>
  <w:style w:type="paragraph" w:customStyle="1" w:styleId="Tablestyle">
    <w:name w:val="Table style"/>
    <w:basedOn w:val="Text"/>
    <w:link w:val="TablestyleChar"/>
    <w:rsid w:val="00C63A13"/>
    <w:pPr>
      <w:spacing w:before="60" w:after="60"/>
    </w:pPr>
    <w:rPr>
      <w:sz w:val="20"/>
    </w:rPr>
  </w:style>
  <w:style w:type="character" w:customStyle="1" w:styleId="TextChar">
    <w:name w:val="Text Char"/>
    <w:link w:val="Text"/>
    <w:locked/>
    <w:rsid w:val="00C63A13"/>
    <w:rPr>
      <w:rFonts w:ascii="Arial" w:hAnsi="Arial"/>
      <w:sz w:val="24"/>
      <w:szCs w:val="24"/>
      <w:lang w:val="en-GB" w:bidi="ar-SA"/>
    </w:rPr>
  </w:style>
  <w:style w:type="character" w:customStyle="1" w:styleId="TablestyleChar">
    <w:name w:val="Table style Char"/>
    <w:link w:val="Tablestyle"/>
    <w:locked/>
    <w:rsid w:val="00C63A13"/>
    <w:rPr>
      <w:rFonts w:ascii="Arial" w:hAnsi="Arial"/>
      <w:sz w:val="24"/>
      <w:szCs w:val="24"/>
      <w:lang w:val="en-GB" w:bidi="ar-SA"/>
    </w:rPr>
  </w:style>
  <w:style w:type="paragraph" w:customStyle="1" w:styleId="Text">
    <w:name w:val="Text"/>
    <w:basedOn w:val="Normal"/>
    <w:link w:val="TextChar"/>
    <w:rsid w:val="00C63A13"/>
    <w:pPr>
      <w:spacing w:before="120" w:after="240"/>
      <w:jc w:val="both"/>
    </w:pPr>
    <w:rPr>
      <w:rFonts w:ascii="Arial" w:hAnsi="Arial"/>
    </w:rPr>
  </w:style>
  <w:style w:type="paragraph" w:customStyle="1" w:styleId="Text3">
    <w:name w:val="Text 3"/>
    <w:basedOn w:val="Normal"/>
    <w:uiPriority w:val="99"/>
    <w:rsid w:val="00614624"/>
    <w:pPr>
      <w:spacing w:before="120" w:after="120"/>
      <w:ind w:left="850"/>
      <w:jc w:val="both"/>
    </w:pPr>
    <w:rPr>
      <w:lang w:eastAsia="de-DE"/>
    </w:rPr>
  </w:style>
  <w:style w:type="table" w:styleId="TableClassic1">
    <w:name w:val="Table Classic 1"/>
    <w:basedOn w:val="TableNormal"/>
    <w:rsid w:val="009C0D8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stilo0">
    <w:name w:val="estilo"/>
    <w:basedOn w:val="Normal"/>
    <w:rsid w:val="00A46DC2"/>
    <w:pPr>
      <w:spacing w:before="120" w:after="120" w:line="360" w:lineRule="auto"/>
      <w:jc w:val="both"/>
    </w:pPr>
    <w:rPr>
      <w:rFonts w:ascii="Arial" w:hAnsi="Arial" w:cs="Arial"/>
    </w:rPr>
  </w:style>
  <w:style w:type="table" w:styleId="TableGrid7">
    <w:name w:val="Table Grid 7"/>
    <w:basedOn w:val="TableNormal"/>
    <w:rsid w:val="00E3189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Professional">
    <w:name w:val="Table Professional"/>
    <w:basedOn w:val="TableNormal"/>
    <w:rsid w:val="00E318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CharChar1">
    <w:name w:val="Char Char1"/>
    <w:rsid w:val="00302337"/>
    <w:rPr>
      <w:rFonts w:ascii="Arial" w:hAnsi="Arial" w:cs="Times New Roman"/>
      <w:b/>
      <w:kern w:val="32"/>
      <w:sz w:val="22"/>
      <w:lang w:val="en-US" w:eastAsia="ja-JP" w:bidi="ar-SA"/>
    </w:rPr>
  </w:style>
  <w:style w:type="paragraph" w:styleId="BodyText">
    <w:name w:val="Body Text"/>
    <w:basedOn w:val="Normal"/>
    <w:link w:val="BodyTextChar"/>
    <w:rsid w:val="005F6138"/>
    <w:pPr>
      <w:spacing w:after="120"/>
      <w:jc w:val="both"/>
    </w:pPr>
  </w:style>
  <w:style w:type="character" w:customStyle="1" w:styleId="BodyTextChar">
    <w:name w:val="Body Text Char"/>
    <w:link w:val="BodyText"/>
    <w:rsid w:val="005F6138"/>
    <w:rPr>
      <w:sz w:val="24"/>
      <w:szCs w:val="24"/>
      <w:lang w:val="en-GB" w:eastAsia="en-GB" w:bidi="ar-SA"/>
    </w:rPr>
  </w:style>
  <w:style w:type="character" w:customStyle="1" w:styleId="FormatvorlageBlockZeilenabstand15Zeilen1Char">
    <w:name w:val="Formatvorlage Block Zeilenabstand:  15 Zeilen1 Char"/>
    <w:link w:val="FormatvorlageBlockZeilenabstand15Zeilen1"/>
    <w:rsid w:val="00993B12"/>
    <w:rPr>
      <w:rFonts w:ascii="Arial" w:hAnsi="Arial"/>
      <w:sz w:val="22"/>
      <w:szCs w:val="22"/>
      <w:lang w:val="en-GB" w:eastAsia="en-GB" w:bidi="ar-SA"/>
    </w:rPr>
  </w:style>
  <w:style w:type="paragraph" w:customStyle="1" w:styleId="AEABullet">
    <w:name w:val="AEABullet"/>
    <w:basedOn w:val="Normal"/>
    <w:uiPriority w:val="99"/>
    <w:rsid w:val="001E2490"/>
    <w:pPr>
      <w:numPr>
        <w:numId w:val="2"/>
      </w:numPr>
      <w:spacing w:before="60" w:after="60"/>
    </w:pPr>
    <w:rPr>
      <w:rFonts w:ascii="Arial" w:eastAsia="Calibri" w:hAnsi="Arial"/>
      <w:sz w:val="22"/>
      <w:lang w:eastAsia="en-US"/>
    </w:rPr>
  </w:style>
  <w:style w:type="paragraph" w:customStyle="1" w:styleId="Style1">
    <w:name w:val="Style1"/>
    <w:basedOn w:val="Normal"/>
    <w:rsid w:val="006B5003"/>
    <w:pPr>
      <w:keepNext/>
      <w:keepLines/>
      <w:framePr w:wrap="notBeside" w:vAnchor="text" w:hAnchor="page" w:x="1418" w:y="1"/>
      <w:snapToGrid w:val="0"/>
      <w:spacing w:after="120" w:line="360" w:lineRule="auto"/>
      <w:jc w:val="both"/>
      <w:outlineLvl w:val="0"/>
    </w:pPr>
    <w:rPr>
      <w:rFonts w:ascii="Arial" w:hAnsi="Arial" w:cs="Arial"/>
      <w:b/>
      <w:caps/>
      <w:kern w:val="28"/>
      <w:sz w:val="28"/>
      <w:szCs w:val="28"/>
      <w:lang w:eastAsia="zh-CN"/>
    </w:rPr>
  </w:style>
  <w:style w:type="paragraph" w:customStyle="1" w:styleId="Style2">
    <w:name w:val="Style2"/>
    <w:basedOn w:val="Normal"/>
    <w:rsid w:val="006B5003"/>
    <w:pPr>
      <w:keepNext/>
      <w:keepLines/>
      <w:framePr w:wrap="notBeside" w:vAnchor="text" w:hAnchor="page" w:x="1418" w:y="1"/>
      <w:snapToGrid w:val="0"/>
      <w:spacing w:after="120" w:line="360" w:lineRule="auto"/>
      <w:jc w:val="both"/>
      <w:outlineLvl w:val="0"/>
    </w:pPr>
    <w:rPr>
      <w:rFonts w:ascii="Arial" w:hAnsi="Arial" w:cs="Arial"/>
      <w:b/>
      <w:caps/>
      <w:kern w:val="28"/>
      <w:sz w:val="28"/>
      <w:szCs w:val="28"/>
      <w:lang w:eastAsia="zh-CN"/>
    </w:rPr>
  </w:style>
  <w:style w:type="paragraph" w:customStyle="1" w:styleId="HEADING0">
    <w:name w:val="HEADING 0"/>
    <w:basedOn w:val="Normal"/>
    <w:autoRedefine/>
    <w:rsid w:val="007530BA"/>
    <w:pPr>
      <w:keepNext/>
      <w:keepLines/>
      <w:framePr w:wrap="notBeside" w:vAnchor="text" w:hAnchor="page" w:x="1418" w:y="1"/>
      <w:snapToGrid w:val="0"/>
      <w:spacing w:after="120" w:line="360" w:lineRule="auto"/>
      <w:jc w:val="both"/>
      <w:outlineLvl w:val="0"/>
    </w:pPr>
    <w:rPr>
      <w:rFonts w:ascii="Arial" w:hAnsi="Arial" w:cs="Arial"/>
      <w:b/>
      <w:bCs/>
      <w:caps/>
      <w:kern w:val="28"/>
      <w:sz w:val="28"/>
      <w:szCs w:val="20"/>
      <w:lang w:eastAsia="zh-CN"/>
    </w:rPr>
  </w:style>
  <w:style w:type="paragraph" w:customStyle="1" w:styleId="OHLBodyTextCalibri">
    <w:name w:val="OHL Body Text Calibri"/>
    <w:basedOn w:val="Normal"/>
    <w:qFormat/>
    <w:rsid w:val="001E2490"/>
    <w:rPr>
      <w:rFonts w:ascii="Calibri" w:hAnsi="Calibri"/>
      <w:sz w:val="21"/>
      <w:szCs w:val="21"/>
      <w:lang w:eastAsia="en-US"/>
    </w:rPr>
  </w:style>
  <w:style w:type="numbering" w:customStyle="1" w:styleId="OHLBullets">
    <w:name w:val="OHL Bullets"/>
    <w:basedOn w:val="NoList"/>
    <w:rsid w:val="001E2490"/>
    <w:pPr>
      <w:numPr>
        <w:numId w:val="3"/>
      </w:numPr>
    </w:pPr>
  </w:style>
  <w:style w:type="paragraph" w:customStyle="1" w:styleId="OHLBullets2">
    <w:name w:val="OHL Bullets 2"/>
    <w:basedOn w:val="Normal"/>
    <w:qFormat/>
    <w:rsid w:val="001E2490"/>
    <w:pPr>
      <w:numPr>
        <w:ilvl w:val="1"/>
        <w:numId w:val="3"/>
      </w:numPr>
    </w:pPr>
    <w:rPr>
      <w:rFonts w:ascii="Palatino Linotype" w:hAnsi="Palatino Linotype"/>
      <w:sz w:val="22"/>
      <w:szCs w:val="22"/>
      <w:lang w:eastAsia="en-US"/>
    </w:rPr>
  </w:style>
  <w:style w:type="paragraph" w:styleId="ListBullet">
    <w:name w:val="List Bullet"/>
    <w:aliases w:val="Bullet 1"/>
    <w:basedOn w:val="Normal"/>
    <w:uiPriority w:val="99"/>
    <w:unhideWhenUsed/>
    <w:qFormat/>
    <w:rsid w:val="001E2490"/>
    <w:pPr>
      <w:numPr>
        <w:numId w:val="3"/>
      </w:numPr>
      <w:tabs>
        <w:tab w:val="num" w:pos="360"/>
      </w:tabs>
      <w:ind w:left="425" w:hanging="425"/>
    </w:pPr>
    <w:rPr>
      <w:rFonts w:ascii="Calibri" w:hAnsi="Calibri"/>
      <w:sz w:val="21"/>
      <w:szCs w:val="21"/>
    </w:rPr>
  </w:style>
  <w:style w:type="paragraph" w:styleId="ListBullet5">
    <w:name w:val="List Bullet 5"/>
    <w:basedOn w:val="Normal"/>
    <w:rsid w:val="001E2490"/>
    <w:pPr>
      <w:numPr>
        <w:numId w:val="4"/>
      </w:numPr>
      <w:contextualSpacing/>
    </w:pPr>
  </w:style>
  <w:style w:type="table" w:customStyle="1" w:styleId="OHLtable">
    <w:name w:val="OHL table"/>
    <w:basedOn w:val="TableContemporary"/>
    <w:uiPriority w:val="99"/>
    <w:qFormat/>
    <w:rsid w:val="00AB730B"/>
    <w:pPr>
      <w:spacing w:after="200" w:line="276" w:lineRule="auto"/>
    </w:pPr>
    <w:rPr>
      <w:rFonts w:ascii="Calibri" w:hAnsi="Calibri"/>
    </w:rPr>
    <w:tblPr>
      <w:tblStyleRowBandSize w:val="1"/>
      <w:tblStyleCol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F2F2F2"/>
      <w:vAlign w:val="center"/>
    </w:tcPr>
    <w:tblStylePr w:type="firstRow">
      <w:rPr>
        <w:rFonts w:ascii="Marlett" w:hAnsi="Marlett" w:cs="Times New Roman"/>
        <w:b/>
        <w:bCs/>
        <w:color w:val="auto"/>
        <w:sz w:val="20"/>
      </w:rPr>
      <w:tblPr/>
      <w:tcPr>
        <w:tcBorders>
          <w:tl2br w:val="none" w:sz="0" w:space="0" w:color="auto"/>
          <w:tr2bl w:val="none" w:sz="0" w:space="0" w:color="auto"/>
        </w:tcBorders>
        <w:shd w:val="clear" w:color="auto" w:fill="B9DC8C"/>
      </w:tcPr>
    </w:tblStylePr>
    <w:tblStylePr w:type="firstCol">
      <w:rPr>
        <w:rFonts w:ascii="Marlett" w:hAnsi="Marlett" w:cs="Times New Roman"/>
        <w:b/>
        <w:sz w:val="20"/>
      </w:rPr>
    </w:tblStylePr>
    <w:tblStylePr w:type="band1Vert">
      <w:rPr>
        <w:rFonts w:ascii="Marlett" w:hAnsi="Marlett" w:cs="Times New Roman"/>
        <w:b/>
        <w:sz w:val="20"/>
      </w:rPr>
    </w:tblStylePr>
    <w:tblStylePr w:type="band1Horz">
      <w:rPr>
        <w:rFonts w:ascii="Marlett" w:hAnsi="Marlett" w:cs="Times New Roman"/>
        <w:color w:val="auto"/>
        <w:sz w:val="20"/>
      </w:rPr>
      <w:tblPr/>
      <w:tcPr>
        <w:tcBorders>
          <w:tl2br w:val="none" w:sz="0" w:space="0" w:color="auto"/>
          <w:tr2bl w:val="none" w:sz="0" w:space="0" w:color="auto"/>
        </w:tcBorders>
        <w:shd w:val="clear" w:color="auto" w:fill="E7F3D8"/>
      </w:tcPr>
    </w:tblStylePr>
    <w:tblStylePr w:type="band2Horz">
      <w:rPr>
        <w:rFonts w:ascii="Marlett" w:hAnsi="Marlett" w:cs="Times New Roman"/>
        <w:color w:val="auto"/>
        <w:sz w:val="20"/>
      </w:rPr>
      <w:tblPr/>
      <w:tcPr>
        <w:tcBorders>
          <w:tl2br w:val="none" w:sz="0" w:space="0" w:color="auto"/>
          <w:tr2bl w:val="none" w:sz="0" w:space="0" w:color="auto"/>
        </w:tcBorders>
        <w:shd w:val="clear" w:color="auto" w:fill="E7F3D8"/>
      </w:tcPr>
    </w:tblStylePr>
  </w:style>
  <w:style w:type="table" w:styleId="TableContemporary">
    <w:name w:val="Table Contemporary"/>
    <w:basedOn w:val="TableNormal"/>
    <w:rsid w:val="00AB730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Bullet2">
    <w:name w:val="List Bullet 2"/>
    <w:aliases w:val="Bullet 2"/>
    <w:basedOn w:val="Normal"/>
    <w:uiPriority w:val="99"/>
    <w:qFormat/>
    <w:rsid w:val="00AB730B"/>
    <w:pPr>
      <w:numPr>
        <w:numId w:val="5"/>
      </w:numPr>
      <w:contextualSpacing/>
    </w:pPr>
  </w:style>
  <w:style w:type="paragraph" w:styleId="ListBullet3">
    <w:name w:val="List Bullet 3"/>
    <w:basedOn w:val="Normal"/>
    <w:rsid w:val="00AB730B"/>
    <w:pPr>
      <w:numPr>
        <w:numId w:val="6"/>
      </w:numPr>
      <w:contextualSpacing/>
    </w:pPr>
  </w:style>
  <w:style w:type="paragraph" w:styleId="ListParagraph">
    <w:name w:val="List Paragraph"/>
    <w:basedOn w:val="Normal"/>
    <w:uiPriority w:val="34"/>
    <w:qFormat/>
    <w:rsid w:val="00583074"/>
    <w:pPr>
      <w:ind w:left="720"/>
    </w:pPr>
  </w:style>
  <w:style w:type="paragraph" w:styleId="Revision">
    <w:name w:val="Revision"/>
    <w:hidden/>
    <w:uiPriority w:val="99"/>
    <w:semiHidden/>
    <w:rsid w:val="00286919"/>
    <w:rPr>
      <w:sz w:val="24"/>
      <w:szCs w:val="24"/>
    </w:rPr>
  </w:style>
  <w:style w:type="character" w:styleId="PlaceholderText">
    <w:name w:val="Placeholder Text"/>
    <w:basedOn w:val="DefaultParagraphFont"/>
    <w:uiPriority w:val="99"/>
    <w:semiHidden/>
    <w:rsid w:val="00A41AC0"/>
    <w:rPr>
      <w:color w:val="808080"/>
    </w:rPr>
  </w:style>
  <w:style w:type="character" w:customStyle="1" w:styleId="shorttext">
    <w:name w:val="short_text"/>
    <w:basedOn w:val="DefaultParagraphFont"/>
    <w:rsid w:val="006B2CA6"/>
  </w:style>
  <w:style w:type="character" w:customStyle="1" w:styleId="hps">
    <w:name w:val="hps"/>
    <w:basedOn w:val="DefaultParagraphFont"/>
    <w:rsid w:val="006B2CA6"/>
  </w:style>
  <w:style w:type="paragraph" w:customStyle="1" w:styleId="StyleBodyTextBodyCalibri10ptBoldLeft127cm">
    <w:name w:val="Style Body Text + +Body (Calibri) 10 pt Bold Left:  1.27 cm"/>
    <w:basedOn w:val="BodyText"/>
    <w:rsid w:val="002D2160"/>
    <w:pPr>
      <w:ind w:left="720"/>
    </w:pPr>
    <w:rPr>
      <w:rFonts w:asciiTheme="minorHAnsi" w:hAnsiTheme="minorHAnsi"/>
      <w:b/>
      <w:bCs/>
      <w:sz w:val="22"/>
      <w:szCs w:val="20"/>
    </w:rPr>
  </w:style>
  <w:style w:type="paragraph" w:styleId="ListNumber">
    <w:name w:val="List Number"/>
    <w:basedOn w:val="Normal"/>
    <w:rsid w:val="002D2160"/>
    <w:pPr>
      <w:numPr>
        <w:numId w:val="7"/>
      </w:numPr>
      <w:contextualSpacing/>
    </w:pPr>
  </w:style>
  <w:style w:type="paragraph" w:styleId="TOCHeading">
    <w:name w:val="TOC Heading"/>
    <w:basedOn w:val="Heading1"/>
    <w:next w:val="Normal"/>
    <w:uiPriority w:val="39"/>
    <w:semiHidden/>
    <w:unhideWhenUsed/>
    <w:qFormat/>
    <w:rsid w:val="00923C8E"/>
    <w:pPr>
      <w:framePr w:wrap="auto" w:vAnchor="margin" w:hAnchor="text" w:xAlign="left" w:yAlign="inline"/>
      <w:numPr>
        <w:numId w:val="0"/>
      </w:numPr>
      <w:snapToGrid/>
      <w:spacing w:before="480" w:after="0" w:line="276" w:lineRule="auto"/>
      <w:contextualSpacing w:val="0"/>
      <w:jc w:val="left"/>
      <w:outlineLvl w:val="9"/>
    </w:pPr>
    <w:rPr>
      <w:rFonts w:asciiTheme="majorHAnsi" w:eastAsiaTheme="majorEastAsia" w:hAnsiTheme="majorHAnsi" w:cstheme="majorBidi"/>
      <w:caps w:val="0"/>
      <w:color w:val="365F91" w:themeColor="accent1" w:themeShade="BF"/>
      <w:kern w:val="0"/>
      <w:lang w:val="en-US" w:eastAsia="ja-JP"/>
    </w:rPr>
  </w:style>
  <w:style w:type="numbering" w:customStyle="1" w:styleId="Headings">
    <w:name w:val="Headings"/>
    <w:uiPriority w:val="99"/>
    <w:rsid w:val="00931B55"/>
    <w:pPr>
      <w:numPr>
        <w:numId w:val="8"/>
      </w:numPr>
    </w:pPr>
  </w:style>
  <w:style w:type="character" w:customStyle="1" w:styleId="Heading5Char">
    <w:name w:val="Heading 5 Char"/>
    <w:aliases w:val="Heading 5_EPLCA Char"/>
    <w:basedOn w:val="DefaultParagraphFont"/>
    <w:link w:val="Heading5"/>
    <w:rsid w:val="00F8392E"/>
    <w:rPr>
      <w:rFonts w:ascii="Arial" w:hAnsi="Arial"/>
      <w:b/>
      <w:lang w:eastAsia="zh-CN"/>
    </w:rPr>
  </w:style>
  <w:style w:type="character" w:customStyle="1" w:styleId="Heading2Char">
    <w:name w:val="Heading 2 Char"/>
    <w:aliases w:val="Heading 2_EPLCA Char"/>
    <w:basedOn w:val="Heading5Char"/>
    <w:link w:val="Heading2"/>
    <w:rsid w:val="009510A0"/>
    <w:rPr>
      <w:rFonts w:ascii="Arial" w:hAnsi="Arial" w:cs="Arial"/>
      <w:b/>
      <w:bCs/>
      <w:sz w:val="22"/>
      <w:lang w:eastAsia="zh-CN"/>
    </w:rPr>
  </w:style>
  <w:style w:type="paragraph" w:customStyle="1" w:styleId="References">
    <w:name w:val="References"/>
    <w:basedOn w:val="Normal"/>
    <w:next w:val="Normal"/>
    <w:rsid w:val="00C02422"/>
    <w:pPr>
      <w:spacing w:after="240"/>
      <w:ind w:left="5103"/>
    </w:pPr>
    <w:rPr>
      <w:sz w:val="20"/>
      <w:szCs w:val="20"/>
    </w:rPr>
  </w:style>
  <w:style w:type="paragraph" w:styleId="Date">
    <w:name w:val="Date"/>
    <w:basedOn w:val="Normal"/>
    <w:next w:val="References"/>
    <w:link w:val="DateChar"/>
    <w:unhideWhenUsed/>
    <w:rsid w:val="00C02422"/>
    <w:pPr>
      <w:ind w:left="5103" w:right="-567"/>
    </w:pPr>
    <w:rPr>
      <w:szCs w:val="20"/>
    </w:rPr>
  </w:style>
  <w:style w:type="character" w:customStyle="1" w:styleId="DateChar">
    <w:name w:val="Date Char"/>
    <w:basedOn w:val="DefaultParagraphFont"/>
    <w:link w:val="Date"/>
    <w:rsid w:val="00C02422"/>
    <w:rPr>
      <w:sz w:val="24"/>
    </w:rPr>
  </w:style>
  <w:style w:type="paragraph" w:customStyle="1" w:styleId="ZDGName">
    <w:name w:val="Z_DGName"/>
    <w:basedOn w:val="Normal"/>
    <w:rsid w:val="00C02422"/>
    <w:pPr>
      <w:widowControl w:val="0"/>
      <w:ind w:right="85"/>
      <w:jc w:val="both"/>
    </w:pPr>
    <w:rPr>
      <w:rFonts w:ascii="Arial" w:hAnsi="Arial"/>
      <w:sz w:val="16"/>
      <w:szCs w:val="20"/>
    </w:rPr>
  </w:style>
  <w:style w:type="paragraph" w:customStyle="1" w:styleId="ZCom">
    <w:name w:val="Z_Com"/>
    <w:basedOn w:val="Normal"/>
    <w:next w:val="ZDGName"/>
    <w:rsid w:val="00C02422"/>
    <w:pPr>
      <w:widowControl w:val="0"/>
      <w:ind w:right="85"/>
      <w:jc w:val="both"/>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9170">
      <w:bodyDiv w:val="1"/>
      <w:marLeft w:val="0"/>
      <w:marRight w:val="0"/>
      <w:marTop w:val="0"/>
      <w:marBottom w:val="0"/>
      <w:divBdr>
        <w:top w:val="none" w:sz="0" w:space="0" w:color="auto"/>
        <w:left w:val="none" w:sz="0" w:space="0" w:color="auto"/>
        <w:bottom w:val="none" w:sz="0" w:space="0" w:color="auto"/>
        <w:right w:val="none" w:sz="0" w:space="0" w:color="auto"/>
      </w:divBdr>
    </w:div>
    <w:div w:id="54085816">
      <w:bodyDiv w:val="1"/>
      <w:marLeft w:val="0"/>
      <w:marRight w:val="0"/>
      <w:marTop w:val="0"/>
      <w:marBottom w:val="0"/>
      <w:divBdr>
        <w:top w:val="none" w:sz="0" w:space="0" w:color="auto"/>
        <w:left w:val="none" w:sz="0" w:space="0" w:color="auto"/>
        <w:bottom w:val="none" w:sz="0" w:space="0" w:color="auto"/>
        <w:right w:val="none" w:sz="0" w:space="0" w:color="auto"/>
      </w:divBdr>
      <w:divsChild>
        <w:div w:id="278143195">
          <w:marLeft w:val="0"/>
          <w:marRight w:val="0"/>
          <w:marTop w:val="0"/>
          <w:marBottom w:val="0"/>
          <w:divBdr>
            <w:top w:val="none" w:sz="0" w:space="0" w:color="auto"/>
            <w:left w:val="none" w:sz="0" w:space="0" w:color="auto"/>
            <w:bottom w:val="none" w:sz="0" w:space="0" w:color="auto"/>
            <w:right w:val="none" w:sz="0" w:space="0" w:color="auto"/>
          </w:divBdr>
          <w:divsChild>
            <w:div w:id="13880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941">
      <w:bodyDiv w:val="1"/>
      <w:marLeft w:val="0"/>
      <w:marRight w:val="0"/>
      <w:marTop w:val="0"/>
      <w:marBottom w:val="0"/>
      <w:divBdr>
        <w:top w:val="none" w:sz="0" w:space="0" w:color="auto"/>
        <w:left w:val="none" w:sz="0" w:space="0" w:color="auto"/>
        <w:bottom w:val="none" w:sz="0" w:space="0" w:color="auto"/>
        <w:right w:val="none" w:sz="0" w:space="0" w:color="auto"/>
      </w:divBdr>
    </w:div>
    <w:div w:id="187640732">
      <w:bodyDiv w:val="1"/>
      <w:marLeft w:val="0"/>
      <w:marRight w:val="0"/>
      <w:marTop w:val="0"/>
      <w:marBottom w:val="0"/>
      <w:divBdr>
        <w:top w:val="none" w:sz="0" w:space="0" w:color="auto"/>
        <w:left w:val="none" w:sz="0" w:space="0" w:color="auto"/>
        <w:bottom w:val="none" w:sz="0" w:space="0" w:color="auto"/>
        <w:right w:val="none" w:sz="0" w:space="0" w:color="auto"/>
      </w:divBdr>
    </w:div>
    <w:div w:id="264188787">
      <w:bodyDiv w:val="1"/>
      <w:marLeft w:val="0"/>
      <w:marRight w:val="0"/>
      <w:marTop w:val="0"/>
      <w:marBottom w:val="360"/>
      <w:divBdr>
        <w:top w:val="none" w:sz="0" w:space="0" w:color="auto"/>
        <w:left w:val="none" w:sz="0" w:space="0" w:color="auto"/>
        <w:bottom w:val="none" w:sz="0" w:space="0" w:color="auto"/>
        <w:right w:val="none" w:sz="0" w:space="0" w:color="auto"/>
      </w:divBdr>
      <w:divsChild>
        <w:div w:id="1640381111">
          <w:marLeft w:val="0"/>
          <w:marRight w:val="0"/>
          <w:marTop w:val="360"/>
          <w:marBottom w:val="1125"/>
          <w:divBdr>
            <w:top w:val="none" w:sz="0" w:space="0" w:color="auto"/>
            <w:left w:val="none" w:sz="0" w:space="0" w:color="auto"/>
            <w:bottom w:val="none" w:sz="0" w:space="0" w:color="auto"/>
            <w:right w:val="none" w:sz="0" w:space="0" w:color="auto"/>
          </w:divBdr>
          <w:divsChild>
            <w:div w:id="1668556325">
              <w:marLeft w:val="0"/>
              <w:marRight w:val="0"/>
              <w:marTop w:val="0"/>
              <w:marBottom w:val="0"/>
              <w:divBdr>
                <w:top w:val="none" w:sz="0" w:space="0" w:color="auto"/>
                <w:left w:val="none" w:sz="0" w:space="0" w:color="auto"/>
                <w:bottom w:val="none" w:sz="0" w:space="0" w:color="auto"/>
                <w:right w:val="none" w:sz="0" w:space="0" w:color="auto"/>
              </w:divBdr>
              <w:divsChild>
                <w:div w:id="1681471678">
                  <w:marLeft w:val="0"/>
                  <w:marRight w:val="0"/>
                  <w:marTop w:val="450"/>
                  <w:marBottom w:val="0"/>
                  <w:divBdr>
                    <w:top w:val="none" w:sz="0" w:space="0" w:color="auto"/>
                    <w:left w:val="none" w:sz="0" w:space="0" w:color="auto"/>
                    <w:bottom w:val="none" w:sz="0" w:space="0" w:color="auto"/>
                    <w:right w:val="none" w:sz="0" w:space="0" w:color="auto"/>
                  </w:divBdr>
                  <w:divsChild>
                    <w:div w:id="475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236715">
      <w:bodyDiv w:val="1"/>
      <w:marLeft w:val="0"/>
      <w:marRight w:val="0"/>
      <w:marTop w:val="150"/>
      <w:marBottom w:val="0"/>
      <w:divBdr>
        <w:top w:val="none" w:sz="0" w:space="0" w:color="auto"/>
        <w:left w:val="none" w:sz="0" w:space="0" w:color="auto"/>
        <w:bottom w:val="none" w:sz="0" w:space="0" w:color="auto"/>
        <w:right w:val="none" w:sz="0" w:space="0" w:color="auto"/>
      </w:divBdr>
      <w:divsChild>
        <w:div w:id="1759133257">
          <w:marLeft w:val="0"/>
          <w:marRight w:val="0"/>
          <w:marTop w:val="0"/>
          <w:marBottom w:val="0"/>
          <w:divBdr>
            <w:top w:val="none" w:sz="0" w:space="0" w:color="auto"/>
            <w:left w:val="none" w:sz="0" w:space="0" w:color="auto"/>
            <w:bottom w:val="none" w:sz="0" w:space="0" w:color="auto"/>
            <w:right w:val="none" w:sz="0" w:space="0" w:color="auto"/>
          </w:divBdr>
          <w:divsChild>
            <w:div w:id="638649670">
              <w:marLeft w:val="150"/>
              <w:marRight w:val="0"/>
              <w:marTop w:val="0"/>
              <w:marBottom w:val="0"/>
              <w:divBdr>
                <w:top w:val="none" w:sz="0" w:space="0" w:color="auto"/>
                <w:left w:val="none" w:sz="0" w:space="0" w:color="auto"/>
                <w:bottom w:val="none" w:sz="0" w:space="0" w:color="auto"/>
                <w:right w:val="none" w:sz="0" w:space="0" w:color="auto"/>
              </w:divBdr>
              <w:divsChild>
                <w:div w:id="1381133354">
                  <w:marLeft w:val="0"/>
                  <w:marRight w:val="0"/>
                  <w:marTop w:val="0"/>
                  <w:marBottom w:val="0"/>
                  <w:divBdr>
                    <w:top w:val="single" w:sz="6" w:space="4" w:color="CCCCCC"/>
                    <w:left w:val="single" w:sz="6" w:space="4" w:color="CCCCCC"/>
                    <w:bottom w:val="single" w:sz="6" w:space="4" w:color="CCCCCC"/>
                    <w:right w:val="single" w:sz="6" w:space="4" w:color="CCCCCC"/>
                  </w:divBdr>
                  <w:divsChild>
                    <w:div w:id="11989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4510">
      <w:bodyDiv w:val="1"/>
      <w:marLeft w:val="0"/>
      <w:marRight w:val="0"/>
      <w:marTop w:val="0"/>
      <w:marBottom w:val="0"/>
      <w:divBdr>
        <w:top w:val="none" w:sz="0" w:space="0" w:color="auto"/>
        <w:left w:val="none" w:sz="0" w:space="0" w:color="auto"/>
        <w:bottom w:val="none" w:sz="0" w:space="0" w:color="auto"/>
        <w:right w:val="none" w:sz="0" w:space="0" w:color="auto"/>
      </w:divBdr>
      <w:divsChild>
        <w:div w:id="337728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10134240">
      <w:bodyDiv w:val="1"/>
      <w:marLeft w:val="0"/>
      <w:marRight w:val="0"/>
      <w:marTop w:val="0"/>
      <w:marBottom w:val="0"/>
      <w:divBdr>
        <w:top w:val="none" w:sz="0" w:space="0" w:color="auto"/>
        <w:left w:val="none" w:sz="0" w:space="0" w:color="auto"/>
        <w:bottom w:val="none" w:sz="0" w:space="0" w:color="auto"/>
        <w:right w:val="none" w:sz="0" w:space="0" w:color="auto"/>
      </w:divBdr>
      <w:divsChild>
        <w:div w:id="1242643217">
          <w:marLeft w:val="0"/>
          <w:marRight w:val="0"/>
          <w:marTop w:val="0"/>
          <w:marBottom w:val="0"/>
          <w:divBdr>
            <w:top w:val="none" w:sz="0" w:space="0" w:color="auto"/>
            <w:left w:val="none" w:sz="0" w:space="0" w:color="auto"/>
            <w:bottom w:val="none" w:sz="0" w:space="0" w:color="auto"/>
            <w:right w:val="none" w:sz="0" w:space="0" w:color="auto"/>
          </w:divBdr>
          <w:divsChild>
            <w:div w:id="1148480431">
              <w:marLeft w:val="3225"/>
              <w:marRight w:val="0"/>
              <w:marTop w:val="0"/>
              <w:marBottom w:val="0"/>
              <w:divBdr>
                <w:top w:val="none" w:sz="0" w:space="0" w:color="auto"/>
                <w:left w:val="none" w:sz="0" w:space="0" w:color="auto"/>
                <w:bottom w:val="none" w:sz="0" w:space="0" w:color="auto"/>
                <w:right w:val="none" w:sz="0" w:space="0" w:color="auto"/>
              </w:divBdr>
              <w:divsChild>
                <w:div w:id="1375275764">
                  <w:marLeft w:val="90"/>
                  <w:marRight w:val="0"/>
                  <w:marTop w:val="0"/>
                  <w:marBottom w:val="0"/>
                  <w:divBdr>
                    <w:top w:val="single" w:sz="6" w:space="0" w:color="EEEEEE"/>
                    <w:left w:val="none" w:sz="0" w:space="0" w:color="auto"/>
                    <w:bottom w:val="none" w:sz="0" w:space="0" w:color="auto"/>
                    <w:right w:val="none" w:sz="0" w:space="0" w:color="auto"/>
                  </w:divBdr>
                  <w:divsChild>
                    <w:div w:id="494497475">
                      <w:marLeft w:val="0"/>
                      <w:marRight w:val="0"/>
                      <w:marTop w:val="0"/>
                      <w:marBottom w:val="0"/>
                      <w:divBdr>
                        <w:top w:val="none" w:sz="0" w:space="0" w:color="auto"/>
                        <w:left w:val="none" w:sz="0" w:space="0" w:color="auto"/>
                        <w:bottom w:val="none" w:sz="0" w:space="0" w:color="auto"/>
                        <w:right w:val="none" w:sz="0" w:space="0" w:color="auto"/>
                      </w:divBdr>
                      <w:divsChild>
                        <w:div w:id="363020817">
                          <w:marLeft w:val="0"/>
                          <w:marRight w:val="0"/>
                          <w:marTop w:val="0"/>
                          <w:marBottom w:val="0"/>
                          <w:divBdr>
                            <w:top w:val="none" w:sz="0" w:space="0" w:color="auto"/>
                            <w:left w:val="none" w:sz="0" w:space="0" w:color="auto"/>
                            <w:bottom w:val="single" w:sz="6" w:space="11" w:color="E4E4E4"/>
                            <w:right w:val="none" w:sz="0" w:space="0" w:color="auto"/>
                          </w:divBdr>
                        </w:div>
                      </w:divsChild>
                    </w:div>
                  </w:divsChild>
                </w:div>
              </w:divsChild>
            </w:div>
          </w:divsChild>
        </w:div>
      </w:divsChild>
    </w:div>
    <w:div w:id="319895929">
      <w:bodyDiv w:val="1"/>
      <w:marLeft w:val="0"/>
      <w:marRight w:val="0"/>
      <w:marTop w:val="0"/>
      <w:marBottom w:val="0"/>
      <w:divBdr>
        <w:top w:val="none" w:sz="0" w:space="0" w:color="auto"/>
        <w:left w:val="none" w:sz="0" w:space="0" w:color="auto"/>
        <w:bottom w:val="none" w:sz="0" w:space="0" w:color="auto"/>
        <w:right w:val="none" w:sz="0" w:space="0" w:color="auto"/>
      </w:divBdr>
    </w:div>
    <w:div w:id="379479556">
      <w:bodyDiv w:val="1"/>
      <w:marLeft w:val="0"/>
      <w:marRight w:val="0"/>
      <w:marTop w:val="0"/>
      <w:marBottom w:val="0"/>
      <w:divBdr>
        <w:top w:val="none" w:sz="0" w:space="0" w:color="auto"/>
        <w:left w:val="none" w:sz="0" w:space="0" w:color="auto"/>
        <w:bottom w:val="none" w:sz="0" w:space="0" w:color="auto"/>
        <w:right w:val="none" w:sz="0" w:space="0" w:color="auto"/>
      </w:divBdr>
      <w:divsChild>
        <w:div w:id="1587768435">
          <w:marLeft w:val="0"/>
          <w:marRight w:val="0"/>
          <w:marTop w:val="0"/>
          <w:marBottom w:val="0"/>
          <w:divBdr>
            <w:top w:val="none" w:sz="0" w:space="0" w:color="auto"/>
            <w:left w:val="none" w:sz="0" w:space="0" w:color="auto"/>
            <w:bottom w:val="none" w:sz="0" w:space="0" w:color="auto"/>
            <w:right w:val="none" w:sz="0" w:space="0" w:color="auto"/>
          </w:divBdr>
          <w:divsChild>
            <w:div w:id="779842361">
              <w:marLeft w:val="0"/>
              <w:marRight w:val="0"/>
              <w:marTop w:val="0"/>
              <w:marBottom w:val="0"/>
              <w:divBdr>
                <w:top w:val="none" w:sz="0" w:space="0" w:color="auto"/>
                <w:left w:val="none" w:sz="0" w:space="0" w:color="auto"/>
                <w:bottom w:val="none" w:sz="0" w:space="0" w:color="auto"/>
                <w:right w:val="none" w:sz="0" w:space="0" w:color="auto"/>
              </w:divBdr>
            </w:div>
            <w:div w:id="994989825">
              <w:marLeft w:val="0"/>
              <w:marRight w:val="0"/>
              <w:marTop w:val="0"/>
              <w:marBottom w:val="0"/>
              <w:divBdr>
                <w:top w:val="none" w:sz="0" w:space="0" w:color="auto"/>
                <w:left w:val="none" w:sz="0" w:space="0" w:color="auto"/>
                <w:bottom w:val="none" w:sz="0" w:space="0" w:color="auto"/>
                <w:right w:val="none" w:sz="0" w:space="0" w:color="auto"/>
              </w:divBdr>
            </w:div>
            <w:div w:id="1766875274">
              <w:marLeft w:val="0"/>
              <w:marRight w:val="0"/>
              <w:marTop w:val="0"/>
              <w:marBottom w:val="0"/>
              <w:divBdr>
                <w:top w:val="none" w:sz="0" w:space="0" w:color="auto"/>
                <w:left w:val="none" w:sz="0" w:space="0" w:color="auto"/>
                <w:bottom w:val="none" w:sz="0" w:space="0" w:color="auto"/>
                <w:right w:val="none" w:sz="0" w:space="0" w:color="auto"/>
              </w:divBdr>
            </w:div>
            <w:div w:id="17829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78904">
      <w:bodyDiv w:val="1"/>
      <w:marLeft w:val="0"/>
      <w:marRight w:val="0"/>
      <w:marTop w:val="0"/>
      <w:marBottom w:val="0"/>
      <w:divBdr>
        <w:top w:val="none" w:sz="0" w:space="0" w:color="auto"/>
        <w:left w:val="none" w:sz="0" w:space="0" w:color="auto"/>
        <w:bottom w:val="none" w:sz="0" w:space="0" w:color="auto"/>
        <w:right w:val="none" w:sz="0" w:space="0" w:color="auto"/>
      </w:divBdr>
    </w:div>
    <w:div w:id="481965496">
      <w:bodyDiv w:val="1"/>
      <w:marLeft w:val="0"/>
      <w:marRight w:val="0"/>
      <w:marTop w:val="0"/>
      <w:marBottom w:val="0"/>
      <w:divBdr>
        <w:top w:val="none" w:sz="0" w:space="0" w:color="auto"/>
        <w:left w:val="none" w:sz="0" w:space="0" w:color="auto"/>
        <w:bottom w:val="none" w:sz="0" w:space="0" w:color="auto"/>
        <w:right w:val="none" w:sz="0" w:space="0" w:color="auto"/>
      </w:divBdr>
      <w:divsChild>
        <w:div w:id="644237638">
          <w:marLeft w:val="0"/>
          <w:marRight w:val="0"/>
          <w:marTop w:val="0"/>
          <w:marBottom w:val="0"/>
          <w:divBdr>
            <w:top w:val="single" w:sz="2" w:space="0" w:color="auto"/>
            <w:left w:val="single" w:sz="2" w:space="0" w:color="auto"/>
            <w:bottom w:val="single" w:sz="2" w:space="5" w:color="auto"/>
            <w:right w:val="single" w:sz="2" w:space="0" w:color="auto"/>
          </w:divBdr>
          <w:divsChild>
            <w:div w:id="1792627205">
              <w:marLeft w:val="0"/>
              <w:marRight w:val="0"/>
              <w:marTop w:val="0"/>
              <w:marBottom w:val="0"/>
              <w:divBdr>
                <w:top w:val="none" w:sz="0" w:space="0" w:color="auto"/>
                <w:left w:val="none" w:sz="0" w:space="0" w:color="auto"/>
                <w:bottom w:val="none" w:sz="0" w:space="0" w:color="auto"/>
                <w:right w:val="none" w:sz="0" w:space="0" w:color="auto"/>
              </w:divBdr>
              <w:divsChild>
                <w:div w:id="1385789054">
                  <w:marLeft w:val="0"/>
                  <w:marRight w:val="0"/>
                  <w:marTop w:val="0"/>
                  <w:marBottom w:val="0"/>
                  <w:divBdr>
                    <w:top w:val="none" w:sz="0" w:space="0" w:color="auto"/>
                    <w:left w:val="none" w:sz="0" w:space="0" w:color="auto"/>
                    <w:bottom w:val="none" w:sz="0" w:space="0" w:color="auto"/>
                    <w:right w:val="none" w:sz="0" w:space="0" w:color="auto"/>
                  </w:divBdr>
                  <w:divsChild>
                    <w:div w:id="1023944485">
                      <w:marLeft w:val="0"/>
                      <w:marRight w:val="0"/>
                      <w:marTop w:val="0"/>
                      <w:marBottom w:val="0"/>
                      <w:divBdr>
                        <w:top w:val="none" w:sz="0" w:space="0" w:color="auto"/>
                        <w:left w:val="none" w:sz="0" w:space="0" w:color="auto"/>
                        <w:bottom w:val="none" w:sz="0" w:space="0" w:color="auto"/>
                        <w:right w:val="none" w:sz="0" w:space="0" w:color="auto"/>
                      </w:divBdr>
                      <w:divsChild>
                        <w:div w:id="1541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963879">
      <w:bodyDiv w:val="1"/>
      <w:marLeft w:val="0"/>
      <w:marRight w:val="0"/>
      <w:marTop w:val="0"/>
      <w:marBottom w:val="0"/>
      <w:divBdr>
        <w:top w:val="none" w:sz="0" w:space="0" w:color="auto"/>
        <w:left w:val="none" w:sz="0" w:space="0" w:color="auto"/>
        <w:bottom w:val="none" w:sz="0" w:space="0" w:color="auto"/>
        <w:right w:val="none" w:sz="0" w:space="0" w:color="auto"/>
      </w:divBdr>
    </w:div>
    <w:div w:id="626468250">
      <w:bodyDiv w:val="1"/>
      <w:marLeft w:val="0"/>
      <w:marRight w:val="0"/>
      <w:marTop w:val="0"/>
      <w:marBottom w:val="0"/>
      <w:divBdr>
        <w:top w:val="none" w:sz="0" w:space="0" w:color="auto"/>
        <w:left w:val="none" w:sz="0" w:space="0" w:color="auto"/>
        <w:bottom w:val="none" w:sz="0" w:space="0" w:color="auto"/>
        <w:right w:val="none" w:sz="0" w:space="0" w:color="auto"/>
      </w:divBdr>
      <w:divsChild>
        <w:div w:id="1547908534">
          <w:marLeft w:val="0"/>
          <w:marRight w:val="0"/>
          <w:marTop w:val="0"/>
          <w:marBottom w:val="0"/>
          <w:divBdr>
            <w:top w:val="none" w:sz="0" w:space="0" w:color="auto"/>
            <w:left w:val="none" w:sz="0" w:space="0" w:color="auto"/>
            <w:bottom w:val="none" w:sz="0" w:space="0" w:color="auto"/>
            <w:right w:val="none" w:sz="0" w:space="0" w:color="auto"/>
          </w:divBdr>
          <w:divsChild>
            <w:div w:id="755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25468">
      <w:bodyDiv w:val="1"/>
      <w:marLeft w:val="0"/>
      <w:marRight w:val="0"/>
      <w:marTop w:val="0"/>
      <w:marBottom w:val="0"/>
      <w:divBdr>
        <w:top w:val="none" w:sz="0" w:space="0" w:color="auto"/>
        <w:left w:val="none" w:sz="0" w:space="0" w:color="auto"/>
        <w:bottom w:val="none" w:sz="0" w:space="0" w:color="auto"/>
        <w:right w:val="none" w:sz="0" w:space="0" w:color="auto"/>
      </w:divBdr>
    </w:div>
    <w:div w:id="711269067">
      <w:bodyDiv w:val="1"/>
      <w:marLeft w:val="0"/>
      <w:marRight w:val="0"/>
      <w:marTop w:val="0"/>
      <w:marBottom w:val="0"/>
      <w:divBdr>
        <w:top w:val="none" w:sz="0" w:space="0" w:color="auto"/>
        <w:left w:val="none" w:sz="0" w:space="0" w:color="auto"/>
        <w:bottom w:val="none" w:sz="0" w:space="0" w:color="auto"/>
        <w:right w:val="none" w:sz="0" w:space="0" w:color="auto"/>
      </w:divBdr>
    </w:div>
    <w:div w:id="780107050">
      <w:bodyDiv w:val="1"/>
      <w:marLeft w:val="0"/>
      <w:marRight w:val="0"/>
      <w:marTop w:val="0"/>
      <w:marBottom w:val="0"/>
      <w:divBdr>
        <w:top w:val="none" w:sz="0" w:space="0" w:color="auto"/>
        <w:left w:val="none" w:sz="0" w:space="0" w:color="auto"/>
        <w:bottom w:val="none" w:sz="0" w:space="0" w:color="auto"/>
        <w:right w:val="none" w:sz="0" w:space="0" w:color="auto"/>
      </w:divBdr>
    </w:div>
    <w:div w:id="904990141">
      <w:bodyDiv w:val="1"/>
      <w:marLeft w:val="0"/>
      <w:marRight w:val="0"/>
      <w:marTop w:val="0"/>
      <w:marBottom w:val="0"/>
      <w:divBdr>
        <w:top w:val="none" w:sz="0" w:space="0" w:color="auto"/>
        <w:left w:val="none" w:sz="0" w:space="0" w:color="auto"/>
        <w:bottom w:val="none" w:sz="0" w:space="0" w:color="auto"/>
        <w:right w:val="none" w:sz="0" w:space="0" w:color="auto"/>
      </w:divBdr>
      <w:divsChild>
        <w:div w:id="3978263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50748798">
      <w:bodyDiv w:val="1"/>
      <w:marLeft w:val="0"/>
      <w:marRight w:val="0"/>
      <w:marTop w:val="0"/>
      <w:marBottom w:val="0"/>
      <w:divBdr>
        <w:top w:val="none" w:sz="0" w:space="0" w:color="auto"/>
        <w:left w:val="none" w:sz="0" w:space="0" w:color="auto"/>
        <w:bottom w:val="none" w:sz="0" w:space="0" w:color="auto"/>
        <w:right w:val="none" w:sz="0" w:space="0" w:color="auto"/>
      </w:divBdr>
      <w:divsChild>
        <w:div w:id="4465848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84815156">
      <w:bodyDiv w:val="1"/>
      <w:marLeft w:val="0"/>
      <w:marRight w:val="0"/>
      <w:marTop w:val="0"/>
      <w:marBottom w:val="0"/>
      <w:divBdr>
        <w:top w:val="none" w:sz="0" w:space="0" w:color="auto"/>
        <w:left w:val="none" w:sz="0" w:space="0" w:color="auto"/>
        <w:bottom w:val="none" w:sz="0" w:space="0" w:color="auto"/>
        <w:right w:val="none" w:sz="0" w:space="0" w:color="auto"/>
      </w:divBdr>
      <w:divsChild>
        <w:div w:id="808396637">
          <w:marLeft w:val="0"/>
          <w:marRight w:val="0"/>
          <w:marTop w:val="0"/>
          <w:marBottom w:val="0"/>
          <w:divBdr>
            <w:top w:val="none" w:sz="0" w:space="0" w:color="auto"/>
            <w:left w:val="none" w:sz="0" w:space="0" w:color="auto"/>
            <w:bottom w:val="none" w:sz="0" w:space="0" w:color="auto"/>
            <w:right w:val="none" w:sz="0" w:space="0" w:color="auto"/>
          </w:divBdr>
          <w:divsChild>
            <w:div w:id="1201553420">
              <w:marLeft w:val="0"/>
              <w:marRight w:val="0"/>
              <w:marTop w:val="0"/>
              <w:marBottom w:val="0"/>
              <w:divBdr>
                <w:top w:val="none" w:sz="0" w:space="0" w:color="auto"/>
                <w:left w:val="none" w:sz="0" w:space="0" w:color="auto"/>
                <w:bottom w:val="none" w:sz="0" w:space="0" w:color="auto"/>
                <w:right w:val="none" w:sz="0" w:space="0" w:color="auto"/>
              </w:divBdr>
              <w:divsChild>
                <w:div w:id="1224802569">
                  <w:marLeft w:val="0"/>
                  <w:marRight w:val="0"/>
                  <w:marTop w:val="0"/>
                  <w:marBottom w:val="0"/>
                  <w:divBdr>
                    <w:top w:val="none" w:sz="0" w:space="0" w:color="auto"/>
                    <w:left w:val="none" w:sz="0" w:space="0" w:color="auto"/>
                    <w:bottom w:val="none" w:sz="0" w:space="0" w:color="auto"/>
                    <w:right w:val="none" w:sz="0" w:space="0" w:color="auto"/>
                  </w:divBdr>
                  <w:divsChild>
                    <w:div w:id="1966885028">
                      <w:marLeft w:val="0"/>
                      <w:marRight w:val="0"/>
                      <w:marTop w:val="0"/>
                      <w:marBottom w:val="0"/>
                      <w:divBdr>
                        <w:top w:val="none" w:sz="0" w:space="0" w:color="auto"/>
                        <w:left w:val="none" w:sz="0" w:space="0" w:color="auto"/>
                        <w:bottom w:val="none" w:sz="0" w:space="0" w:color="auto"/>
                        <w:right w:val="none" w:sz="0" w:space="0" w:color="auto"/>
                      </w:divBdr>
                      <w:divsChild>
                        <w:div w:id="1741824332">
                          <w:marLeft w:val="0"/>
                          <w:marRight w:val="0"/>
                          <w:marTop w:val="0"/>
                          <w:marBottom w:val="0"/>
                          <w:divBdr>
                            <w:top w:val="none" w:sz="0" w:space="0" w:color="auto"/>
                            <w:left w:val="none" w:sz="0" w:space="0" w:color="auto"/>
                            <w:bottom w:val="none" w:sz="0" w:space="0" w:color="auto"/>
                            <w:right w:val="none" w:sz="0" w:space="0" w:color="auto"/>
                          </w:divBdr>
                          <w:divsChild>
                            <w:div w:id="873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613152">
      <w:bodyDiv w:val="1"/>
      <w:marLeft w:val="0"/>
      <w:marRight w:val="0"/>
      <w:marTop w:val="0"/>
      <w:marBottom w:val="0"/>
      <w:divBdr>
        <w:top w:val="none" w:sz="0" w:space="0" w:color="auto"/>
        <w:left w:val="none" w:sz="0" w:space="0" w:color="auto"/>
        <w:bottom w:val="none" w:sz="0" w:space="0" w:color="auto"/>
        <w:right w:val="none" w:sz="0" w:space="0" w:color="auto"/>
      </w:divBdr>
      <w:divsChild>
        <w:div w:id="1893535143">
          <w:marLeft w:val="0"/>
          <w:marRight w:val="0"/>
          <w:marTop w:val="100"/>
          <w:marBottom w:val="14"/>
          <w:divBdr>
            <w:top w:val="none" w:sz="0" w:space="0" w:color="auto"/>
            <w:left w:val="none" w:sz="0" w:space="0" w:color="auto"/>
            <w:bottom w:val="none" w:sz="0" w:space="0" w:color="auto"/>
            <w:right w:val="none" w:sz="0" w:space="0" w:color="auto"/>
          </w:divBdr>
          <w:divsChild>
            <w:div w:id="212886828">
              <w:marLeft w:val="0"/>
              <w:marRight w:val="0"/>
              <w:marTop w:val="100"/>
              <w:marBottom w:val="100"/>
              <w:divBdr>
                <w:top w:val="none" w:sz="0" w:space="0" w:color="auto"/>
                <w:left w:val="none" w:sz="0" w:space="0" w:color="auto"/>
                <w:bottom w:val="none" w:sz="0" w:space="0" w:color="auto"/>
                <w:right w:val="none" w:sz="0" w:space="0" w:color="auto"/>
              </w:divBdr>
              <w:divsChild>
                <w:div w:id="1493792937">
                  <w:marLeft w:val="0"/>
                  <w:marRight w:val="0"/>
                  <w:marTop w:val="204"/>
                  <w:marBottom w:val="0"/>
                  <w:divBdr>
                    <w:top w:val="none" w:sz="0" w:space="0" w:color="auto"/>
                    <w:left w:val="none" w:sz="0" w:space="0" w:color="auto"/>
                    <w:bottom w:val="none" w:sz="0" w:space="0" w:color="auto"/>
                    <w:right w:val="none" w:sz="0" w:space="0" w:color="auto"/>
                  </w:divBdr>
                  <w:divsChild>
                    <w:div w:id="1842352992">
                      <w:marLeft w:val="0"/>
                      <w:marRight w:val="0"/>
                      <w:marTop w:val="0"/>
                      <w:marBottom w:val="0"/>
                      <w:divBdr>
                        <w:top w:val="none" w:sz="0" w:space="0" w:color="auto"/>
                        <w:left w:val="none" w:sz="0" w:space="0" w:color="auto"/>
                        <w:bottom w:val="none" w:sz="0" w:space="0" w:color="auto"/>
                        <w:right w:val="none" w:sz="0" w:space="0" w:color="auto"/>
                      </w:divBdr>
                      <w:divsChild>
                        <w:div w:id="1303341286">
                          <w:marLeft w:val="0"/>
                          <w:marRight w:val="0"/>
                          <w:marTop w:val="0"/>
                          <w:marBottom w:val="0"/>
                          <w:divBdr>
                            <w:top w:val="none" w:sz="0" w:space="0" w:color="auto"/>
                            <w:left w:val="none" w:sz="0" w:space="0" w:color="auto"/>
                            <w:bottom w:val="none" w:sz="0" w:space="0" w:color="auto"/>
                            <w:right w:val="none" w:sz="0" w:space="0" w:color="auto"/>
                          </w:divBdr>
                          <w:divsChild>
                            <w:div w:id="1707560957">
                              <w:marLeft w:val="0"/>
                              <w:marRight w:val="0"/>
                              <w:marTop w:val="0"/>
                              <w:marBottom w:val="0"/>
                              <w:divBdr>
                                <w:top w:val="none" w:sz="0" w:space="0" w:color="auto"/>
                                <w:left w:val="none" w:sz="0" w:space="0" w:color="auto"/>
                                <w:bottom w:val="none" w:sz="0" w:space="0" w:color="auto"/>
                                <w:right w:val="none" w:sz="0" w:space="0" w:color="auto"/>
                              </w:divBdr>
                              <w:divsChild>
                                <w:div w:id="1737169130">
                                  <w:marLeft w:val="0"/>
                                  <w:marRight w:val="0"/>
                                  <w:marTop w:val="0"/>
                                  <w:marBottom w:val="0"/>
                                  <w:divBdr>
                                    <w:top w:val="none" w:sz="0" w:space="0" w:color="auto"/>
                                    <w:left w:val="none" w:sz="0" w:space="0" w:color="auto"/>
                                    <w:bottom w:val="none" w:sz="0" w:space="0" w:color="auto"/>
                                    <w:right w:val="none" w:sz="0" w:space="0" w:color="auto"/>
                                  </w:divBdr>
                                  <w:divsChild>
                                    <w:div w:id="391343905">
                                      <w:marLeft w:val="0"/>
                                      <w:marRight w:val="0"/>
                                      <w:marTop w:val="0"/>
                                      <w:marBottom w:val="0"/>
                                      <w:divBdr>
                                        <w:top w:val="none" w:sz="0" w:space="0" w:color="auto"/>
                                        <w:left w:val="none" w:sz="0" w:space="0" w:color="auto"/>
                                        <w:bottom w:val="none" w:sz="0" w:space="0" w:color="auto"/>
                                        <w:right w:val="none" w:sz="0" w:space="0" w:color="auto"/>
                                      </w:divBdr>
                                      <w:divsChild>
                                        <w:div w:id="420302070">
                                          <w:marLeft w:val="0"/>
                                          <w:marRight w:val="0"/>
                                          <w:marTop w:val="0"/>
                                          <w:marBottom w:val="0"/>
                                          <w:divBdr>
                                            <w:top w:val="none" w:sz="0" w:space="0" w:color="auto"/>
                                            <w:left w:val="none" w:sz="0" w:space="0" w:color="auto"/>
                                            <w:bottom w:val="none" w:sz="0" w:space="0" w:color="auto"/>
                                            <w:right w:val="none" w:sz="0" w:space="0" w:color="auto"/>
                                          </w:divBdr>
                                          <w:divsChild>
                                            <w:div w:id="493910162">
                                              <w:marLeft w:val="0"/>
                                              <w:marRight w:val="0"/>
                                              <w:marTop w:val="0"/>
                                              <w:marBottom w:val="0"/>
                                              <w:divBdr>
                                                <w:top w:val="none" w:sz="0" w:space="0" w:color="auto"/>
                                                <w:left w:val="none" w:sz="0" w:space="0" w:color="auto"/>
                                                <w:bottom w:val="none" w:sz="0" w:space="0" w:color="auto"/>
                                                <w:right w:val="none" w:sz="0" w:space="0" w:color="auto"/>
                                              </w:divBdr>
                                              <w:divsChild>
                                                <w:div w:id="1534928122">
                                                  <w:marLeft w:val="0"/>
                                                  <w:marRight w:val="0"/>
                                                  <w:marTop w:val="0"/>
                                                  <w:marBottom w:val="0"/>
                                                  <w:divBdr>
                                                    <w:top w:val="none" w:sz="0" w:space="0" w:color="auto"/>
                                                    <w:left w:val="none" w:sz="0" w:space="0" w:color="auto"/>
                                                    <w:bottom w:val="none" w:sz="0" w:space="0" w:color="auto"/>
                                                    <w:right w:val="none" w:sz="0" w:space="0" w:color="auto"/>
                                                  </w:divBdr>
                                                  <w:divsChild>
                                                    <w:div w:id="949893683">
                                                      <w:marLeft w:val="0"/>
                                                      <w:marRight w:val="0"/>
                                                      <w:marTop w:val="0"/>
                                                      <w:marBottom w:val="0"/>
                                                      <w:divBdr>
                                                        <w:top w:val="none" w:sz="0" w:space="0" w:color="auto"/>
                                                        <w:left w:val="none" w:sz="0" w:space="0" w:color="auto"/>
                                                        <w:bottom w:val="none" w:sz="0" w:space="0" w:color="auto"/>
                                                        <w:right w:val="none" w:sz="0" w:space="0" w:color="auto"/>
                                                      </w:divBdr>
                                                      <w:divsChild>
                                                        <w:div w:id="1507938658">
                                                          <w:marLeft w:val="0"/>
                                                          <w:marRight w:val="0"/>
                                                          <w:marTop w:val="0"/>
                                                          <w:marBottom w:val="0"/>
                                                          <w:divBdr>
                                                            <w:top w:val="none" w:sz="0" w:space="0" w:color="auto"/>
                                                            <w:left w:val="none" w:sz="0" w:space="0" w:color="auto"/>
                                                            <w:bottom w:val="none" w:sz="0" w:space="0" w:color="auto"/>
                                                            <w:right w:val="none" w:sz="0" w:space="0" w:color="auto"/>
                                                          </w:divBdr>
                                                          <w:divsChild>
                                                            <w:div w:id="1299265812">
                                                              <w:marLeft w:val="0"/>
                                                              <w:marRight w:val="0"/>
                                                              <w:marTop w:val="0"/>
                                                              <w:marBottom w:val="0"/>
                                                              <w:divBdr>
                                                                <w:top w:val="none" w:sz="0" w:space="0" w:color="auto"/>
                                                                <w:left w:val="none" w:sz="0" w:space="0" w:color="auto"/>
                                                                <w:bottom w:val="none" w:sz="0" w:space="0" w:color="auto"/>
                                                                <w:right w:val="none" w:sz="0" w:space="0" w:color="auto"/>
                                                              </w:divBdr>
                                                              <w:divsChild>
                                                                <w:div w:id="1346902306">
                                                                  <w:marLeft w:val="0"/>
                                                                  <w:marRight w:val="0"/>
                                                                  <w:marTop w:val="0"/>
                                                                  <w:marBottom w:val="0"/>
                                                                  <w:divBdr>
                                                                    <w:top w:val="none" w:sz="0" w:space="0" w:color="auto"/>
                                                                    <w:left w:val="none" w:sz="0" w:space="0" w:color="auto"/>
                                                                    <w:bottom w:val="none" w:sz="0" w:space="0" w:color="auto"/>
                                                                    <w:right w:val="none" w:sz="0" w:space="0" w:color="auto"/>
                                                                  </w:divBdr>
                                                                  <w:divsChild>
                                                                    <w:div w:id="1077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9181029">
      <w:bodyDiv w:val="1"/>
      <w:marLeft w:val="0"/>
      <w:marRight w:val="0"/>
      <w:marTop w:val="0"/>
      <w:marBottom w:val="0"/>
      <w:divBdr>
        <w:top w:val="none" w:sz="0" w:space="0" w:color="auto"/>
        <w:left w:val="none" w:sz="0" w:space="0" w:color="auto"/>
        <w:bottom w:val="none" w:sz="0" w:space="0" w:color="auto"/>
        <w:right w:val="none" w:sz="0" w:space="0" w:color="auto"/>
      </w:divBdr>
      <w:divsChild>
        <w:div w:id="1369602001">
          <w:marLeft w:val="0"/>
          <w:marRight w:val="0"/>
          <w:marTop w:val="0"/>
          <w:marBottom w:val="0"/>
          <w:divBdr>
            <w:top w:val="none" w:sz="0" w:space="0" w:color="auto"/>
            <w:left w:val="none" w:sz="0" w:space="0" w:color="auto"/>
            <w:bottom w:val="none" w:sz="0" w:space="0" w:color="auto"/>
            <w:right w:val="none" w:sz="0" w:space="0" w:color="auto"/>
          </w:divBdr>
          <w:divsChild>
            <w:div w:id="1446774796">
              <w:marLeft w:val="0"/>
              <w:marRight w:val="0"/>
              <w:marTop w:val="0"/>
              <w:marBottom w:val="0"/>
              <w:divBdr>
                <w:top w:val="none" w:sz="0" w:space="0" w:color="auto"/>
                <w:left w:val="none" w:sz="0" w:space="0" w:color="auto"/>
                <w:bottom w:val="none" w:sz="0" w:space="0" w:color="auto"/>
                <w:right w:val="none" w:sz="0" w:space="0" w:color="auto"/>
              </w:divBdr>
            </w:div>
            <w:div w:id="17242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8508">
      <w:bodyDiv w:val="1"/>
      <w:marLeft w:val="0"/>
      <w:marRight w:val="0"/>
      <w:marTop w:val="0"/>
      <w:marBottom w:val="0"/>
      <w:divBdr>
        <w:top w:val="none" w:sz="0" w:space="0" w:color="auto"/>
        <w:left w:val="none" w:sz="0" w:space="0" w:color="auto"/>
        <w:bottom w:val="none" w:sz="0" w:space="0" w:color="auto"/>
        <w:right w:val="none" w:sz="0" w:space="0" w:color="auto"/>
      </w:divBdr>
    </w:div>
    <w:div w:id="1406295757">
      <w:bodyDiv w:val="1"/>
      <w:marLeft w:val="0"/>
      <w:marRight w:val="0"/>
      <w:marTop w:val="0"/>
      <w:marBottom w:val="0"/>
      <w:divBdr>
        <w:top w:val="none" w:sz="0" w:space="0" w:color="auto"/>
        <w:left w:val="none" w:sz="0" w:space="0" w:color="auto"/>
        <w:bottom w:val="none" w:sz="0" w:space="0" w:color="auto"/>
        <w:right w:val="none" w:sz="0" w:space="0" w:color="auto"/>
      </w:divBdr>
    </w:div>
    <w:div w:id="1442260377">
      <w:bodyDiv w:val="1"/>
      <w:marLeft w:val="0"/>
      <w:marRight w:val="0"/>
      <w:marTop w:val="0"/>
      <w:marBottom w:val="0"/>
      <w:divBdr>
        <w:top w:val="none" w:sz="0" w:space="0" w:color="auto"/>
        <w:left w:val="none" w:sz="0" w:space="0" w:color="auto"/>
        <w:bottom w:val="none" w:sz="0" w:space="0" w:color="auto"/>
        <w:right w:val="none" w:sz="0" w:space="0" w:color="auto"/>
      </w:divBdr>
    </w:div>
    <w:div w:id="1492137107">
      <w:bodyDiv w:val="1"/>
      <w:marLeft w:val="0"/>
      <w:marRight w:val="0"/>
      <w:marTop w:val="0"/>
      <w:marBottom w:val="0"/>
      <w:divBdr>
        <w:top w:val="none" w:sz="0" w:space="0" w:color="auto"/>
        <w:left w:val="none" w:sz="0" w:space="0" w:color="auto"/>
        <w:bottom w:val="none" w:sz="0" w:space="0" w:color="auto"/>
        <w:right w:val="none" w:sz="0" w:space="0" w:color="auto"/>
      </w:divBdr>
    </w:div>
    <w:div w:id="1546941489">
      <w:bodyDiv w:val="1"/>
      <w:marLeft w:val="0"/>
      <w:marRight w:val="0"/>
      <w:marTop w:val="0"/>
      <w:marBottom w:val="0"/>
      <w:divBdr>
        <w:top w:val="none" w:sz="0" w:space="0" w:color="auto"/>
        <w:left w:val="none" w:sz="0" w:space="0" w:color="auto"/>
        <w:bottom w:val="none" w:sz="0" w:space="0" w:color="auto"/>
        <w:right w:val="none" w:sz="0" w:space="0" w:color="auto"/>
      </w:divBdr>
    </w:div>
    <w:div w:id="1615360823">
      <w:bodyDiv w:val="1"/>
      <w:marLeft w:val="0"/>
      <w:marRight w:val="0"/>
      <w:marTop w:val="0"/>
      <w:marBottom w:val="0"/>
      <w:divBdr>
        <w:top w:val="none" w:sz="0" w:space="0" w:color="auto"/>
        <w:left w:val="none" w:sz="0" w:space="0" w:color="auto"/>
        <w:bottom w:val="none" w:sz="0" w:space="0" w:color="auto"/>
        <w:right w:val="none" w:sz="0" w:space="0" w:color="auto"/>
      </w:divBdr>
      <w:divsChild>
        <w:div w:id="728653783">
          <w:marLeft w:val="0"/>
          <w:marRight w:val="0"/>
          <w:marTop w:val="0"/>
          <w:marBottom w:val="0"/>
          <w:divBdr>
            <w:top w:val="single" w:sz="2" w:space="0" w:color="auto"/>
            <w:left w:val="single" w:sz="2" w:space="0" w:color="auto"/>
            <w:bottom w:val="single" w:sz="2" w:space="5" w:color="auto"/>
            <w:right w:val="single" w:sz="2" w:space="0" w:color="auto"/>
          </w:divBdr>
          <w:divsChild>
            <w:div w:id="1079012754">
              <w:marLeft w:val="0"/>
              <w:marRight w:val="0"/>
              <w:marTop w:val="0"/>
              <w:marBottom w:val="0"/>
              <w:divBdr>
                <w:top w:val="none" w:sz="0" w:space="0" w:color="auto"/>
                <w:left w:val="none" w:sz="0" w:space="0" w:color="auto"/>
                <w:bottom w:val="none" w:sz="0" w:space="0" w:color="auto"/>
                <w:right w:val="none" w:sz="0" w:space="0" w:color="auto"/>
              </w:divBdr>
              <w:divsChild>
                <w:div w:id="502551866">
                  <w:marLeft w:val="0"/>
                  <w:marRight w:val="0"/>
                  <w:marTop w:val="0"/>
                  <w:marBottom w:val="0"/>
                  <w:divBdr>
                    <w:top w:val="none" w:sz="0" w:space="0" w:color="auto"/>
                    <w:left w:val="none" w:sz="0" w:space="0" w:color="auto"/>
                    <w:bottom w:val="none" w:sz="0" w:space="0" w:color="auto"/>
                    <w:right w:val="none" w:sz="0" w:space="0" w:color="auto"/>
                  </w:divBdr>
                  <w:divsChild>
                    <w:div w:id="2133548983">
                      <w:marLeft w:val="0"/>
                      <w:marRight w:val="0"/>
                      <w:marTop w:val="0"/>
                      <w:marBottom w:val="0"/>
                      <w:divBdr>
                        <w:top w:val="none" w:sz="0" w:space="0" w:color="auto"/>
                        <w:left w:val="none" w:sz="0" w:space="0" w:color="auto"/>
                        <w:bottom w:val="none" w:sz="0" w:space="0" w:color="auto"/>
                        <w:right w:val="none" w:sz="0" w:space="0" w:color="auto"/>
                      </w:divBdr>
                      <w:divsChild>
                        <w:div w:id="4438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110141">
      <w:bodyDiv w:val="1"/>
      <w:marLeft w:val="0"/>
      <w:marRight w:val="0"/>
      <w:marTop w:val="0"/>
      <w:marBottom w:val="0"/>
      <w:divBdr>
        <w:top w:val="none" w:sz="0" w:space="0" w:color="auto"/>
        <w:left w:val="none" w:sz="0" w:space="0" w:color="auto"/>
        <w:bottom w:val="none" w:sz="0" w:space="0" w:color="auto"/>
        <w:right w:val="none" w:sz="0" w:space="0" w:color="auto"/>
      </w:divBdr>
    </w:div>
    <w:div w:id="1663898367">
      <w:bodyDiv w:val="1"/>
      <w:marLeft w:val="0"/>
      <w:marRight w:val="0"/>
      <w:marTop w:val="0"/>
      <w:marBottom w:val="0"/>
      <w:divBdr>
        <w:top w:val="none" w:sz="0" w:space="0" w:color="auto"/>
        <w:left w:val="none" w:sz="0" w:space="0" w:color="auto"/>
        <w:bottom w:val="none" w:sz="0" w:space="0" w:color="auto"/>
        <w:right w:val="none" w:sz="0" w:space="0" w:color="auto"/>
      </w:divBdr>
    </w:div>
    <w:div w:id="1748843489">
      <w:bodyDiv w:val="1"/>
      <w:marLeft w:val="0"/>
      <w:marRight w:val="0"/>
      <w:marTop w:val="0"/>
      <w:marBottom w:val="0"/>
      <w:divBdr>
        <w:top w:val="none" w:sz="0" w:space="0" w:color="auto"/>
        <w:left w:val="none" w:sz="0" w:space="0" w:color="auto"/>
        <w:bottom w:val="none" w:sz="0" w:space="0" w:color="auto"/>
        <w:right w:val="none" w:sz="0" w:space="0" w:color="auto"/>
      </w:divBdr>
    </w:div>
    <w:div w:id="1759911189">
      <w:bodyDiv w:val="1"/>
      <w:marLeft w:val="0"/>
      <w:marRight w:val="0"/>
      <w:marTop w:val="0"/>
      <w:marBottom w:val="0"/>
      <w:divBdr>
        <w:top w:val="none" w:sz="0" w:space="0" w:color="auto"/>
        <w:left w:val="none" w:sz="0" w:space="0" w:color="auto"/>
        <w:bottom w:val="none" w:sz="0" w:space="0" w:color="auto"/>
        <w:right w:val="none" w:sz="0" w:space="0" w:color="auto"/>
      </w:divBdr>
      <w:divsChild>
        <w:div w:id="1106655175">
          <w:marLeft w:val="0"/>
          <w:marRight w:val="0"/>
          <w:marTop w:val="0"/>
          <w:marBottom w:val="0"/>
          <w:divBdr>
            <w:top w:val="none" w:sz="0" w:space="0" w:color="auto"/>
            <w:left w:val="none" w:sz="0" w:space="0" w:color="auto"/>
            <w:bottom w:val="none" w:sz="0" w:space="0" w:color="auto"/>
            <w:right w:val="none" w:sz="0" w:space="0" w:color="auto"/>
          </w:divBdr>
          <w:divsChild>
            <w:div w:id="1329211974">
              <w:marLeft w:val="0"/>
              <w:marRight w:val="0"/>
              <w:marTop w:val="0"/>
              <w:marBottom w:val="0"/>
              <w:divBdr>
                <w:top w:val="none" w:sz="0" w:space="0" w:color="auto"/>
                <w:left w:val="none" w:sz="0" w:space="0" w:color="auto"/>
                <w:bottom w:val="none" w:sz="0" w:space="0" w:color="auto"/>
                <w:right w:val="none" w:sz="0" w:space="0" w:color="auto"/>
              </w:divBdr>
              <w:divsChild>
                <w:div w:id="480002788">
                  <w:marLeft w:val="0"/>
                  <w:marRight w:val="0"/>
                  <w:marTop w:val="0"/>
                  <w:marBottom w:val="0"/>
                  <w:divBdr>
                    <w:top w:val="none" w:sz="0" w:space="0" w:color="auto"/>
                    <w:left w:val="none" w:sz="0" w:space="0" w:color="auto"/>
                    <w:bottom w:val="none" w:sz="0" w:space="0" w:color="auto"/>
                    <w:right w:val="none" w:sz="0" w:space="0" w:color="auto"/>
                  </w:divBdr>
                  <w:divsChild>
                    <w:div w:id="18871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064561">
      <w:bodyDiv w:val="1"/>
      <w:marLeft w:val="0"/>
      <w:marRight w:val="0"/>
      <w:marTop w:val="0"/>
      <w:marBottom w:val="0"/>
      <w:divBdr>
        <w:top w:val="none" w:sz="0" w:space="0" w:color="auto"/>
        <w:left w:val="none" w:sz="0" w:space="0" w:color="auto"/>
        <w:bottom w:val="none" w:sz="0" w:space="0" w:color="auto"/>
        <w:right w:val="none" w:sz="0" w:space="0" w:color="auto"/>
      </w:divBdr>
      <w:divsChild>
        <w:div w:id="1495687314">
          <w:marLeft w:val="0"/>
          <w:marRight w:val="0"/>
          <w:marTop w:val="0"/>
          <w:marBottom w:val="0"/>
          <w:divBdr>
            <w:top w:val="none" w:sz="0" w:space="0" w:color="auto"/>
            <w:left w:val="none" w:sz="0" w:space="0" w:color="auto"/>
            <w:bottom w:val="none" w:sz="0" w:space="0" w:color="auto"/>
            <w:right w:val="none" w:sz="0" w:space="0" w:color="auto"/>
          </w:divBdr>
          <w:divsChild>
            <w:div w:id="117265323">
              <w:marLeft w:val="0"/>
              <w:marRight w:val="0"/>
              <w:marTop w:val="0"/>
              <w:marBottom w:val="0"/>
              <w:divBdr>
                <w:top w:val="none" w:sz="0" w:space="0" w:color="auto"/>
                <w:left w:val="none" w:sz="0" w:space="0" w:color="auto"/>
                <w:bottom w:val="none" w:sz="0" w:space="0" w:color="auto"/>
                <w:right w:val="none" w:sz="0" w:space="0" w:color="auto"/>
              </w:divBdr>
              <w:divsChild>
                <w:div w:id="835731901">
                  <w:marLeft w:val="0"/>
                  <w:marRight w:val="0"/>
                  <w:marTop w:val="0"/>
                  <w:marBottom w:val="0"/>
                  <w:divBdr>
                    <w:top w:val="none" w:sz="0" w:space="0" w:color="auto"/>
                    <w:left w:val="none" w:sz="0" w:space="0" w:color="auto"/>
                    <w:bottom w:val="none" w:sz="0" w:space="0" w:color="auto"/>
                    <w:right w:val="none" w:sz="0" w:space="0" w:color="auto"/>
                  </w:divBdr>
                  <w:divsChild>
                    <w:div w:id="461189899">
                      <w:marLeft w:val="2250"/>
                      <w:marRight w:val="2925"/>
                      <w:marTop w:val="0"/>
                      <w:marBottom w:val="0"/>
                      <w:divBdr>
                        <w:top w:val="none" w:sz="0" w:space="0" w:color="auto"/>
                        <w:left w:val="none" w:sz="0" w:space="0" w:color="auto"/>
                        <w:bottom w:val="none" w:sz="0" w:space="0" w:color="auto"/>
                        <w:right w:val="none" w:sz="0" w:space="0" w:color="auto"/>
                      </w:divBdr>
                      <w:divsChild>
                        <w:div w:id="62728412">
                          <w:marLeft w:val="0"/>
                          <w:marRight w:val="0"/>
                          <w:marTop w:val="0"/>
                          <w:marBottom w:val="120"/>
                          <w:divBdr>
                            <w:top w:val="single" w:sz="6" w:space="6" w:color="336699"/>
                            <w:left w:val="single" w:sz="6" w:space="6" w:color="336699"/>
                            <w:bottom w:val="single" w:sz="6" w:space="0" w:color="336699"/>
                            <w:right w:val="single" w:sz="6" w:space="5" w:color="336699"/>
                          </w:divBdr>
                        </w:div>
                      </w:divsChild>
                    </w:div>
                  </w:divsChild>
                </w:div>
              </w:divsChild>
            </w:div>
          </w:divsChild>
        </w:div>
      </w:divsChild>
    </w:div>
    <w:div w:id="1827747611">
      <w:bodyDiv w:val="1"/>
      <w:marLeft w:val="0"/>
      <w:marRight w:val="0"/>
      <w:marTop w:val="0"/>
      <w:marBottom w:val="0"/>
      <w:divBdr>
        <w:top w:val="none" w:sz="0" w:space="0" w:color="auto"/>
        <w:left w:val="none" w:sz="0" w:space="0" w:color="auto"/>
        <w:bottom w:val="none" w:sz="0" w:space="0" w:color="auto"/>
        <w:right w:val="none" w:sz="0" w:space="0" w:color="auto"/>
      </w:divBdr>
      <w:divsChild>
        <w:div w:id="257443397">
          <w:marLeft w:val="0"/>
          <w:marRight w:val="0"/>
          <w:marTop w:val="0"/>
          <w:marBottom w:val="0"/>
          <w:divBdr>
            <w:top w:val="none" w:sz="0" w:space="0" w:color="auto"/>
            <w:left w:val="none" w:sz="0" w:space="0" w:color="auto"/>
            <w:bottom w:val="none" w:sz="0" w:space="0" w:color="auto"/>
            <w:right w:val="none" w:sz="0" w:space="0" w:color="auto"/>
          </w:divBdr>
          <w:divsChild>
            <w:div w:id="1425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7836">
      <w:bodyDiv w:val="1"/>
      <w:marLeft w:val="0"/>
      <w:marRight w:val="0"/>
      <w:marTop w:val="0"/>
      <w:marBottom w:val="0"/>
      <w:divBdr>
        <w:top w:val="none" w:sz="0" w:space="0" w:color="auto"/>
        <w:left w:val="none" w:sz="0" w:space="0" w:color="auto"/>
        <w:bottom w:val="none" w:sz="0" w:space="0" w:color="auto"/>
        <w:right w:val="none" w:sz="0" w:space="0" w:color="auto"/>
      </w:divBdr>
    </w:div>
    <w:div w:id="1843666586">
      <w:bodyDiv w:val="1"/>
      <w:marLeft w:val="0"/>
      <w:marRight w:val="0"/>
      <w:marTop w:val="0"/>
      <w:marBottom w:val="0"/>
      <w:divBdr>
        <w:top w:val="none" w:sz="0" w:space="0" w:color="auto"/>
        <w:left w:val="none" w:sz="0" w:space="0" w:color="auto"/>
        <w:bottom w:val="none" w:sz="0" w:space="0" w:color="auto"/>
        <w:right w:val="none" w:sz="0" w:space="0" w:color="auto"/>
      </w:divBdr>
    </w:div>
    <w:div w:id="1857841654">
      <w:bodyDiv w:val="1"/>
      <w:marLeft w:val="0"/>
      <w:marRight w:val="0"/>
      <w:marTop w:val="0"/>
      <w:marBottom w:val="0"/>
      <w:divBdr>
        <w:top w:val="none" w:sz="0" w:space="0" w:color="auto"/>
        <w:left w:val="none" w:sz="0" w:space="0" w:color="auto"/>
        <w:bottom w:val="none" w:sz="0" w:space="0" w:color="auto"/>
        <w:right w:val="none" w:sz="0" w:space="0" w:color="auto"/>
      </w:divBdr>
    </w:div>
    <w:div w:id="1862621330">
      <w:bodyDiv w:val="1"/>
      <w:marLeft w:val="0"/>
      <w:marRight w:val="0"/>
      <w:marTop w:val="0"/>
      <w:marBottom w:val="0"/>
      <w:divBdr>
        <w:top w:val="none" w:sz="0" w:space="0" w:color="auto"/>
        <w:left w:val="none" w:sz="0" w:space="0" w:color="auto"/>
        <w:bottom w:val="none" w:sz="0" w:space="0" w:color="auto"/>
        <w:right w:val="none" w:sz="0" w:space="0" w:color="auto"/>
      </w:divBdr>
    </w:div>
    <w:div w:id="1874539156">
      <w:bodyDiv w:val="1"/>
      <w:marLeft w:val="0"/>
      <w:marRight w:val="0"/>
      <w:marTop w:val="0"/>
      <w:marBottom w:val="0"/>
      <w:divBdr>
        <w:top w:val="none" w:sz="0" w:space="0" w:color="auto"/>
        <w:left w:val="none" w:sz="0" w:space="0" w:color="auto"/>
        <w:bottom w:val="none" w:sz="0" w:space="0" w:color="auto"/>
        <w:right w:val="none" w:sz="0" w:space="0" w:color="auto"/>
      </w:divBdr>
      <w:divsChild>
        <w:div w:id="922303488">
          <w:marLeft w:val="0"/>
          <w:marRight w:val="0"/>
          <w:marTop w:val="0"/>
          <w:marBottom w:val="0"/>
          <w:divBdr>
            <w:top w:val="none" w:sz="0" w:space="0" w:color="auto"/>
            <w:left w:val="none" w:sz="0" w:space="0" w:color="auto"/>
            <w:bottom w:val="none" w:sz="0" w:space="0" w:color="auto"/>
            <w:right w:val="none" w:sz="0" w:space="0" w:color="auto"/>
          </w:divBdr>
          <w:divsChild>
            <w:div w:id="552156521">
              <w:marLeft w:val="0"/>
              <w:marRight w:val="0"/>
              <w:marTop w:val="0"/>
              <w:marBottom w:val="0"/>
              <w:divBdr>
                <w:top w:val="none" w:sz="0" w:space="0" w:color="auto"/>
                <w:left w:val="none" w:sz="0" w:space="0" w:color="auto"/>
                <w:bottom w:val="none" w:sz="0" w:space="0" w:color="auto"/>
                <w:right w:val="none" w:sz="0" w:space="0" w:color="auto"/>
              </w:divBdr>
            </w:div>
            <w:div w:id="685058461">
              <w:marLeft w:val="0"/>
              <w:marRight w:val="0"/>
              <w:marTop w:val="0"/>
              <w:marBottom w:val="0"/>
              <w:divBdr>
                <w:top w:val="none" w:sz="0" w:space="0" w:color="auto"/>
                <w:left w:val="none" w:sz="0" w:space="0" w:color="auto"/>
                <w:bottom w:val="none" w:sz="0" w:space="0" w:color="auto"/>
                <w:right w:val="none" w:sz="0" w:space="0" w:color="auto"/>
              </w:divBdr>
            </w:div>
            <w:div w:id="1863779937">
              <w:marLeft w:val="0"/>
              <w:marRight w:val="0"/>
              <w:marTop w:val="0"/>
              <w:marBottom w:val="0"/>
              <w:divBdr>
                <w:top w:val="none" w:sz="0" w:space="0" w:color="auto"/>
                <w:left w:val="none" w:sz="0" w:space="0" w:color="auto"/>
                <w:bottom w:val="none" w:sz="0" w:space="0" w:color="auto"/>
                <w:right w:val="none" w:sz="0" w:space="0" w:color="auto"/>
              </w:divBdr>
            </w:div>
            <w:div w:id="20982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7168">
      <w:bodyDiv w:val="1"/>
      <w:marLeft w:val="0"/>
      <w:marRight w:val="0"/>
      <w:marTop w:val="0"/>
      <w:marBottom w:val="0"/>
      <w:divBdr>
        <w:top w:val="none" w:sz="0" w:space="0" w:color="auto"/>
        <w:left w:val="none" w:sz="0" w:space="0" w:color="auto"/>
        <w:bottom w:val="none" w:sz="0" w:space="0" w:color="auto"/>
        <w:right w:val="none" w:sz="0" w:space="0" w:color="auto"/>
      </w:divBdr>
    </w:div>
    <w:div w:id="1877424360">
      <w:bodyDiv w:val="1"/>
      <w:marLeft w:val="0"/>
      <w:marRight w:val="0"/>
      <w:marTop w:val="0"/>
      <w:marBottom w:val="0"/>
      <w:divBdr>
        <w:top w:val="none" w:sz="0" w:space="0" w:color="auto"/>
        <w:left w:val="none" w:sz="0" w:space="0" w:color="auto"/>
        <w:bottom w:val="none" w:sz="0" w:space="0" w:color="auto"/>
        <w:right w:val="none" w:sz="0" w:space="0" w:color="auto"/>
      </w:divBdr>
      <w:divsChild>
        <w:div w:id="1930503207">
          <w:marLeft w:val="0"/>
          <w:marRight w:val="0"/>
          <w:marTop w:val="0"/>
          <w:marBottom w:val="0"/>
          <w:divBdr>
            <w:top w:val="single" w:sz="2" w:space="0" w:color="auto"/>
            <w:left w:val="single" w:sz="2" w:space="0" w:color="auto"/>
            <w:bottom w:val="single" w:sz="2" w:space="5" w:color="auto"/>
            <w:right w:val="single" w:sz="2" w:space="0" w:color="auto"/>
          </w:divBdr>
          <w:divsChild>
            <w:div w:id="860513583">
              <w:marLeft w:val="0"/>
              <w:marRight w:val="0"/>
              <w:marTop w:val="0"/>
              <w:marBottom w:val="0"/>
              <w:divBdr>
                <w:top w:val="none" w:sz="0" w:space="0" w:color="auto"/>
                <w:left w:val="none" w:sz="0" w:space="0" w:color="auto"/>
                <w:bottom w:val="none" w:sz="0" w:space="0" w:color="auto"/>
                <w:right w:val="none" w:sz="0" w:space="0" w:color="auto"/>
              </w:divBdr>
              <w:divsChild>
                <w:div w:id="1982226580">
                  <w:marLeft w:val="0"/>
                  <w:marRight w:val="0"/>
                  <w:marTop w:val="0"/>
                  <w:marBottom w:val="0"/>
                  <w:divBdr>
                    <w:top w:val="none" w:sz="0" w:space="0" w:color="auto"/>
                    <w:left w:val="none" w:sz="0" w:space="0" w:color="auto"/>
                    <w:bottom w:val="none" w:sz="0" w:space="0" w:color="auto"/>
                    <w:right w:val="none" w:sz="0" w:space="0" w:color="auto"/>
                  </w:divBdr>
                  <w:divsChild>
                    <w:div w:id="1698576708">
                      <w:marLeft w:val="0"/>
                      <w:marRight w:val="0"/>
                      <w:marTop w:val="0"/>
                      <w:marBottom w:val="0"/>
                      <w:divBdr>
                        <w:top w:val="none" w:sz="0" w:space="0" w:color="auto"/>
                        <w:left w:val="none" w:sz="0" w:space="0" w:color="auto"/>
                        <w:bottom w:val="none" w:sz="0" w:space="0" w:color="auto"/>
                        <w:right w:val="none" w:sz="0" w:space="0" w:color="auto"/>
                      </w:divBdr>
                      <w:divsChild>
                        <w:div w:id="14756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522804">
      <w:bodyDiv w:val="1"/>
      <w:marLeft w:val="0"/>
      <w:marRight w:val="0"/>
      <w:marTop w:val="0"/>
      <w:marBottom w:val="0"/>
      <w:divBdr>
        <w:top w:val="none" w:sz="0" w:space="0" w:color="auto"/>
        <w:left w:val="none" w:sz="0" w:space="0" w:color="auto"/>
        <w:bottom w:val="none" w:sz="0" w:space="0" w:color="auto"/>
        <w:right w:val="none" w:sz="0" w:space="0" w:color="auto"/>
      </w:divBdr>
      <w:divsChild>
        <w:div w:id="1643923581">
          <w:marLeft w:val="0"/>
          <w:marRight w:val="0"/>
          <w:marTop w:val="0"/>
          <w:marBottom w:val="0"/>
          <w:divBdr>
            <w:top w:val="none" w:sz="0" w:space="0" w:color="auto"/>
            <w:left w:val="none" w:sz="0" w:space="0" w:color="auto"/>
            <w:bottom w:val="none" w:sz="0" w:space="0" w:color="auto"/>
            <w:right w:val="none" w:sz="0" w:space="0" w:color="auto"/>
          </w:divBdr>
          <w:divsChild>
            <w:div w:id="16335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5218">
      <w:bodyDiv w:val="1"/>
      <w:marLeft w:val="0"/>
      <w:marRight w:val="0"/>
      <w:marTop w:val="0"/>
      <w:marBottom w:val="0"/>
      <w:divBdr>
        <w:top w:val="none" w:sz="0" w:space="0" w:color="auto"/>
        <w:left w:val="none" w:sz="0" w:space="0" w:color="auto"/>
        <w:bottom w:val="none" w:sz="0" w:space="0" w:color="auto"/>
        <w:right w:val="none" w:sz="0" w:space="0" w:color="auto"/>
      </w:divBdr>
      <w:divsChild>
        <w:div w:id="1600523978">
          <w:marLeft w:val="0"/>
          <w:marRight w:val="0"/>
          <w:marTop w:val="0"/>
          <w:marBottom w:val="0"/>
          <w:divBdr>
            <w:top w:val="none" w:sz="0" w:space="0" w:color="auto"/>
            <w:left w:val="none" w:sz="0" w:space="0" w:color="auto"/>
            <w:bottom w:val="none" w:sz="0" w:space="0" w:color="auto"/>
            <w:right w:val="none" w:sz="0" w:space="0" w:color="auto"/>
          </w:divBdr>
          <w:divsChild>
            <w:div w:id="923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3631">
      <w:bodyDiv w:val="1"/>
      <w:marLeft w:val="0"/>
      <w:marRight w:val="0"/>
      <w:marTop w:val="0"/>
      <w:marBottom w:val="0"/>
      <w:divBdr>
        <w:top w:val="none" w:sz="0" w:space="0" w:color="auto"/>
        <w:left w:val="none" w:sz="0" w:space="0" w:color="auto"/>
        <w:bottom w:val="none" w:sz="0" w:space="0" w:color="auto"/>
        <w:right w:val="none" w:sz="0" w:space="0" w:color="auto"/>
      </w:divBdr>
      <w:divsChild>
        <w:div w:id="1955751222">
          <w:marLeft w:val="0"/>
          <w:marRight w:val="0"/>
          <w:marTop w:val="0"/>
          <w:marBottom w:val="0"/>
          <w:divBdr>
            <w:top w:val="none" w:sz="0" w:space="0" w:color="auto"/>
            <w:left w:val="none" w:sz="0" w:space="0" w:color="auto"/>
            <w:bottom w:val="none" w:sz="0" w:space="0" w:color="auto"/>
            <w:right w:val="none" w:sz="0" w:space="0" w:color="auto"/>
          </w:divBdr>
          <w:divsChild>
            <w:div w:id="465512150">
              <w:marLeft w:val="0"/>
              <w:marRight w:val="0"/>
              <w:marTop w:val="0"/>
              <w:marBottom w:val="0"/>
              <w:divBdr>
                <w:top w:val="none" w:sz="0" w:space="0" w:color="auto"/>
                <w:left w:val="none" w:sz="0" w:space="0" w:color="auto"/>
                <w:bottom w:val="none" w:sz="0" w:space="0" w:color="auto"/>
                <w:right w:val="none" w:sz="0" w:space="0" w:color="auto"/>
              </w:divBdr>
              <w:divsChild>
                <w:div w:id="11729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95488">
      <w:bodyDiv w:val="1"/>
      <w:marLeft w:val="0"/>
      <w:marRight w:val="0"/>
      <w:marTop w:val="0"/>
      <w:marBottom w:val="0"/>
      <w:divBdr>
        <w:top w:val="none" w:sz="0" w:space="0" w:color="auto"/>
        <w:left w:val="none" w:sz="0" w:space="0" w:color="auto"/>
        <w:bottom w:val="none" w:sz="0" w:space="0" w:color="auto"/>
        <w:right w:val="none" w:sz="0" w:space="0" w:color="auto"/>
      </w:divBdr>
      <w:divsChild>
        <w:div w:id="563682269">
          <w:marLeft w:val="0"/>
          <w:marRight w:val="0"/>
          <w:marTop w:val="0"/>
          <w:marBottom w:val="0"/>
          <w:divBdr>
            <w:top w:val="single" w:sz="2" w:space="0" w:color="auto"/>
            <w:left w:val="single" w:sz="2" w:space="0" w:color="auto"/>
            <w:bottom w:val="single" w:sz="2" w:space="5" w:color="auto"/>
            <w:right w:val="single" w:sz="2" w:space="0" w:color="auto"/>
          </w:divBdr>
          <w:divsChild>
            <w:div w:id="956062837">
              <w:marLeft w:val="0"/>
              <w:marRight w:val="0"/>
              <w:marTop w:val="0"/>
              <w:marBottom w:val="0"/>
              <w:divBdr>
                <w:top w:val="none" w:sz="0" w:space="0" w:color="auto"/>
                <w:left w:val="none" w:sz="0" w:space="0" w:color="auto"/>
                <w:bottom w:val="none" w:sz="0" w:space="0" w:color="auto"/>
                <w:right w:val="none" w:sz="0" w:space="0" w:color="auto"/>
              </w:divBdr>
              <w:divsChild>
                <w:div w:id="444157335">
                  <w:marLeft w:val="0"/>
                  <w:marRight w:val="0"/>
                  <w:marTop w:val="0"/>
                  <w:marBottom w:val="0"/>
                  <w:divBdr>
                    <w:top w:val="none" w:sz="0" w:space="0" w:color="auto"/>
                    <w:left w:val="none" w:sz="0" w:space="0" w:color="auto"/>
                    <w:bottom w:val="none" w:sz="0" w:space="0" w:color="auto"/>
                    <w:right w:val="none" w:sz="0" w:space="0" w:color="auto"/>
                  </w:divBdr>
                  <w:divsChild>
                    <w:div w:id="1641812543">
                      <w:marLeft w:val="0"/>
                      <w:marRight w:val="0"/>
                      <w:marTop w:val="0"/>
                      <w:marBottom w:val="0"/>
                      <w:divBdr>
                        <w:top w:val="none" w:sz="0" w:space="0" w:color="auto"/>
                        <w:left w:val="none" w:sz="0" w:space="0" w:color="auto"/>
                        <w:bottom w:val="none" w:sz="0" w:space="0" w:color="auto"/>
                        <w:right w:val="none" w:sz="0" w:space="0" w:color="auto"/>
                      </w:divBdr>
                      <w:divsChild>
                        <w:div w:id="9957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75694">
      <w:bodyDiv w:val="1"/>
      <w:marLeft w:val="0"/>
      <w:marRight w:val="0"/>
      <w:marTop w:val="0"/>
      <w:marBottom w:val="0"/>
      <w:divBdr>
        <w:top w:val="none" w:sz="0" w:space="0" w:color="auto"/>
        <w:left w:val="none" w:sz="0" w:space="0" w:color="auto"/>
        <w:bottom w:val="none" w:sz="0" w:space="0" w:color="auto"/>
        <w:right w:val="none" w:sz="0" w:space="0" w:color="auto"/>
      </w:divBdr>
      <w:divsChild>
        <w:div w:id="53819809">
          <w:marLeft w:val="0"/>
          <w:marRight w:val="0"/>
          <w:marTop w:val="0"/>
          <w:marBottom w:val="0"/>
          <w:divBdr>
            <w:top w:val="none" w:sz="0" w:space="0" w:color="auto"/>
            <w:left w:val="none" w:sz="0" w:space="0" w:color="auto"/>
            <w:bottom w:val="none" w:sz="0" w:space="0" w:color="auto"/>
            <w:right w:val="none" w:sz="0" w:space="0" w:color="auto"/>
          </w:divBdr>
          <w:divsChild>
            <w:div w:id="6733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3796">
      <w:bodyDiv w:val="1"/>
      <w:marLeft w:val="0"/>
      <w:marRight w:val="0"/>
      <w:marTop w:val="0"/>
      <w:marBottom w:val="0"/>
      <w:divBdr>
        <w:top w:val="none" w:sz="0" w:space="0" w:color="auto"/>
        <w:left w:val="none" w:sz="0" w:space="0" w:color="auto"/>
        <w:bottom w:val="none" w:sz="0" w:space="0" w:color="auto"/>
        <w:right w:val="none" w:sz="0" w:space="0" w:color="auto"/>
      </w:divBdr>
    </w:div>
    <w:div w:id="2036274278">
      <w:bodyDiv w:val="1"/>
      <w:marLeft w:val="0"/>
      <w:marRight w:val="0"/>
      <w:marTop w:val="0"/>
      <w:marBottom w:val="0"/>
      <w:divBdr>
        <w:top w:val="none" w:sz="0" w:space="0" w:color="auto"/>
        <w:left w:val="none" w:sz="0" w:space="0" w:color="auto"/>
        <w:bottom w:val="none" w:sz="0" w:space="0" w:color="auto"/>
        <w:right w:val="none" w:sz="0" w:space="0" w:color="auto"/>
      </w:divBdr>
      <w:divsChild>
        <w:div w:id="1675064181">
          <w:marLeft w:val="0"/>
          <w:marRight w:val="0"/>
          <w:marTop w:val="0"/>
          <w:marBottom w:val="0"/>
          <w:divBdr>
            <w:top w:val="none" w:sz="0" w:space="0" w:color="auto"/>
            <w:left w:val="none" w:sz="0" w:space="0" w:color="auto"/>
            <w:bottom w:val="none" w:sz="0" w:space="0" w:color="auto"/>
            <w:right w:val="none" w:sz="0" w:space="0" w:color="auto"/>
          </w:divBdr>
          <w:divsChild>
            <w:div w:id="2140218213">
              <w:marLeft w:val="0"/>
              <w:marRight w:val="0"/>
              <w:marTop w:val="0"/>
              <w:marBottom w:val="0"/>
              <w:divBdr>
                <w:top w:val="none" w:sz="0" w:space="0" w:color="auto"/>
                <w:left w:val="none" w:sz="0" w:space="0" w:color="auto"/>
                <w:bottom w:val="none" w:sz="0" w:space="0" w:color="auto"/>
                <w:right w:val="none" w:sz="0" w:space="0" w:color="auto"/>
              </w:divBdr>
              <w:divsChild>
                <w:div w:id="508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858565">
      <w:bodyDiv w:val="1"/>
      <w:marLeft w:val="0"/>
      <w:marRight w:val="0"/>
      <w:marTop w:val="0"/>
      <w:marBottom w:val="0"/>
      <w:divBdr>
        <w:top w:val="none" w:sz="0" w:space="0" w:color="auto"/>
        <w:left w:val="none" w:sz="0" w:space="0" w:color="auto"/>
        <w:bottom w:val="none" w:sz="0" w:space="0" w:color="auto"/>
        <w:right w:val="none" w:sz="0" w:space="0" w:color="auto"/>
      </w:divBdr>
      <w:divsChild>
        <w:div w:id="254287263">
          <w:marLeft w:val="0"/>
          <w:marRight w:val="0"/>
          <w:marTop w:val="0"/>
          <w:marBottom w:val="0"/>
          <w:divBdr>
            <w:top w:val="none" w:sz="0" w:space="0" w:color="auto"/>
            <w:left w:val="none" w:sz="0" w:space="0" w:color="auto"/>
            <w:bottom w:val="none" w:sz="0" w:space="0" w:color="auto"/>
            <w:right w:val="none" w:sz="0" w:space="0" w:color="auto"/>
          </w:divBdr>
          <w:divsChild>
            <w:div w:id="1009672242">
              <w:marLeft w:val="0"/>
              <w:marRight w:val="0"/>
              <w:marTop w:val="0"/>
              <w:marBottom w:val="0"/>
              <w:divBdr>
                <w:top w:val="none" w:sz="0" w:space="0" w:color="auto"/>
                <w:left w:val="none" w:sz="0" w:space="0" w:color="auto"/>
                <w:bottom w:val="none" w:sz="0" w:space="0" w:color="auto"/>
                <w:right w:val="none" w:sz="0" w:space="0" w:color="auto"/>
              </w:divBdr>
              <w:divsChild>
                <w:div w:id="16905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RC-IPTS-All-Purpose-Cleaners@ec.europa.eu" TargetMode="External"/><Relationship Id="rId18" Type="http://schemas.openxmlformats.org/officeDocument/2006/relationships/image" Target="media/image4.wmf"/><Relationship Id="rId26" Type="http://schemas.openxmlformats.org/officeDocument/2006/relationships/control" Target="activeX/activeX8.xml"/><Relationship Id="rId39" Type="http://schemas.openxmlformats.org/officeDocument/2006/relationships/control" Target="activeX/activeX19.xml"/><Relationship Id="rId21" Type="http://schemas.openxmlformats.org/officeDocument/2006/relationships/control" Target="activeX/activeX3.xml"/><Relationship Id="rId34" Type="http://schemas.openxmlformats.org/officeDocument/2006/relationships/image" Target="media/image6.wmf"/><Relationship Id="rId42" Type="http://schemas.openxmlformats.org/officeDocument/2006/relationships/control" Target="activeX/activeX22.xml"/><Relationship Id="rId47" Type="http://schemas.openxmlformats.org/officeDocument/2006/relationships/control" Target="activeX/activeX27.xml"/><Relationship Id="rId50" Type="http://schemas.openxmlformats.org/officeDocument/2006/relationships/control" Target="activeX/activeX30.xml"/><Relationship Id="rId55" Type="http://schemas.openxmlformats.org/officeDocument/2006/relationships/control" Target="activeX/activeX35.xml"/><Relationship Id="rId63" Type="http://schemas.openxmlformats.org/officeDocument/2006/relationships/control" Target="activeX/activeX41.xml"/><Relationship Id="rId68" Type="http://schemas.openxmlformats.org/officeDocument/2006/relationships/control" Target="activeX/activeX46.xml"/><Relationship Id="rId76" Type="http://schemas.openxmlformats.org/officeDocument/2006/relationships/image" Target="media/image9.png"/><Relationship Id="rId84"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control" Target="activeX/activeX48.xml"/><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control" Target="activeX/activeX10.xml"/><Relationship Id="rId11" Type="http://schemas.openxmlformats.org/officeDocument/2006/relationships/endnotes" Target="endnotes.xml"/><Relationship Id="rId24" Type="http://schemas.openxmlformats.org/officeDocument/2006/relationships/control" Target="activeX/activeX6.xml"/><Relationship Id="rId32" Type="http://schemas.openxmlformats.org/officeDocument/2006/relationships/control" Target="activeX/activeX13.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5.xml"/><Relationship Id="rId53" Type="http://schemas.openxmlformats.org/officeDocument/2006/relationships/control" Target="activeX/activeX33.xml"/><Relationship Id="rId58" Type="http://schemas.openxmlformats.org/officeDocument/2006/relationships/control" Target="activeX/activeX38.xml"/><Relationship Id="rId66" Type="http://schemas.openxmlformats.org/officeDocument/2006/relationships/control" Target="activeX/activeX44.xml"/><Relationship Id="rId74" Type="http://schemas.openxmlformats.org/officeDocument/2006/relationships/footer" Target="footer1.xml"/><Relationship Id="rId79" Type="http://schemas.openxmlformats.org/officeDocument/2006/relationships/footer" Target="footer4.xml"/><Relationship Id="rId5" Type="http://schemas.openxmlformats.org/officeDocument/2006/relationships/numbering" Target="numbering.xml"/><Relationship Id="rId61" Type="http://schemas.openxmlformats.org/officeDocument/2006/relationships/hyperlink" Target="http://ec.europa.eu/environment/ecolabel/documents/performance_test_cleaners.pdf" TargetMode="External"/><Relationship Id="rId82"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control" Target="activeX/activeX1.xml"/><Relationship Id="rId31" Type="http://schemas.openxmlformats.org/officeDocument/2006/relationships/control" Target="activeX/activeX12.xml"/><Relationship Id="rId44" Type="http://schemas.openxmlformats.org/officeDocument/2006/relationships/control" Target="activeX/activeX24.xml"/><Relationship Id="rId52" Type="http://schemas.openxmlformats.org/officeDocument/2006/relationships/control" Target="activeX/activeX32.xml"/><Relationship Id="rId60" Type="http://schemas.openxmlformats.org/officeDocument/2006/relationships/control" Target="activeX/activeX40.xml"/><Relationship Id="rId65" Type="http://schemas.openxmlformats.org/officeDocument/2006/relationships/control" Target="activeX/activeX43.xml"/><Relationship Id="rId73" Type="http://schemas.openxmlformats.org/officeDocument/2006/relationships/control" Target="activeX/activeX50.xml"/><Relationship Id="rId78" Type="http://schemas.openxmlformats.org/officeDocument/2006/relationships/footer" Target="footer3.xml"/><Relationship Id="rId8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RC-IPTS-All-Purpose-Cleaners@ec.europa.eu" TargetMode="External"/><Relationship Id="rId22" Type="http://schemas.openxmlformats.org/officeDocument/2006/relationships/control" Target="activeX/activeX4.xml"/><Relationship Id="rId27" Type="http://schemas.openxmlformats.org/officeDocument/2006/relationships/control" Target="activeX/activeX9.xml"/><Relationship Id="rId30" Type="http://schemas.openxmlformats.org/officeDocument/2006/relationships/control" Target="activeX/activeX11.xml"/><Relationship Id="rId35" Type="http://schemas.openxmlformats.org/officeDocument/2006/relationships/control" Target="activeX/activeX15.xml"/><Relationship Id="rId43" Type="http://schemas.openxmlformats.org/officeDocument/2006/relationships/control" Target="activeX/activeX23.xml"/><Relationship Id="rId48" Type="http://schemas.openxmlformats.org/officeDocument/2006/relationships/control" Target="activeX/activeX28.xml"/><Relationship Id="rId56" Type="http://schemas.openxmlformats.org/officeDocument/2006/relationships/control" Target="activeX/activeX36.xml"/><Relationship Id="rId64" Type="http://schemas.openxmlformats.org/officeDocument/2006/relationships/control" Target="activeX/activeX42.xml"/><Relationship Id="rId69" Type="http://schemas.openxmlformats.org/officeDocument/2006/relationships/image" Target="media/image8.wmf"/><Relationship Id="rId77"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control" Target="activeX/activeX31.xml"/><Relationship Id="rId72" Type="http://schemas.openxmlformats.org/officeDocument/2006/relationships/control" Target="activeX/activeX49.xml"/><Relationship Id="rId80"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JRC-IPTS-APC@ec.europa.eu" TargetMode="External"/><Relationship Id="rId25" Type="http://schemas.openxmlformats.org/officeDocument/2006/relationships/control" Target="activeX/activeX7.xml"/><Relationship Id="rId33" Type="http://schemas.openxmlformats.org/officeDocument/2006/relationships/control" Target="activeX/activeX14.xml"/><Relationship Id="rId38" Type="http://schemas.openxmlformats.org/officeDocument/2006/relationships/control" Target="activeX/activeX18.xml"/><Relationship Id="rId46" Type="http://schemas.openxmlformats.org/officeDocument/2006/relationships/control" Target="activeX/activeX26.xml"/><Relationship Id="rId59" Type="http://schemas.openxmlformats.org/officeDocument/2006/relationships/control" Target="activeX/activeX39.xml"/><Relationship Id="rId67" Type="http://schemas.openxmlformats.org/officeDocument/2006/relationships/control" Target="activeX/activeX45.xml"/><Relationship Id="rId20" Type="http://schemas.openxmlformats.org/officeDocument/2006/relationships/control" Target="activeX/activeX2.xml"/><Relationship Id="rId41" Type="http://schemas.openxmlformats.org/officeDocument/2006/relationships/control" Target="activeX/activeX21.xml"/><Relationship Id="rId54" Type="http://schemas.openxmlformats.org/officeDocument/2006/relationships/control" Target="activeX/activeX34.xml"/><Relationship Id="rId62" Type="http://schemas.openxmlformats.org/officeDocument/2006/relationships/image" Target="media/image7.wmf"/><Relationship Id="rId70" Type="http://schemas.openxmlformats.org/officeDocument/2006/relationships/control" Target="activeX/activeX47.xml"/><Relationship Id="rId75" Type="http://schemas.openxmlformats.org/officeDocument/2006/relationships/footer" Target="footer2.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control" Target="activeX/activeX5.xml"/><Relationship Id="rId28" Type="http://schemas.openxmlformats.org/officeDocument/2006/relationships/image" Target="media/image5.wmf"/><Relationship Id="rId36" Type="http://schemas.openxmlformats.org/officeDocument/2006/relationships/control" Target="activeX/activeX16.xml"/><Relationship Id="rId49" Type="http://schemas.openxmlformats.org/officeDocument/2006/relationships/control" Target="activeX/activeX29.xml"/><Relationship Id="rId57" Type="http://schemas.openxmlformats.org/officeDocument/2006/relationships/control" Target="activeX/activeX3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B2AB354798F04AB564088028B4C336" ma:contentTypeVersion="0" ma:contentTypeDescription="Create a new document." ma:contentTypeScope="" ma:versionID="a94d2fc2e22a0173c082e240281ffec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B578A82-5D8A-4F63-AF49-B992DAA6DFE2}">
  <ds:schemaRefs>
    <ds:schemaRef ds:uri="http://schemas.microsoft.com/sharepoint/v3/contenttype/forms"/>
  </ds:schemaRefs>
</ds:datastoreItem>
</file>

<file path=customXml/itemProps2.xml><?xml version="1.0" encoding="utf-8"?>
<ds:datastoreItem xmlns:ds="http://schemas.openxmlformats.org/officeDocument/2006/customXml" ds:itemID="{6DC0DD97-464B-4572-BD0D-2C4184350DEE}">
  <ds:schemaRefs>
    <ds:schemaRef ds:uri="http://www.w3.org/XML/1998/namespace"/>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2DE00EB-94CB-4190-BF48-1CE13E4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AE056B-CB4B-4314-9BFF-2A0EEFE3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3385</Words>
  <Characters>21826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Criteria for taps and showerheads</vt:lpstr>
    </vt:vector>
  </TitlesOfParts>
  <Company>European Commission</Company>
  <LinksUpToDate>false</LinksUpToDate>
  <CharactersWithSpaces>25161</CharactersWithSpaces>
  <SharedDoc>false</SharedDoc>
  <HLinks>
    <vt:vector size="78" baseType="variant">
      <vt:variant>
        <vt:i4>5701633</vt:i4>
      </vt:variant>
      <vt:variant>
        <vt:i4>66</vt:i4>
      </vt:variant>
      <vt:variant>
        <vt:i4>0</vt:i4>
      </vt:variant>
      <vt:variant>
        <vt:i4>5</vt:i4>
      </vt:variant>
      <vt:variant>
        <vt:lpwstr>http://susproc.jrc.ec.europa.eu/footwear /index.html</vt:lpwstr>
      </vt:variant>
      <vt:variant>
        <vt:lpwstr/>
      </vt:variant>
      <vt:variant>
        <vt:i4>131171</vt:i4>
      </vt:variant>
      <vt:variant>
        <vt:i4>63</vt:i4>
      </vt:variant>
      <vt:variant>
        <vt:i4>0</vt:i4>
      </vt:variant>
      <vt:variant>
        <vt:i4>5</vt:i4>
      </vt:variant>
      <vt:variant>
        <vt:lpwstr>mailto:JRC-IPTS-FOOTWEAR@ec.europa.eu</vt:lpwstr>
      </vt:variant>
      <vt:variant>
        <vt:lpwstr/>
      </vt:variant>
      <vt:variant>
        <vt:i4>1441842</vt:i4>
      </vt:variant>
      <vt:variant>
        <vt:i4>56</vt:i4>
      </vt:variant>
      <vt:variant>
        <vt:i4>0</vt:i4>
      </vt:variant>
      <vt:variant>
        <vt:i4>5</vt:i4>
      </vt:variant>
      <vt:variant>
        <vt:lpwstr/>
      </vt:variant>
      <vt:variant>
        <vt:lpwstr>_Toc350184919</vt:lpwstr>
      </vt:variant>
      <vt:variant>
        <vt:i4>1441842</vt:i4>
      </vt:variant>
      <vt:variant>
        <vt:i4>50</vt:i4>
      </vt:variant>
      <vt:variant>
        <vt:i4>0</vt:i4>
      </vt:variant>
      <vt:variant>
        <vt:i4>5</vt:i4>
      </vt:variant>
      <vt:variant>
        <vt:lpwstr/>
      </vt:variant>
      <vt:variant>
        <vt:lpwstr>_Toc350184918</vt:lpwstr>
      </vt:variant>
      <vt:variant>
        <vt:i4>1441842</vt:i4>
      </vt:variant>
      <vt:variant>
        <vt:i4>44</vt:i4>
      </vt:variant>
      <vt:variant>
        <vt:i4>0</vt:i4>
      </vt:variant>
      <vt:variant>
        <vt:i4>5</vt:i4>
      </vt:variant>
      <vt:variant>
        <vt:lpwstr/>
      </vt:variant>
      <vt:variant>
        <vt:lpwstr>_Toc350184917</vt:lpwstr>
      </vt:variant>
      <vt:variant>
        <vt:i4>1441842</vt:i4>
      </vt:variant>
      <vt:variant>
        <vt:i4>38</vt:i4>
      </vt:variant>
      <vt:variant>
        <vt:i4>0</vt:i4>
      </vt:variant>
      <vt:variant>
        <vt:i4>5</vt:i4>
      </vt:variant>
      <vt:variant>
        <vt:lpwstr/>
      </vt:variant>
      <vt:variant>
        <vt:lpwstr>_Toc350184916</vt:lpwstr>
      </vt:variant>
      <vt:variant>
        <vt:i4>1441842</vt:i4>
      </vt:variant>
      <vt:variant>
        <vt:i4>32</vt:i4>
      </vt:variant>
      <vt:variant>
        <vt:i4>0</vt:i4>
      </vt:variant>
      <vt:variant>
        <vt:i4>5</vt:i4>
      </vt:variant>
      <vt:variant>
        <vt:lpwstr/>
      </vt:variant>
      <vt:variant>
        <vt:lpwstr>_Toc350184915</vt:lpwstr>
      </vt:variant>
      <vt:variant>
        <vt:i4>1441842</vt:i4>
      </vt:variant>
      <vt:variant>
        <vt:i4>26</vt:i4>
      </vt:variant>
      <vt:variant>
        <vt:i4>0</vt:i4>
      </vt:variant>
      <vt:variant>
        <vt:i4>5</vt:i4>
      </vt:variant>
      <vt:variant>
        <vt:lpwstr/>
      </vt:variant>
      <vt:variant>
        <vt:lpwstr>_Toc350184914</vt:lpwstr>
      </vt:variant>
      <vt:variant>
        <vt:i4>1441842</vt:i4>
      </vt:variant>
      <vt:variant>
        <vt:i4>20</vt:i4>
      </vt:variant>
      <vt:variant>
        <vt:i4>0</vt:i4>
      </vt:variant>
      <vt:variant>
        <vt:i4>5</vt:i4>
      </vt:variant>
      <vt:variant>
        <vt:lpwstr/>
      </vt:variant>
      <vt:variant>
        <vt:lpwstr>_Toc350184913</vt:lpwstr>
      </vt:variant>
      <vt:variant>
        <vt:i4>1441842</vt:i4>
      </vt:variant>
      <vt:variant>
        <vt:i4>14</vt:i4>
      </vt:variant>
      <vt:variant>
        <vt:i4>0</vt:i4>
      </vt:variant>
      <vt:variant>
        <vt:i4>5</vt:i4>
      </vt:variant>
      <vt:variant>
        <vt:lpwstr/>
      </vt:variant>
      <vt:variant>
        <vt:lpwstr>_Toc350184912</vt:lpwstr>
      </vt:variant>
      <vt:variant>
        <vt:i4>1441842</vt:i4>
      </vt:variant>
      <vt:variant>
        <vt:i4>8</vt:i4>
      </vt:variant>
      <vt:variant>
        <vt:i4>0</vt:i4>
      </vt:variant>
      <vt:variant>
        <vt:i4>5</vt:i4>
      </vt:variant>
      <vt:variant>
        <vt:lpwstr/>
      </vt:variant>
      <vt:variant>
        <vt:lpwstr>_Toc350184911</vt:lpwstr>
      </vt:variant>
      <vt:variant>
        <vt:i4>1441842</vt:i4>
      </vt:variant>
      <vt:variant>
        <vt:i4>2</vt:i4>
      </vt:variant>
      <vt:variant>
        <vt:i4>0</vt:i4>
      </vt:variant>
      <vt:variant>
        <vt:i4>5</vt:i4>
      </vt:variant>
      <vt:variant>
        <vt:lpwstr/>
      </vt:variant>
      <vt:variant>
        <vt:lpwstr>_Toc350184910</vt:lpwstr>
      </vt:variant>
      <vt:variant>
        <vt:i4>131171</vt:i4>
      </vt:variant>
      <vt:variant>
        <vt:i4>0</vt:i4>
      </vt:variant>
      <vt:variant>
        <vt:i4>0</vt:i4>
      </vt:variant>
      <vt:variant>
        <vt:i4>5</vt:i4>
      </vt:variant>
      <vt:variant>
        <vt:lpwstr>mailto:JRC-IPTS-FOOTWEAR@ec.europa.eu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taps and showerheads</dc:title>
  <dc:creator>kapskre</dc:creator>
  <cp:lastModifiedBy>BOYANO LARRIBA Alicia (JRC-SEVILLA)</cp:lastModifiedBy>
  <cp:revision>7</cp:revision>
  <cp:lastPrinted>2014-05-27T14:37:00Z</cp:lastPrinted>
  <dcterms:created xsi:type="dcterms:W3CDTF">2014-07-01T06:57:00Z</dcterms:created>
  <dcterms:modified xsi:type="dcterms:W3CDTF">2014-07-01T07:48:00Z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0x010100CAB2AB354798F04AB564088028B4C336</vt:lpwstr>
  </property>
</Properties>
</file>