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56" w:rsidRPr="00DD7259" w:rsidRDefault="00D55358" w:rsidP="00136556">
      <w:pPr>
        <w:widowControl w:val="0"/>
        <w:spacing w:line="240" w:lineRule="exact"/>
        <w:contextualSpacing/>
        <w:rPr>
          <w:rFonts w:ascii="Calibri" w:hAnsi="Calibri"/>
          <w:sz w:val="16"/>
          <w:szCs w:val="16"/>
        </w:rPr>
      </w:pPr>
      <w:bookmarkStart w:id="0" w:name="_GoBack"/>
      <w:bookmarkEnd w:id="0"/>
      <w:r w:rsidRPr="00DD7259">
        <w:rPr>
          <w:rFonts w:ascii="Calibri" w:hAnsi="Calibri"/>
          <w:noProof/>
        </w:rPr>
        <w:drawing>
          <wp:anchor distT="0" distB="0" distL="114300" distR="114300" simplePos="0" relativeHeight="251660800" behindDoc="0" locked="1" layoutInCell="1" allowOverlap="1" wp14:anchorId="591AC9D6" wp14:editId="73BDE93C">
            <wp:simplePos x="0" y="0"/>
            <wp:positionH relativeFrom="page">
              <wp:posOffset>479425</wp:posOffset>
            </wp:positionH>
            <wp:positionV relativeFrom="page">
              <wp:posOffset>2301875</wp:posOffset>
            </wp:positionV>
            <wp:extent cx="6720840" cy="204470"/>
            <wp:effectExtent l="0" t="0" r="3810" b="508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084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259">
        <w:rPr>
          <w:rFonts w:ascii="Calibri" w:hAnsi="Calibri"/>
          <w:noProof/>
        </w:rPr>
        <w:drawing>
          <wp:anchor distT="0" distB="0" distL="114300" distR="114300" simplePos="0" relativeHeight="251659776" behindDoc="0" locked="1" layoutInCell="1" allowOverlap="1" wp14:anchorId="57A9A279" wp14:editId="21CAE994">
            <wp:simplePos x="0" y="0"/>
            <wp:positionH relativeFrom="page">
              <wp:align>center</wp:align>
            </wp:positionH>
            <wp:positionV relativeFrom="page">
              <wp:align>top</wp:align>
            </wp:positionV>
            <wp:extent cx="7559040" cy="1749425"/>
            <wp:effectExtent l="0" t="0" r="3810" b="317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259">
        <w:rPr>
          <w:rFonts w:ascii="Calibri" w:hAnsi="Calibri"/>
          <w:noProof/>
        </w:rPr>
        <w:drawing>
          <wp:anchor distT="0" distB="0" distL="114300" distR="114300" simplePos="0" relativeHeight="251654656" behindDoc="0" locked="1" layoutInCell="1" allowOverlap="1" wp14:anchorId="006FA2A5" wp14:editId="55BF392E">
            <wp:simplePos x="0" y="0"/>
            <wp:positionH relativeFrom="page">
              <wp:posOffset>3645535</wp:posOffset>
            </wp:positionH>
            <wp:positionV relativeFrom="page">
              <wp:posOffset>10131425</wp:posOffset>
            </wp:positionV>
            <wp:extent cx="841375" cy="560705"/>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56" w:rsidRPr="00DD7259" w:rsidRDefault="00BD3661" w:rsidP="00136556">
      <w:pPr>
        <w:widowControl w:val="0"/>
        <w:spacing w:line="240" w:lineRule="exact"/>
        <w:contextualSpacing/>
        <w:rPr>
          <w:rFonts w:ascii="Calibri" w:hAnsi="Calibri"/>
          <w:sz w:val="16"/>
          <w:szCs w:val="16"/>
        </w:rPr>
        <w:sectPr w:rsidR="00136556" w:rsidRPr="00DD7259" w:rsidSect="001F6565">
          <w:footerReference w:type="default" r:id="rId12"/>
          <w:pgSz w:w="11900" w:h="16840"/>
          <w:pgMar w:top="357" w:right="357" w:bottom="816" w:left="357" w:header="0" w:footer="0" w:gutter="0"/>
          <w:cols w:space="708"/>
          <w:docGrid w:linePitch="360"/>
        </w:sectPr>
      </w:pPr>
      <w:r w:rsidRPr="00DD7259">
        <w:rPr>
          <w:rFonts w:ascii="Calibri" w:hAnsi="Calibri"/>
          <w:noProof/>
        </w:rPr>
        <mc:AlternateContent>
          <mc:Choice Requires="wps">
            <w:drawing>
              <wp:anchor distT="0" distB="0" distL="114300" distR="114300" simplePos="0" relativeHeight="251657728" behindDoc="0" locked="0" layoutInCell="1" allowOverlap="1" wp14:anchorId="0FD4A251" wp14:editId="6B63BEFC">
                <wp:simplePos x="0" y="0"/>
                <wp:positionH relativeFrom="column">
                  <wp:posOffset>155575</wp:posOffset>
                </wp:positionH>
                <wp:positionV relativeFrom="paragraph">
                  <wp:posOffset>6361474</wp:posOffset>
                </wp:positionV>
                <wp:extent cx="6655465" cy="1414130"/>
                <wp:effectExtent l="0" t="0" r="12065" b="1524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5465" cy="1414130"/>
                        </a:xfrm>
                        <a:prstGeom prst="rect">
                          <a:avLst/>
                        </a:prstGeom>
                        <a:noFill/>
                        <a:ln>
                          <a:noFill/>
                        </a:ln>
                        <a:effectLst/>
                        <a:extLst>
                          <a:ext uri="{FAA26D3D-D897-4be2-8F04-BA451C77F1D7}"/>
                          <a:ext uri="{C572A759-6A51-4108-AA02-DFA0A04FC94B}"/>
                        </a:extLst>
                      </wps:spPr>
                      <wps:txbx>
                        <w:txbxContent>
                          <w:p w:rsidR="00555399" w:rsidRDefault="00555399" w:rsidP="001E550F">
                            <w:pPr>
                              <w:widowControl w:val="0"/>
                              <w:autoSpaceDE w:val="0"/>
                              <w:autoSpaceDN w:val="0"/>
                              <w:adjustRightInd w:val="0"/>
                              <w:jc w:val="center"/>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r>
                              <w:rPr>
                                <w:rFonts w:ascii="PFSquareSansPro-Italic" w:hAnsi="PFSquareSansPro-Italic"/>
                                <w:color w:val="646567"/>
                                <w:sz w:val="37"/>
                                <w:szCs w:val="37"/>
                              </w:rPr>
                              <w:t>: Product definition, scope and criteria</w:t>
                            </w:r>
                          </w:p>
                          <w:p w:rsidR="00555399" w:rsidRDefault="00555399" w:rsidP="001E550F">
                            <w:pPr>
                              <w:widowControl w:val="0"/>
                              <w:autoSpaceDE w:val="0"/>
                              <w:autoSpaceDN w:val="0"/>
                              <w:adjustRightInd w:val="0"/>
                              <w:jc w:val="center"/>
                              <w:rPr>
                                <w:rFonts w:ascii="PFSquareSansPro-Italic" w:hAnsi="PFSquareSansPro-Italic"/>
                                <w:color w:val="646567"/>
                                <w:sz w:val="37"/>
                                <w:szCs w:val="37"/>
                              </w:rPr>
                            </w:pPr>
                          </w:p>
                          <w:p w:rsidR="00555399" w:rsidRPr="007D6640" w:rsidRDefault="00555399" w:rsidP="001E550F">
                            <w:pPr>
                              <w:widowControl w:val="0"/>
                              <w:autoSpaceDE w:val="0"/>
                              <w:autoSpaceDN w:val="0"/>
                              <w:adjustRightInd w:val="0"/>
                              <w:jc w:val="center"/>
                              <w:rPr>
                                <w:rFonts w:ascii="PFSquareSansPro-Italic" w:hAnsi="PFSquareSansPro-Italic"/>
                                <w:color w:val="646567"/>
                                <w:sz w:val="37"/>
                                <w:szCs w:val="37"/>
                              </w:rPr>
                            </w:pPr>
                            <w:r>
                              <w:rPr>
                                <w:rFonts w:ascii="PFSquareSansPro-Italic" w:hAnsi="PFSquareSansPro-Italic"/>
                                <w:color w:val="646567"/>
                                <w:sz w:val="37"/>
                                <w:szCs w:val="37"/>
                              </w:rPr>
                              <w:t>January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25pt;margin-top:500.9pt;width:524.05pt;height:1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" filled="f" stroked="f">
                <v:path arrowok="t"/>
                <v:textbox inset="0,0,0,0">
                  <w:txbxContent>
                    <w:p w:rsidR="00555399" w:rsidRDefault="00555399" w:rsidP="001E550F">
                      <w:pPr>
                        <w:widowControl w:val="0"/>
                        <w:autoSpaceDE w:val="0"/>
                        <w:autoSpaceDN w:val="0"/>
                        <w:adjustRightInd w:val="0"/>
                        <w:jc w:val="center"/>
                        <w:rPr>
                          <w:rFonts w:ascii="PFSquareSansPro-Italic" w:hAnsi="PFSquareSansPro-Italic"/>
                          <w:color w:val="646567"/>
                          <w:sz w:val="37"/>
                          <w:szCs w:val="37"/>
                        </w:rPr>
                      </w:pPr>
                      <w:r>
                        <w:rPr>
                          <w:rFonts w:ascii="PFSquareSansPro-Italic" w:hAnsi="PFSquareSansPro-Italic"/>
                          <w:color w:val="646567"/>
                          <w:sz w:val="37"/>
                          <w:szCs w:val="37"/>
                        </w:rPr>
                        <w:t xml:space="preserve">First </w:t>
                      </w:r>
                      <w:r w:rsidRPr="002819F9">
                        <w:rPr>
                          <w:rFonts w:ascii="PFSquareSansPro-Italic" w:hAnsi="PFSquareSansPro-Italic"/>
                          <w:color w:val="646567"/>
                          <w:sz w:val="37"/>
                          <w:szCs w:val="37"/>
                        </w:rPr>
                        <w:t>Stakeholder Questionnaire</w:t>
                      </w:r>
                      <w:r>
                        <w:rPr>
                          <w:rFonts w:ascii="PFSquareSansPro-Italic" w:hAnsi="PFSquareSansPro-Italic"/>
                          <w:color w:val="646567"/>
                          <w:sz w:val="37"/>
                          <w:szCs w:val="37"/>
                        </w:rPr>
                        <w:t>: Product definition, scope and criteria</w:t>
                      </w:r>
                    </w:p>
                    <w:p w:rsidR="00555399" w:rsidRDefault="00555399" w:rsidP="001E550F">
                      <w:pPr>
                        <w:widowControl w:val="0"/>
                        <w:autoSpaceDE w:val="0"/>
                        <w:autoSpaceDN w:val="0"/>
                        <w:adjustRightInd w:val="0"/>
                        <w:jc w:val="center"/>
                        <w:rPr>
                          <w:rFonts w:ascii="PFSquareSansPro-Italic" w:hAnsi="PFSquareSansPro-Italic"/>
                          <w:color w:val="646567"/>
                          <w:sz w:val="37"/>
                          <w:szCs w:val="37"/>
                        </w:rPr>
                      </w:pPr>
                    </w:p>
                    <w:p w:rsidR="00555399" w:rsidRPr="007D6640" w:rsidRDefault="00555399" w:rsidP="001E550F">
                      <w:pPr>
                        <w:widowControl w:val="0"/>
                        <w:autoSpaceDE w:val="0"/>
                        <w:autoSpaceDN w:val="0"/>
                        <w:adjustRightInd w:val="0"/>
                        <w:jc w:val="center"/>
                        <w:rPr>
                          <w:rFonts w:ascii="PFSquareSansPro-Italic" w:hAnsi="PFSquareSansPro-Italic"/>
                          <w:color w:val="646567"/>
                          <w:sz w:val="37"/>
                          <w:szCs w:val="37"/>
                        </w:rPr>
                      </w:pPr>
                      <w:r>
                        <w:rPr>
                          <w:rFonts w:ascii="PFSquareSansPro-Italic" w:hAnsi="PFSquareSansPro-Italic"/>
                          <w:color w:val="646567"/>
                          <w:sz w:val="37"/>
                          <w:szCs w:val="37"/>
                        </w:rPr>
                        <w:t>January 2016</w:t>
                      </w:r>
                    </w:p>
                  </w:txbxContent>
                </v:textbox>
              </v:shape>
            </w:pict>
          </mc:Fallback>
        </mc:AlternateContent>
      </w:r>
      <w:r w:rsidRPr="00DD7259">
        <w:rPr>
          <w:rFonts w:ascii="Calibri" w:hAnsi="Calibri"/>
          <w:noProof/>
        </w:rPr>
        <mc:AlternateContent>
          <mc:Choice Requires="wps">
            <w:drawing>
              <wp:anchor distT="0" distB="0" distL="114300" distR="114300" simplePos="0" relativeHeight="251658752" behindDoc="0" locked="0" layoutInCell="1" allowOverlap="1" wp14:anchorId="300C70FF" wp14:editId="6857B396">
                <wp:simplePos x="0" y="0"/>
                <wp:positionH relativeFrom="column">
                  <wp:posOffset>835660</wp:posOffset>
                </wp:positionH>
                <wp:positionV relativeFrom="paragraph">
                  <wp:posOffset>3670935</wp:posOffset>
                </wp:positionV>
                <wp:extent cx="5890260" cy="1651000"/>
                <wp:effectExtent l="0" t="0" r="15240" b="63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0260" cy="1651000"/>
                        </a:xfrm>
                        <a:prstGeom prst="rect">
                          <a:avLst/>
                        </a:prstGeom>
                        <a:noFill/>
                        <a:ln>
                          <a:noFill/>
                        </a:ln>
                        <a:effectLst/>
                        <a:extLst>
                          <a:ext uri="{FAA26D3D-D897-4be2-8F04-BA451C77F1D7}"/>
                          <a:ext uri="{C572A759-6A51-4108-AA02-DFA0A04FC94B}"/>
                        </a:extLst>
                      </wps:spPr>
                      <wps:txbx>
                        <w:txbxContent>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Pr>
                                <w:rFonts w:ascii="Arial" w:eastAsia="MS PGothic" w:hAnsi="Arial"/>
                                <w:color w:val="0F3277"/>
                                <w:sz w:val="44"/>
                                <w:szCs w:val="44"/>
                                <w:lang w:val="en-US"/>
                              </w:rPr>
                              <w:t>EU Green Public Procurement (GPP) for</w:t>
                            </w:r>
                          </w:p>
                          <w:p w:rsidR="00555399" w:rsidRDefault="00555399" w:rsidP="00852C96">
                            <w:pPr>
                              <w:widowControl w:val="0"/>
                              <w:autoSpaceDE w:val="0"/>
                              <w:autoSpaceDN w:val="0"/>
                              <w:adjustRightInd w:val="0"/>
                              <w:rPr>
                                <w:rFonts w:ascii="Arial" w:eastAsia="MS PGothic" w:hAnsi="Arial"/>
                                <w:color w:val="0F3277"/>
                                <w:sz w:val="44"/>
                                <w:szCs w:val="44"/>
                                <w:lang w:val="en-US"/>
                              </w:rPr>
                            </w:pPr>
                          </w:p>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sidRPr="00AE7CE3">
                              <w:rPr>
                                <w:rFonts w:ascii="Arial" w:eastAsia="MS PGothic" w:hAnsi="Arial"/>
                                <w:color w:val="0F3277"/>
                                <w:sz w:val="44"/>
                                <w:szCs w:val="44"/>
                                <w:lang w:val="en-US"/>
                              </w:rPr>
                              <w:t>STREET LIGHTING AND TRAFFIC SIGNALS</w:t>
                            </w:r>
                          </w:p>
                          <w:p w:rsidR="00555399" w:rsidRDefault="00555399" w:rsidP="00852C96">
                            <w:pPr>
                              <w:widowControl w:val="0"/>
                              <w:autoSpaceDE w:val="0"/>
                              <w:autoSpaceDN w:val="0"/>
                              <w:adjustRightInd w:val="0"/>
                              <w:rPr>
                                <w:rFonts w:ascii="Arial" w:eastAsia="MS PGothic" w:hAnsi="Arial"/>
                                <w:color w:val="0F3277"/>
                                <w:sz w:val="44"/>
                                <w:szCs w:val="44"/>
                                <w:lang w:val="en-US"/>
                              </w:rPr>
                            </w:pPr>
                          </w:p>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Pr>
                                <w:rFonts w:ascii="Arial" w:eastAsia="MS PGothic" w:hAnsi="Arial"/>
                                <w:color w:val="0F3277"/>
                                <w:sz w:val="44"/>
                                <w:szCs w:val="44"/>
                                <w:lang w:val="en-US"/>
                              </w:rPr>
                              <w:t>Revision</w:t>
                            </w:r>
                            <w:r w:rsidRPr="00F32860">
                              <w:rPr>
                                <w:rFonts w:ascii="Arial" w:eastAsia="MS PGothic" w:hAnsi="Arial"/>
                                <w:color w:val="0F3277"/>
                                <w:sz w:val="44"/>
                                <w:szCs w:val="44"/>
                                <w:lang w:val="en-US"/>
                              </w:rPr>
                              <w:t xml:space="preserve"> of the </w:t>
                            </w:r>
                            <w:r>
                              <w:rPr>
                                <w:rFonts w:ascii="Arial" w:eastAsia="MS PGothic" w:hAnsi="Arial"/>
                                <w:color w:val="0F3277"/>
                                <w:sz w:val="44"/>
                                <w:szCs w:val="44"/>
                                <w:lang w:val="en-US"/>
                              </w:rPr>
                              <w:t>current GPP criteria</w:t>
                            </w:r>
                          </w:p>
                          <w:p w:rsidR="00555399" w:rsidRDefault="00555399" w:rsidP="00852C96">
                            <w:pPr>
                              <w:widowControl w:val="0"/>
                              <w:autoSpaceDE w:val="0"/>
                              <w:autoSpaceDN w:val="0"/>
                              <w:adjustRightInd w:val="0"/>
                              <w:rPr>
                                <w:rFonts w:ascii="Arial" w:eastAsia="MS PGothic" w:hAnsi="Arial"/>
                                <w:color w:val="0F3277"/>
                                <w:sz w:val="44"/>
                                <w:szCs w:val="4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5.8pt;margin-top:289.05pt;width:463.8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" filled="f" stroked="f">
                <v:path arrowok="t"/>
                <v:textbox inset="0,0,0,0">
                  <w:txbxContent>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Pr>
                          <w:rFonts w:ascii="Arial" w:eastAsia="MS PGothic" w:hAnsi="Arial"/>
                          <w:color w:val="0F3277"/>
                          <w:sz w:val="44"/>
                          <w:szCs w:val="44"/>
                          <w:lang w:val="en-US"/>
                        </w:rPr>
                        <w:t>EU Green Public Procurement (GPP) for</w:t>
                      </w:r>
                    </w:p>
                    <w:p w:rsidR="00555399" w:rsidRDefault="00555399" w:rsidP="00852C96">
                      <w:pPr>
                        <w:widowControl w:val="0"/>
                        <w:autoSpaceDE w:val="0"/>
                        <w:autoSpaceDN w:val="0"/>
                        <w:adjustRightInd w:val="0"/>
                        <w:rPr>
                          <w:rFonts w:ascii="Arial" w:eastAsia="MS PGothic" w:hAnsi="Arial"/>
                          <w:color w:val="0F3277"/>
                          <w:sz w:val="44"/>
                          <w:szCs w:val="44"/>
                          <w:lang w:val="en-US"/>
                        </w:rPr>
                      </w:pPr>
                    </w:p>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sidRPr="00AE7CE3">
                        <w:rPr>
                          <w:rFonts w:ascii="Arial" w:eastAsia="MS PGothic" w:hAnsi="Arial"/>
                          <w:color w:val="0F3277"/>
                          <w:sz w:val="44"/>
                          <w:szCs w:val="44"/>
                          <w:lang w:val="en-US"/>
                        </w:rPr>
                        <w:t>STREET LIGHTING AND TRAFFIC SIGNALS</w:t>
                      </w:r>
                    </w:p>
                    <w:p w:rsidR="00555399" w:rsidRDefault="00555399" w:rsidP="00852C96">
                      <w:pPr>
                        <w:widowControl w:val="0"/>
                        <w:autoSpaceDE w:val="0"/>
                        <w:autoSpaceDN w:val="0"/>
                        <w:adjustRightInd w:val="0"/>
                        <w:rPr>
                          <w:rFonts w:ascii="Arial" w:eastAsia="MS PGothic" w:hAnsi="Arial"/>
                          <w:color w:val="0F3277"/>
                          <w:sz w:val="44"/>
                          <w:szCs w:val="44"/>
                          <w:lang w:val="en-US"/>
                        </w:rPr>
                      </w:pPr>
                    </w:p>
                    <w:p w:rsidR="00555399" w:rsidRDefault="00555399" w:rsidP="001E550F">
                      <w:pPr>
                        <w:widowControl w:val="0"/>
                        <w:autoSpaceDE w:val="0"/>
                        <w:autoSpaceDN w:val="0"/>
                        <w:adjustRightInd w:val="0"/>
                        <w:jc w:val="center"/>
                        <w:rPr>
                          <w:rFonts w:ascii="Arial" w:eastAsia="MS PGothic" w:hAnsi="Arial"/>
                          <w:color w:val="0F3277"/>
                          <w:sz w:val="44"/>
                          <w:szCs w:val="44"/>
                          <w:lang w:val="en-US"/>
                        </w:rPr>
                      </w:pPr>
                      <w:r>
                        <w:rPr>
                          <w:rFonts w:ascii="Arial" w:eastAsia="MS PGothic" w:hAnsi="Arial"/>
                          <w:color w:val="0F3277"/>
                          <w:sz w:val="44"/>
                          <w:szCs w:val="44"/>
                          <w:lang w:val="en-US"/>
                        </w:rPr>
                        <w:t>Revision</w:t>
                      </w:r>
                      <w:r w:rsidRPr="00F32860">
                        <w:rPr>
                          <w:rFonts w:ascii="Arial" w:eastAsia="MS PGothic" w:hAnsi="Arial"/>
                          <w:color w:val="0F3277"/>
                          <w:sz w:val="44"/>
                          <w:szCs w:val="44"/>
                          <w:lang w:val="en-US"/>
                        </w:rPr>
                        <w:t xml:space="preserve"> of the </w:t>
                      </w:r>
                      <w:r>
                        <w:rPr>
                          <w:rFonts w:ascii="Arial" w:eastAsia="MS PGothic" w:hAnsi="Arial"/>
                          <w:color w:val="0F3277"/>
                          <w:sz w:val="44"/>
                          <w:szCs w:val="44"/>
                          <w:lang w:val="en-US"/>
                        </w:rPr>
                        <w:t>current GPP criteria</w:t>
                      </w:r>
                    </w:p>
                    <w:p w:rsidR="00555399" w:rsidRDefault="00555399" w:rsidP="00852C96">
                      <w:pPr>
                        <w:widowControl w:val="0"/>
                        <w:autoSpaceDE w:val="0"/>
                        <w:autoSpaceDN w:val="0"/>
                        <w:adjustRightInd w:val="0"/>
                        <w:rPr>
                          <w:rFonts w:ascii="Arial" w:eastAsia="MS PGothic" w:hAnsi="Arial"/>
                          <w:color w:val="0F3277"/>
                          <w:sz w:val="44"/>
                          <w:szCs w:val="44"/>
                          <w:lang w:val="en-US"/>
                        </w:rPr>
                      </w:pPr>
                    </w:p>
                  </w:txbxContent>
                </v:textbox>
              </v:shape>
            </w:pict>
          </mc:Fallback>
        </mc:AlternateContent>
      </w:r>
      <w:r w:rsidRPr="00DD7259">
        <w:rPr>
          <w:rFonts w:ascii="Calibri" w:hAnsi="Calibri"/>
          <w:noProof/>
        </w:rPr>
        <mc:AlternateContent>
          <mc:Choice Requires="wps">
            <w:drawing>
              <wp:anchor distT="0" distB="0" distL="114300" distR="114300" simplePos="0" relativeHeight="251655680" behindDoc="0" locked="0" layoutInCell="1" allowOverlap="1" wp14:anchorId="2D5A9AD6" wp14:editId="07F2C5FC">
                <wp:simplePos x="0" y="0"/>
                <wp:positionH relativeFrom="column">
                  <wp:posOffset>2094230</wp:posOffset>
                </wp:positionH>
                <wp:positionV relativeFrom="paragraph">
                  <wp:posOffset>8940800</wp:posOffset>
                </wp:positionV>
                <wp:extent cx="2940685" cy="255270"/>
                <wp:effectExtent l="0" t="0" r="12065" b="1143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685" cy="255270"/>
                        </a:xfrm>
                        <a:prstGeom prst="rect">
                          <a:avLst/>
                        </a:prstGeom>
                        <a:noFill/>
                        <a:ln>
                          <a:noFill/>
                        </a:ln>
                        <a:effectLst/>
                        <a:extLst>
                          <a:ext uri="{FAA26D3D-D897-4be2-8F04-BA451C77F1D7}"/>
                          <a:ext uri="{C572A759-6A51-4108-AA02-DFA0A04FC94B}"/>
                        </a:extLst>
                      </wps:spPr>
                      <wps:txbx>
                        <w:txbxContent>
                          <w:p w:rsidR="00555399" w:rsidRPr="007E2B93" w:rsidRDefault="00555399" w:rsidP="001E550F">
                            <w:pPr>
                              <w:widowControl w:val="0"/>
                              <w:spacing w:line="240" w:lineRule="exact"/>
                              <w:jc w:val="center"/>
                              <w:rPr>
                                <w:rFonts w:ascii="PFSquareSansPro-Regular" w:hAnsi="PFSquareSansPro-Regular"/>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4.9pt;margin-top:704pt;width:231.5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" filled="f" stroked="f">
                <v:path arrowok="t"/>
                <v:textbox inset="0,0,0,0">
                  <w:txbxContent>
                    <w:p w:rsidR="00555399" w:rsidRPr="007E2B93" w:rsidRDefault="00555399" w:rsidP="001E550F">
                      <w:pPr>
                        <w:widowControl w:val="0"/>
                        <w:spacing w:line="240" w:lineRule="exact"/>
                        <w:jc w:val="center"/>
                        <w:rPr>
                          <w:rFonts w:ascii="PFSquareSansPro-Regular" w:hAnsi="PFSquareSansPro-Regular"/>
                          <w:sz w:val="23"/>
                          <w:szCs w:val="23"/>
                        </w:rPr>
                      </w:pPr>
                    </w:p>
                  </w:txbxContent>
                </v:textbox>
              </v:shape>
            </w:pict>
          </mc:Fallback>
        </mc:AlternateContent>
      </w:r>
    </w:p>
    <w:p w:rsidR="008B1DFF" w:rsidRPr="00DD7259" w:rsidRDefault="000516D9" w:rsidP="00175668">
      <w:pPr>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T</w:t>
      </w:r>
      <w:r w:rsidR="008B1DFF" w:rsidRPr="00DD7259">
        <w:rPr>
          <w:rFonts w:ascii="Arial" w:hAnsi="Arial" w:cs="Arial"/>
          <w:b/>
          <w:color w:val="365F91" w:themeColor="accent1" w:themeShade="BF"/>
          <w:sz w:val="28"/>
          <w:szCs w:val="28"/>
        </w:rPr>
        <w:t xml:space="preserve">his questionnaire is intended to inform the </w:t>
      </w:r>
      <w:r w:rsidR="002003F7" w:rsidRPr="00DD7259">
        <w:rPr>
          <w:rFonts w:ascii="Arial" w:hAnsi="Arial" w:cs="Arial"/>
          <w:b/>
          <w:color w:val="365F91" w:themeColor="accent1" w:themeShade="BF"/>
          <w:sz w:val="28"/>
          <w:szCs w:val="28"/>
        </w:rPr>
        <w:t>‘</w:t>
      </w:r>
      <w:r w:rsidR="008B1DFF" w:rsidRPr="00DD7259">
        <w:rPr>
          <w:rFonts w:ascii="Arial" w:hAnsi="Arial" w:cs="Arial"/>
          <w:b/>
          <w:color w:val="365F91" w:themeColor="accent1" w:themeShade="BF"/>
          <w:sz w:val="28"/>
          <w:szCs w:val="28"/>
        </w:rPr>
        <w:t xml:space="preserve">Revision of </w:t>
      </w:r>
      <w:r w:rsidR="002B461E" w:rsidRPr="00DD7259">
        <w:rPr>
          <w:rFonts w:ascii="Arial" w:hAnsi="Arial" w:cs="Arial"/>
          <w:b/>
          <w:color w:val="365F91" w:themeColor="accent1" w:themeShade="BF"/>
          <w:sz w:val="28"/>
          <w:szCs w:val="28"/>
        </w:rPr>
        <w:t xml:space="preserve">the </w:t>
      </w:r>
      <w:r w:rsidR="002003F7" w:rsidRPr="00DD7259">
        <w:rPr>
          <w:rFonts w:ascii="Arial" w:hAnsi="Arial" w:cs="Arial"/>
          <w:b/>
          <w:color w:val="365F91" w:themeColor="accent1" w:themeShade="BF"/>
          <w:sz w:val="28"/>
          <w:szCs w:val="28"/>
        </w:rPr>
        <w:t xml:space="preserve">EU </w:t>
      </w:r>
      <w:r w:rsidR="008B1DFF" w:rsidRPr="00DD7259">
        <w:rPr>
          <w:rFonts w:ascii="Arial" w:hAnsi="Arial" w:cs="Arial"/>
          <w:b/>
          <w:color w:val="365F91" w:themeColor="accent1" w:themeShade="BF"/>
          <w:sz w:val="28"/>
          <w:szCs w:val="28"/>
        </w:rPr>
        <w:t xml:space="preserve">Green Public Procurement (GPP) criteria for </w:t>
      </w:r>
      <w:r w:rsidR="00AE7CE3" w:rsidRPr="00AE7CE3">
        <w:rPr>
          <w:rFonts w:ascii="Arial" w:hAnsi="Arial" w:cs="Arial"/>
          <w:b/>
          <w:color w:val="365F91" w:themeColor="accent1" w:themeShade="BF"/>
          <w:sz w:val="28"/>
          <w:szCs w:val="28"/>
        </w:rPr>
        <w:t>STREET LIGHTING AND TRAFFIC SIGNALS</w:t>
      </w:r>
      <w:r w:rsidR="008B1DFF" w:rsidRPr="00DD7259">
        <w:rPr>
          <w:rFonts w:ascii="Arial" w:hAnsi="Arial" w:cs="Arial"/>
          <w:b/>
          <w:color w:val="365F91" w:themeColor="accent1" w:themeShade="BF"/>
          <w:sz w:val="28"/>
          <w:szCs w:val="28"/>
        </w:rPr>
        <w:t>’</w:t>
      </w:r>
    </w:p>
    <w:p w:rsidR="002B461E" w:rsidRPr="00DD7259" w:rsidRDefault="002B461E" w:rsidP="001544BC">
      <w:pPr>
        <w:pBdr>
          <w:top w:val="single" w:sz="4" w:space="1" w:color="auto"/>
          <w:left w:val="single" w:sz="4" w:space="1" w:color="auto"/>
          <w:bottom w:val="single" w:sz="4" w:space="1" w:color="auto"/>
          <w:right w:val="single" w:sz="4" w:space="1" w:color="auto"/>
        </w:pBdr>
      </w:pPr>
    </w:p>
    <w:p w:rsidR="00CB7567" w:rsidRPr="00DD7259" w:rsidRDefault="00CB7567"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r w:rsidRPr="00DD7259">
        <w:rPr>
          <w:rFonts w:ascii="Arial" w:hAnsi="Arial" w:cs="Arial"/>
          <w:sz w:val="22"/>
          <w:szCs w:val="22"/>
        </w:rPr>
        <w:t xml:space="preserve">Please email completed questionnaires to: </w:t>
      </w:r>
    </w:p>
    <w:p w:rsidR="00CB7567" w:rsidRPr="00DD7259" w:rsidRDefault="000924AB"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hyperlink r:id="rId13" w:history="1">
        <w:r w:rsidR="002A1FB4" w:rsidRPr="00806819">
          <w:rPr>
            <w:rStyle w:val="Hyperlink"/>
            <w:rFonts w:ascii="Arial" w:hAnsi="Arial" w:cs="Arial"/>
            <w:sz w:val="22"/>
            <w:szCs w:val="22"/>
          </w:rPr>
          <w:t>JRC-IPTS-STREETLIGHTING@ec.europa.eu</w:t>
        </w:r>
      </w:hyperlink>
      <w:r w:rsidR="00CB7567" w:rsidRPr="00DD7259">
        <w:rPr>
          <w:rFonts w:ascii="Arial" w:hAnsi="Arial" w:cs="Arial"/>
          <w:sz w:val="22"/>
          <w:szCs w:val="22"/>
        </w:rPr>
        <w:t xml:space="preserve"> no later than </w:t>
      </w:r>
      <w:r w:rsidR="002A1FB4">
        <w:rPr>
          <w:rFonts w:ascii="Arial" w:hAnsi="Arial" w:cs="Arial"/>
          <w:b/>
          <w:color w:val="FF0000"/>
          <w:sz w:val="22"/>
          <w:szCs w:val="22"/>
        </w:rPr>
        <w:t>22 February</w:t>
      </w:r>
      <w:r w:rsidR="00CB7567" w:rsidRPr="00DD7259">
        <w:rPr>
          <w:rFonts w:ascii="Arial" w:hAnsi="Arial" w:cs="Arial"/>
          <w:b/>
          <w:color w:val="FF0000"/>
          <w:sz w:val="22"/>
          <w:szCs w:val="22"/>
        </w:rPr>
        <w:t xml:space="preserve"> 2015</w:t>
      </w:r>
    </w:p>
    <w:p w:rsidR="00CB7567" w:rsidRPr="00DD7259" w:rsidRDefault="00CB7567" w:rsidP="001544BC">
      <w:pPr>
        <w:pBdr>
          <w:top w:val="single" w:sz="4" w:space="1" w:color="auto"/>
          <w:left w:val="single" w:sz="4" w:space="1" w:color="auto"/>
          <w:bottom w:val="single" w:sz="4" w:space="1" w:color="auto"/>
          <w:right w:val="single" w:sz="4" w:space="1" w:color="auto"/>
        </w:pBdr>
        <w:rPr>
          <w:rFonts w:ascii="Arial" w:hAnsi="Arial" w:cs="Arial"/>
          <w:sz w:val="22"/>
          <w:szCs w:val="22"/>
        </w:rPr>
      </w:pPr>
    </w:p>
    <w:p w:rsidR="00CB7567" w:rsidRPr="00DD7259" w:rsidRDefault="00CB7567" w:rsidP="001544B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D7259">
        <w:rPr>
          <w:rFonts w:ascii="Arial" w:hAnsi="Arial" w:cs="Arial"/>
          <w:i/>
          <w:sz w:val="22"/>
          <w:szCs w:val="22"/>
        </w:rPr>
        <w:t xml:space="preserve">All information will be treated confidentially and will only be used as background information to help propose coherent and realistic procurement criteria. Please, feel free to forward this questionnaire to any person or organisation that may be interested in the revision of </w:t>
      </w:r>
      <w:r w:rsidR="00F4494F">
        <w:rPr>
          <w:rFonts w:ascii="Arial" w:hAnsi="Arial" w:cs="Arial"/>
          <w:i/>
          <w:sz w:val="22"/>
          <w:szCs w:val="22"/>
        </w:rPr>
        <w:t xml:space="preserve">EU </w:t>
      </w:r>
      <w:r w:rsidRPr="00DD7259">
        <w:rPr>
          <w:rFonts w:ascii="Arial" w:hAnsi="Arial" w:cs="Arial"/>
          <w:i/>
          <w:sz w:val="22"/>
          <w:szCs w:val="22"/>
        </w:rPr>
        <w:t xml:space="preserve">GPP criteria for </w:t>
      </w:r>
      <w:r w:rsidR="00B4547F">
        <w:rPr>
          <w:rFonts w:ascii="Arial" w:hAnsi="Arial" w:cs="Arial"/>
          <w:i/>
          <w:sz w:val="22"/>
          <w:szCs w:val="22"/>
        </w:rPr>
        <w:t>Street Lighting and Traffic sign</w:t>
      </w:r>
      <w:r w:rsidR="00980204">
        <w:rPr>
          <w:rFonts w:ascii="Arial" w:hAnsi="Arial" w:cs="Arial"/>
          <w:i/>
          <w:sz w:val="22"/>
          <w:szCs w:val="22"/>
        </w:rPr>
        <w:t>al</w:t>
      </w:r>
      <w:r w:rsidR="00B4547F">
        <w:rPr>
          <w:rFonts w:ascii="Arial" w:hAnsi="Arial" w:cs="Arial"/>
          <w:i/>
          <w:sz w:val="22"/>
          <w:szCs w:val="22"/>
        </w:rPr>
        <w:t>s</w:t>
      </w:r>
      <w:r w:rsidRPr="00DD7259">
        <w:rPr>
          <w:rFonts w:ascii="Arial" w:hAnsi="Arial" w:cs="Arial"/>
          <w:sz w:val="22"/>
          <w:szCs w:val="22"/>
        </w:rPr>
        <w:t>.</w:t>
      </w:r>
    </w:p>
    <w:p w:rsidR="00CB7567" w:rsidRPr="00DD7259" w:rsidRDefault="00CB7567" w:rsidP="00CB7567">
      <w:pPr>
        <w:rPr>
          <w:lang w:eastAsia="x-none"/>
        </w:rPr>
      </w:pPr>
    </w:p>
    <w:p w:rsidR="00CB7567" w:rsidRPr="00DD7259" w:rsidRDefault="00CB7567" w:rsidP="00CB7567">
      <w:pPr>
        <w:rPr>
          <w:lang w:eastAsia="x-none"/>
        </w:rPr>
      </w:pPr>
    </w:p>
    <w:p w:rsidR="00A02F49" w:rsidRPr="00DD7259" w:rsidRDefault="00FD374C" w:rsidP="001544BC">
      <w:pPr>
        <w:pStyle w:val="Heading1"/>
        <w:pBdr>
          <w:top w:val="single" w:sz="4" w:space="1" w:color="auto"/>
          <w:left w:val="single" w:sz="4" w:space="1" w:color="auto"/>
          <w:bottom w:val="single" w:sz="4" w:space="1" w:color="auto"/>
          <w:right w:val="single" w:sz="4" w:space="1" w:color="auto"/>
        </w:pBdr>
        <w:spacing w:before="0"/>
        <w:rPr>
          <w:rFonts w:cs="Arial"/>
          <w:lang w:val="en-GB"/>
        </w:rPr>
      </w:pPr>
      <w:r w:rsidRPr="00DD7259">
        <w:rPr>
          <w:rFonts w:cs="Arial"/>
          <w:lang w:val="en-GB"/>
        </w:rPr>
        <w:t xml:space="preserve">Guidance notes </w:t>
      </w:r>
    </w:p>
    <w:p w:rsidR="00A02F49" w:rsidRPr="00DD7259" w:rsidRDefault="00A02F49" w:rsidP="009C2455">
      <w:pPr>
        <w:jc w:val="both"/>
        <w:rPr>
          <w:rFonts w:ascii="Arial" w:eastAsia="Calibri" w:hAnsi="Arial" w:cs="Arial"/>
          <w:sz w:val="22"/>
          <w:szCs w:val="22"/>
          <w:lang w:eastAsia="en-US"/>
        </w:rPr>
      </w:pPr>
    </w:p>
    <w:p w:rsidR="00074B15" w:rsidRPr="00DD7259" w:rsidRDefault="00EB4AA8" w:rsidP="00B76456">
      <w:pPr>
        <w:jc w:val="both"/>
        <w:rPr>
          <w:rFonts w:ascii="Arial" w:eastAsia="Calibri" w:hAnsi="Arial" w:cs="Arial"/>
          <w:sz w:val="22"/>
          <w:szCs w:val="22"/>
          <w:lang w:eastAsia="en-US"/>
        </w:rPr>
      </w:pPr>
      <w:r>
        <w:rPr>
          <w:rFonts w:ascii="Arial" w:eastAsia="Calibri" w:hAnsi="Arial" w:cs="Arial"/>
          <w:sz w:val="22"/>
          <w:szCs w:val="22"/>
          <w:lang w:eastAsia="en-US"/>
        </w:rPr>
        <w:t xml:space="preserve">This </w:t>
      </w:r>
      <w:r w:rsidR="005C7D9B">
        <w:rPr>
          <w:rFonts w:ascii="Arial" w:eastAsia="Calibri" w:hAnsi="Arial" w:cs="Arial"/>
          <w:sz w:val="22"/>
          <w:szCs w:val="22"/>
          <w:lang w:eastAsia="en-US"/>
        </w:rPr>
        <w:t xml:space="preserve">questionnaire </w:t>
      </w:r>
      <w:r>
        <w:rPr>
          <w:rFonts w:ascii="Arial" w:eastAsia="Calibri" w:hAnsi="Arial" w:cs="Arial"/>
          <w:sz w:val="22"/>
          <w:szCs w:val="22"/>
          <w:lang w:eastAsia="en-US"/>
        </w:rPr>
        <w:t>is related to existing GPP criteria that can be downloaded from the EC website</w:t>
      </w:r>
      <w:r>
        <w:rPr>
          <w:rStyle w:val="FootnoteReference"/>
          <w:rFonts w:ascii="Arial" w:eastAsia="Calibri" w:hAnsi="Arial" w:cs="Arial"/>
          <w:sz w:val="22"/>
          <w:szCs w:val="22"/>
          <w:lang w:eastAsia="en-US"/>
        </w:rPr>
        <w:footnoteReference w:id="1"/>
      </w:r>
      <w:r>
        <w:rPr>
          <w:rFonts w:ascii="Arial" w:eastAsia="Calibri" w:hAnsi="Arial" w:cs="Arial"/>
          <w:sz w:val="22"/>
          <w:szCs w:val="22"/>
          <w:lang w:eastAsia="en-US"/>
        </w:rPr>
        <w:t xml:space="preserve"> </w:t>
      </w:r>
      <w:r w:rsidR="005C7D9B">
        <w:rPr>
          <w:rFonts w:ascii="Arial" w:eastAsia="Calibri" w:hAnsi="Arial" w:cs="Arial"/>
          <w:sz w:val="22"/>
          <w:szCs w:val="22"/>
          <w:lang w:eastAsia="en-US"/>
        </w:rPr>
        <w:t>(</w:t>
      </w:r>
      <w:r>
        <w:rPr>
          <w:rFonts w:ascii="Arial" w:eastAsia="Calibri" w:hAnsi="Arial" w:cs="Arial"/>
          <w:sz w:val="22"/>
          <w:szCs w:val="22"/>
          <w:lang w:eastAsia="en-US"/>
        </w:rPr>
        <w:t>including a technical background document</w:t>
      </w:r>
      <w:r w:rsidR="005C7D9B">
        <w:rPr>
          <w:rFonts w:ascii="Arial" w:eastAsia="Calibri" w:hAnsi="Arial" w:cs="Arial"/>
          <w:sz w:val="22"/>
          <w:szCs w:val="22"/>
          <w:lang w:eastAsia="en-US"/>
        </w:rPr>
        <w:t>)</w:t>
      </w:r>
      <w:r w:rsidR="00AE084C">
        <w:rPr>
          <w:rFonts w:ascii="Arial" w:eastAsia="Calibri" w:hAnsi="Arial" w:cs="Arial"/>
          <w:sz w:val="22"/>
          <w:szCs w:val="22"/>
          <w:lang w:eastAsia="en-US"/>
        </w:rPr>
        <w:t xml:space="preserve"> or from the project website</w:t>
      </w:r>
      <w:r>
        <w:rPr>
          <w:rFonts w:ascii="Arial" w:eastAsia="Calibri" w:hAnsi="Arial" w:cs="Arial"/>
          <w:sz w:val="22"/>
          <w:szCs w:val="22"/>
          <w:lang w:eastAsia="en-US"/>
        </w:rPr>
        <w:t>,</w:t>
      </w:r>
      <w:r w:rsidR="00AE084C" w:rsidRPr="00AE084C">
        <w:t xml:space="preserve"> </w:t>
      </w:r>
      <w:hyperlink r:id="rId14" w:history="1">
        <w:r w:rsidR="00AE084C" w:rsidRPr="00A543E0">
          <w:rPr>
            <w:rStyle w:val="Hyperlink"/>
            <w:rFonts w:ascii="Arial" w:eastAsia="Calibri" w:hAnsi="Arial" w:cs="Arial"/>
            <w:sz w:val="22"/>
            <w:szCs w:val="22"/>
            <w:lang w:eastAsia="en-US"/>
          </w:rPr>
          <w:t>http://susproc.jrc.ec.europa.eu/Street_lighting_and_Traffic_signs/documents.html</w:t>
        </w:r>
      </w:hyperlink>
      <w:r w:rsidR="000516D9">
        <w:rPr>
          <w:rStyle w:val="Hyperlink"/>
          <w:rFonts w:ascii="Arial" w:eastAsia="Calibri" w:hAnsi="Arial" w:cs="Arial"/>
          <w:color w:val="auto"/>
          <w:sz w:val="22"/>
          <w:szCs w:val="22"/>
          <w:u w:val="none"/>
          <w:lang w:eastAsia="en-US"/>
        </w:rPr>
        <w:t xml:space="preserve">. </w:t>
      </w:r>
      <w:r w:rsidR="005C7D9B" w:rsidRPr="000516D9">
        <w:rPr>
          <w:rStyle w:val="Hyperlink"/>
          <w:rFonts w:ascii="Arial" w:eastAsia="Calibri" w:hAnsi="Arial" w:cs="Arial"/>
          <w:color w:val="auto"/>
          <w:sz w:val="22"/>
          <w:szCs w:val="22"/>
          <w:u w:val="none"/>
          <w:lang w:eastAsia="en-US"/>
        </w:rPr>
        <w:t>The</w:t>
      </w:r>
      <w:r w:rsidR="000516D9">
        <w:rPr>
          <w:rStyle w:val="Hyperlink"/>
          <w:rFonts w:ascii="Arial" w:eastAsia="Calibri" w:hAnsi="Arial" w:cs="Arial"/>
          <w:color w:val="auto"/>
          <w:sz w:val="22"/>
          <w:szCs w:val="22"/>
          <w:u w:val="none"/>
          <w:lang w:eastAsia="en-US"/>
        </w:rPr>
        <w:t xml:space="preserve"> </w:t>
      </w:r>
      <w:r w:rsidR="005C7D9B" w:rsidRPr="000516D9">
        <w:rPr>
          <w:rStyle w:val="Hyperlink"/>
          <w:rFonts w:ascii="Arial" w:eastAsia="Calibri" w:hAnsi="Arial" w:cs="Arial"/>
          <w:color w:val="auto"/>
          <w:sz w:val="22"/>
          <w:szCs w:val="22"/>
          <w:u w:val="none"/>
          <w:lang w:eastAsia="en-US"/>
        </w:rPr>
        <w:t>criteria document was also added to the mail that provided you with the questionnaire.</w:t>
      </w:r>
      <w:r w:rsidR="00AE084C">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AE084C">
        <w:rPr>
          <w:rFonts w:ascii="Arial" w:eastAsia="Calibri" w:hAnsi="Arial" w:cs="Arial"/>
          <w:sz w:val="22"/>
          <w:szCs w:val="22"/>
          <w:lang w:eastAsia="en-US"/>
        </w:rPr>
        <w:t>I</w:t>
      </w:r>
      <w:r>
        <w:rPr>
          <w:rFonts w:ascii="Arial" w:eastAsia="Calibri" w:hAnsi="Arial" w:cs="Arial"/>
          <w:sz w:val="22"/>
          <w:szCs w:val="22"/>
          <w:lang w:eastAsia="en-US"/>
        </w:rPr>
        <w:t xml:space="preserve">t is important to </w:t>
      </w:r>
      <w:r w:rsidR="00B4547F">
        <w:rPr>
          <w:rFonts w:ascii="Arial" w:eastAsia="Calibri" w:hAnsi="Arial" w:cs="Arial"/>
          <w:sz w:val="22"/>
          <w:szCs w:val="22"/>
          <w:lang w:eastAsia="en-US"/>
        </w:rPr>
        <w:t>know about</w:t>
      </w:r>
      <w:r>
        <w:rPr>
          <w:rFonts w:ascii="Arial" w:eastAsia="Calibri" w:hAnsi="Arial" w:cs="Arial"/>
          <w:sz w:val="22"/>
          <w:szCs w:val="22"/>
          <w:lang w:eastAsia="en-US"/>
        </w:rPr>
        <w:t xml:space="preserve"> those GPP criteria</w:t>
      </w:r>
      <w:r w:rsidR="008473C0">
        <w:rPr>
          <w:rFonts w:ascii="Arial" w:eastAsia="Calibri" w:hAnsi="Arial" w:cs="Arial"/>
          <w:sz w:val="22"/>
          <w:szCs w:val="22"/>
          <w:lang w:eastAsia="en-US"/>
        </w:rPr>
        <w:t xml:space="preserve"> </w:t>
      </w:r>
      <w:r>
        <w:rPr>
          <w:rFonts w:ascii="Arial" w:eastAsia="Calibri" w:hAnsi="Arial" w:cs="Arial"/>
          <w:sz w:val="22"/>
          <w:szCs w:val="22"/>
          <w:lang w:eastAsia="en-US"/>
        </w:rPr>
        <w:t>before answering this questionnaire.</w:t>
      </w:r>
    </w:p>
    <w:p w:rsidR="00EB4AA8" w:rsidRDefault="00EB4AA8" w:rsidP="001A4FD5">
      <w:pPr>
        <w:jc w:val="both"/>
        <w:rPr>
          <w:rFonts w:ascii="Arial" w:eastAsia="Calibri" w:hAnsi="Arial" w:cs="Arial"/>
          <w:sz w:val="22"/>
          <w:szCs w:val="22"/>
          <w:lang w:eastAsia="en-US"/>
        </w:rPr>
      </w:pPr>
    </w:p>
    <w:p w:rsidR="00794E96" w:rsidRDefault="00555399" w:rsidP="00794E96">
      <w:pPr>
        <w:jc w:val="both"/>
        <w:rPr>
          <w:rFonts w:ascii="Arial" w:eastAsia="Calibri" w:hAnsi="Arial" w:cs="Arial"/>
          <w:sz w:val="22"/>
          <w:szCs w:val="22"/>
          <w:lang w:eastAsia="en-US"/>
        </w:rPr>
      </w:pPr>
      <w:r>
        <w:rPr>
          <w:rFonts w:ascii="Arial" w:eastAsia="Calibri" w:hAnsi="Arial" w:cs="Arial"/>
          <w:sz w:val="22"/>
          <w:szCs w:val="22"/>
          <w:lang w:eastAsia="en-US"/>
        </w:rPr>
        <w:t>G</w:t>
      </w:r>
      <w:r w:rsidR="00794E96" w:rsidRPr="00794E96">
        <w:rPr>
          <w:rFonts w:ascii="Arial" w:eastAsia="Calibri" w:hAnsi="Arial" w:cs="Arial"/>
          <w:sz w:val="22"/>
          <w:szCs w:val="22"/>
          <w:lang w:eastAsia="en-US"/>
        </w:rPr>
        <w:t xml:space="preserve">reen Public Procurement (GPP) </w:t>
      </w:r>
      <w:r>
        <w:rPr>
          <w:rFonts w:ascii="Arial" w:eastAsia="Calibri" w:hAnsi="Arial" w:cs="Arial"/>
          <w:sz w:val="22"/>
          <w:szCs w:val="22"/>
          <w:lang w:eastAsia="en-US"/>
        </w:rPr>
        <w:t>is a</w:t>
      </w:r>
      <w:r w:rsidR="00794E96" w:rsidRPr="00794E96">
        <w:rPr>
          <w:rFonts w:ascii="Arial" w:eastAsia="Calibri" w:hAnsi="Arial" w:cs="Arial"/>
          <w:sz w:val="22"/>
          <w:szCs w:val="22"/>
          <w:lang w:eastAsia="en-US"/>
        </w:rPr>
        <w:t xml:space="preserve"> policy instrument designed to encourage the production and use of more environmentally friendly products and services through the certification and specification of products or services which have a reduced environmental footprint.</w:t>
      </w:r>
      <w:r w:rsidR="00794E96">
        <w:rPr>
          <w:rFonts w:ascii="Arial" w:eastAsia="Calibri" w:hAnsi="Arial" w:cs="Arial"/>
          <w:sz w:val="22"/>
          <w:szCs w:val="22"/>
          <w:lang w:eastAsia="en-US"/>
        </w:rPr>
        <w:t xml:space="preserve">  </w:t>
      </w:r>
      <w:r w:rsidR="00794E96" w:rsidRPr="00794E96">
        <w:rPr>
          <w:rFonts w:ascii="Arial" w:eastAsia="Calibri" w:hAnsi="Arial" w:cs="Arial"/>
          <w:sz w:val="22"/>
          <w:szCs w:val="22"/>
          <w:lang w:eastAsia="en-US"/>
        </w:rPr>
        <w:t xml:space="preserve">The approach under GPP is to propose two types of </w:t>
      </w:r>
      <w:r w:rsidR="00794E96">
        <w:rPr>
          <w:rFonts w:ascii="Arial" w:eastAsia="Calibri" w:hAnsi="Arial" w:cs="Arial"/>
          <w:sz w:val="22"/>
          <w:szCs w:val="22"/>
          <w:lang w:eastAsia="en-US"/>
        </w:rPr>
        <w:t>criteria</w:t>
      </w:r>
      <w:r w:rsidR="00794E96" w:rsidRPr="00794E96">
        <w:rPr>
          <w:rFonts w:ascii="Arial" w:eastAsia="Calibri" w:hAnsi="Arial" w:cs="Arial"/>
          <w:sz w:val="22"/>
          <w:szCs w:val="22"/>
          <w:lang w:eastAsia="en-US"/>
        </w:rPr>
        <w:t>:</w:t>
      </w:r>
    </w:p>
    <w:p w:rsidR="00555399" w:rsidRPr="00794E96" w:rsidRDefault="00555399" w:rsidP="00794E96">
      <w:pPr>
        <w:jc w:val="both"/>
        <w:rPr>
          <w:rFonts w:ascii="Arial" w:eastAsia="Calibri" w:hAnsi="Arial" w:cs="Arial"/>
          <w:sz w:val="22"/>
          <w:szCs w:val="22"/>
          <w:lang w:eastAsia="en-US"/>
        </w:rPr>
      </w:pPr>
    </w:p>
    <w:p w:rsidR="00794E96" w:rsidRDefault="00555399" w:rsidP="00D75003">
      <w:pPr>
        <w:pStyle w:val="ListParagraph"/>
        <w:numPr>
          <w:ilvl w:val="0"/>
          <w:numId w:val="37"/>
        </w:numPr>
        <w:jc w:val="both"/>
        <w:rPr>
          <w:rFonts w:ascii="Arial" w:eastAsia="Calibri" w:hAnsi="Arial" w:cs="Arial"/>
          <w:sz w:val="22"/>
          <w:szCs w:val="22"/>
          <w:lang w:eastAsia="en-US"/>
        </w:rPr>
      </w:pPr>
      <w:r>
        <w:rPr>
          <w:rFonts w:ascii="Arial" w:eastAsia="Calibri" w:hAnsi="Arial" w:cs="Arial"/>
          <w:b/>
          <w:sz w:val="22"/>
          <w:szCs w:val="22"/>
          <w:lang w:eastAsia="en-US"/>
        </w:rPr>
        <w:t>C</w:t>
      </w:r>
      <w:r w:rsidR="00794E96" w:rsidRPr="00D75003">
        <w:rPr>
          <w:rFonts w:ascii="Arial" w:eastAsia="Calibri" w:hAnsi="Arial" w:cs="Arial"/>
          <w:b/>
          <w:sz w:val="22"/>
          <w:szCs w:val="22"/>
          <w:lang w:eastAsia="en-US"/>
        </w:rPr>
        <w:t>ore criteria</w:t>
      </w:r>
      <w:r w:rsidR="00794E96" w:rsidRPr="00D75003">
        <w:rPr>
          <w:rFonts w:ascii="Arial" w:eastAsia="Calibri" w:hAnsi="Arial" w:cs="Arial"/>
          <w:sz w:val="22"/>
          <w:szCs w:val="22"/>
          <w:lang w:eastAsia="en-US"/>
        </w:rPr>
        <w:t>, which are those suitable for use by any contracting authority across the Member States and address the key environmental impacts. They are designed to be used with minimum additional verification effort or cost increases.</w:t>
      </w:r>
    </w:p>
    <w:p w:rsidR="00555399" w:rsidRPr="00D75003" w:rsidRDefault="00555399" w:rsidP="00D75003">
      <w:pPr>
        <w:pStyle w:val="ListParagraph"/>
        <w:jc w:val="both"/>
        <w:rPr>
          <w:rFonts w:ascii="Arial" w:eastAsia="Calibri" w:hAnsi="Arial" w:cs="Arial"/>
          <w:sz w:val="22"/>
          <w:szCs w:val="22"/>
          <w:lang w:eastAsia="en-US"/>
        </w:rPr>
      </w:pPr>
    </w:p>
    <w:p w:rsidR="00794E96" w:rsidRDefault="00555399" w:rsidP="00D75003">
      <w:pPr>
        <w:pStyle w:val="ListParagraph"/>
        <w:numPr>
          <w:ilvl w:val="0"/>
          <w:numId w:val="37"/>
        </w:numPr>
        <w:jc w:val="both"/>
        <w:rPr>
          <w:rFonts w:ascii="Arial" w:eastAsia="Calibri" w:hAnsi="Arial" w:cs="Arial"/>
          <w:sz w:val="22"/>
          <w:szCs w:val="22"/>
          <w:lang w:eastAsia="en-US"/>
        </w:rPr>
      </w:pPr>
      <w:r>
        <w:rPr>
          <w:rFonts w:ascii="Arial" w:eastAsia="Calibri" w:hAnsi="Arial" w:cs="Arial"/>
          <w:b/>
          <w:sz w:val="22"/>
          <w:szCs w:val="22"/>
          <w:lang w:eastAsia="en-US"/>
        </w:rPr>
        <w:t>C</w:t>
      </w:r>
      <w:r w:rsidR="00794E96" w:rsidRPr="00D75003">
        <w:rPr>
          <w:rFonts w:ascii="Arial" w:eastAsia="Calibri" w:hAnsi="Arial" w:cs="Arial"/>
          <w:b/>
          <w:sz w:val="22"/>
          <w:szCs w:val="22"/>
          <w:lang w:eastAsia="en-US"/>
        </w:rPr>
        <w:t>omprehensive criteria</w:t>
      </w:r>
      <w:r w:rsidR="00794E96" w:rsidRPr="00D75003">
        <w:rPr>
          <w:rFonts w:ascii="Arial" w:eastAsia="Calibri" w:hAnsi="Arial" w:cs="Arial"/>
          <w:sz w:val="22"/>
          <w:szCs w:val="22"/>
          <w:lang w:eastAsia="en-US"/>
        </w:rPr>
        <w:t>, which are for those who wish to purchase the best environmental friendly products available on the market. These may require additional verification effort or a slight increase in cost compared to other products with the same functionality.</w:t>
      </w:r>
    </w:p>
    <w:p w:rsidR="00555399" w:rsidRPr="00D75003" w:rsidRDefault="00555399" w:rsidP="00D75003">
      <w:pPr>
        <w:pStyle w:val="ListParagraph"/>
        <w:jc w:val="both"/>
        <w:rPr>
          <w:rFonts w:ascii="Arial" w:eastAsia="Calibri" w:hAnsi="Arial" w:cs="Arial"/>
          <w:sz w:val="22"/>
          <w:szCs w:val="22"/>
          <w:lang w:eastAsia="en-US"/>
        </w:rPr>
      </w:pPr>
    </w:p>
    <w:p w:rsidR="00555399" w:rsidRDefault="00794E96" w:rsidP="00794E96">
      <w:pPr>
        <w:jc w:val="both"/>
        <w:rPr>
          <w:rFonts w:ascii="Arial" w:eastAsia="Calibri" w:hAnsi="Arial" w:cs="Arial"/>
          <w:sz w:val="22"/>
          <w:szCs w:val="22"/>
          <w:lang w:eastAsia="en-US"/>
        </w:rPr>
      </w:pPr>
      <w:r>
        <w:rPr>
          <w:rFonts w:ascii="Arial" w:eastAsia="Calibri" w:hAnsi="Arial" w:cs="Arial"/>
          <w:sz w:val="22"/>
          <w:szCs w:val="22"/>
          <w:lang w:eastAsia="en-US"/>
        </w:rPr>
        <w:t>In 2012</w:t>
      </w:r>
      <w:r w:rsidR="00555399">
        <w:rPr>
          <w:rFonts w:ascii="Arial" w:eastAsia="Calibri" w:hAnsi="Arial" w:cs="Arial"/>
          <w:sz w:val="22"/>
          <w:szCs w:val="22"/>
          <w:lang w:eastAsia="en-US"/>
        </w:rPr>
        <w:t>,</w:t>
      </w:r>
      <w:r>
        <w:rPr>
          <w:rFonts w:ascii="Arial" w:eastAsia="Calibri" w:hAnsi="Arial" w:cs="Arial"/>
          <w:sz w:val="22"/>
          <w:szCs w:val="22"/>
          <w:lang w:eastAsia="en-US"/>
        </w:rPr>
        <w:t xml:space="preserve"> </w:t>
      </w:r>
      <w:r w:rsidRPr="00794E96">
        <w:rPr>
          <w:rFonts w:ascii="Arial" w:eastAsia="Calibri" w:hAnsi="Arial" w:cs="Arial"/>
          <w:sz w:val="22"/>
          <w:szCs w:val="22"/>
          <w:lang w:eastAsia="en-US"/>
        </w:rPr>
        <w:t>GPP Criteria for Street Lighting &amp; Traffic Signals</w:t>
      </w:r>
      <w:r>
        <w:rPr>
          <w:rFonts w:ascii="Arial" w:eastAsia="Calibri" w:hAnsi="Arial" w:cs="Arial"/>
          <w:sz w:val="22"/>
          <w:szCs w:val="22"/>
          <w:lang w:eastAsia="en-US"/>
        </w:rPr>
        <w:t xml:space="preserve"> were published and this study will carry out a review</w:t>
      </w:r>
      <w:r w:rsidR="00021955">
        <w:rPr>
          <w:rFonts w:ascii="Arial" w:eastAsia="Calibri" w:hAnsi="Arial" w:cs="Arial"/>
          <w:sz w:val="22"/>
          <w:szCs w:val="22"/>
          <w:lang w:eastAsia="en-US"/>
        </w:rPr>
        <w:t xml:space="preserve"> of th</w:t>
      </w:r>
      <w:r w:rsidR="00555399">
        <w:rPr>
          <w:rFonts w:ascii="Arial" w:eastAsia="Calibri" w:hAnsi="Arial" w:cs="Arial"/>
          <w:sz w:val="22"/>
          <w:szCs w:val="22"/>
          <w:lang w:eastAsia="en-US"/>
        </w:rPr>
        <w:t>ose criteria</w:t>
      </w:r>
      <w:r>
        <w:rPr>
          <w:rFonts w:ascii="Arial" w:eastAsia="Calibri" w:hAnsi="Arial" w:cs="Arial"/>
          <w:sz w:val="22"/>
          <w:szCs w:val="22"/>
          <w:lang w:eastAsia="en-US"/>
        </w:rPr>
        <w:t>. For example the existing GPP criteria contain: t</w:t>
      </w:r>
      <w:r w:rsidRPr="00794E96">
        <w:rPr>
          <w:rFonts w:ascii="Arial" w:eastAsia="Calibri" w:hAnsi="Arial" w:cs="Arial"/>
          <w:sz w:val="22"/>
          <w:szCs w:val="22"/>
          <w:lang w:eastAsia="en-US"/>
        </w:rPr>
        <w:t xml:space="preserve">echnical specifications </w:t>
      </w:r>
      <w:r>
        <w:rPr>
          <w:rFonts w:ascii="Arial" w:eastAsia="Calibri" w:hAnsi="Arial" w:cs="Arial"/>
          <w:sz w:val="22"/>
          <w:szCs w:val="22"/>
          <w:lang w:eastAsia="en-US"/>
        </w:rPr>
        <w:t xml:space="preserve">and award criteria </w:t>
      </w:r>
      <w:r w:rsidRPr="00794E96">
        <w:rPr>
          <w:rFonts w:ascii="Arial" w:eastAsia="Calibri" w:hAnsi="Arial" w:cs="Arial"/>
          <w:sz w:val="22"/>
          <w:szCs w:val="22"/>
          <w:lang w:eastAsia="en-US"/>
        </w:rPr>
        <w:t>for lighting components</w:t>
      </w:r>
      <w:r>
        <w:rPr>
          <w:rFonts w:ascii="Arial" w:eastAsia="Calibri" w:hAnsi="Arial" w:cs="Arial"/>
          <w:sz w:val="22"/>
          <w:szCs w:val="22"/>
          <w:lang w:eastAsia="en-US"/>
        </w:rPr>
        <w:t xml:space="preserve"> such as minimum efficacy</w:t>
      </w:r>
      <w:r w:rsidR="00021955">
        <w:rPr>
          <w:rFonts w:ascii="Arial" w:eastAsia="Calibri" w:hAnsi="Arial" w:cs="Arial"/>
          <w:sz w:val="22"/>
          <w:szCs w:val="22"/>
          <w:lang w:eastAsia="en-US"/>
        </w:rPr>
        <w:t xml:space="preserve"> </w:t>
      </w:r>
      <w:r>
        <w:rPr>
          <w:rFonts w:ascii="Arial" w:eastAsia="Calibri" w:hAnsi="Arial" w:cs="Arial"/>
          <w:sz w:val="22"/>
          <w:szCs w:val="22"/>
          <w:lang w:eastAsia="en-US"/>
        </w:rPr>
        <w:t>and life time, limits for mercury content, criteria for lighting design</w:t>
      </w:r>
      <w:r w:rsidR="00555399">
        <w:rPr>
          <w:rFonts w:ascii="Arial" w:eastAsia="Calibri" w:hAnsi="Arial" w:cs="Arial"/>
          <w:sz w:val="22"/>
          <w:szCs w:val="22"/>
          <w:lang w:eastAsia="en-US"/>
        </w:rPr>
        <w:t>, etc.</w:t>
      </w:r>
      <w:r>
        <w:rPr>
          <w:rFonts w:ascii="Arial" w:eastAsia="Calibri" w:hAnsi="Arial" w:cs="Arial"/>
          <w:sz w:val="22"/>
          <w:szCs w:val="22"/>
          <w:lang w:eastAsia="en-US"/>
        </w:rPr>
        <w:t xml:space="preserve"> </w:t>
      </w:r>
      <w:r w:rsidR="00021955">
        <w:rPr>
          <w:rFonts w:ascii="Arial" w:eastAsia="Calibri" w:hAnsi="Arial" w:cs="Arial"/>
          <w:sz w:val="22"/>
          <w:szCs w:val="22"/>
          <w:lang w:eastAsia="en-US"/>
        </w:rPr>
        <w:t xml:space="preserve">So far LED luminaires were not included. </w:t>
      </w:r>
      <w:r>
        <w:rPr>
          <w:rFonts w:ascii="Arial" w:eastAsia="Calibri" w:hAnsi="Arial" w:cs="Arial"/>
          <w:sz w:val="22"/>
          <w:szCs w:val="22"/>
          <w:lang w:eastAsia="en-US"/>
        </w:rPr>
        <w:t>This questionnaire follows the structure and content</w:t>
      </w:r>
      <w:r w:rsidR="00021955">
        <w:rPr>
          <w:rFonts w:ascii="Arial" w:eastAsia="Calibri" w:hAnsi="Arial" w:cs="Arial"/>
          <w:sz w:val="22"/>
          <w:szCs w:val="22"/>
          <w:lang w:eastAsia="en-US"/>
        </w:rPr>
        <w:t xml:space="preserve"> of the current GPP criteria</w:t>
      </w:r>
      <w:r w:rsidR="00555399">
        <w:rPr>
          <w:rFonts w:ascii="Arial" w:eastAsia="Calibri" w:hAnsi="Arial" w:cs="Arial"/>
          <w:sz w:val="22"/>
          <w:szCs w:val="22"/>
          <w:lang w:eastAsia="en-US"/>
        </w:rPr>
        <w:t xml:space="preserve"> and proposes new topics, including additional information requests about EU GPP criteria uptake, procurement approaches and economic data.</w:t>
      </w:r>
      <w:r>
        <w:rPr>
          <w:rFonts w:ascii="Arial" w:eastAsia="Calibri" w:hAnsi="Arial" w:cs="Arial"/>
          <w:sz w:val="22"/>
          <w:szCs w:val="22"/>
          <w:lang w:eastAsia="en-US"/>
        </w:rPr>
        <w:t xml:space="preserve"> </w:t>
      </w: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555399" w:rsidRDefault="00555399" w:rsidP="00794E96">
      <w:pPr>
        <w:jc w:val="both"/>
        <w:rPr>
          <w:rFonts w:ascii="Arial" w:eastAsia="Calibri" w:hAnsi="Arial" w:cs="Arial"/>
          <w:sz w:val="22"/>
          <w:szCs w:val="22"/>
          <w:lang w:eastAsia="en-US"/>
        </w:rPr>
      </w:pPr>
    </w:p>
    <w:p w:rsidR="00794E96" w:rsidRPr="00D75003" w:rsidRDefault="00794E96" w:rsidP="00794E96">
      <w:pPr>
        <w:jc w:val="both"/>
        <w:rPr>
          <w:rFonts w:ascii="Arial" w:eastAsia="Calibri" w:hAnsi="Arial" w:cs="Arial"/>
          <w:sz w:val="22"/>
          <w:szCs w:val="22"/>
          <w:lang w:eastAsia="en-US"/>
        </w:rPr>
      </w:pPr>
    </w:p>
    <w:p w:rsidR="00B76456" w:rsidRDefault="00EB4AA8" w:rsidP="001A4FD5">
      <w:pPr>
        <w:jc w:val="both"/>
        <w:rPr>
          <w:rFonts w:ascii="Arial" w:eastAsia="Calibri" w:hAnsi="Arial" w:cs="Arial"/>
          <w:sz w:val="22"/>
          <w:szCs w:val="22"/>
          <w:lang w:eastAsia="en-US"/>
        </w:rPr>
      </w:pPr>
      <w:r w:rsidRPr="00DD7259">
        <w:rPr>
          <w:rFonts w:ascii="Arial" w:eastAsia="Calibri" w:hAnsi="Arial" w:cs="Arial"/>
          <w:sz w:val="22"/>
          <w:szCs w:val="22"/>
          <w:lang w:eastAsia="en-US"/>
        </w:rPr>
        <w:lastRenderedPageBreak/>
        <w:t>Th</w:t>
      </w:r>
      <w:r>
        <w:rPr>
          <w:rFonts w:ascii="Arial" w:eastAsia="Calibri" w:hAnsi="Arial" w:cs="Arial"/>
          <w:sz w:val="22"/>
          <w:szCs w:val="22"/>
          <w:lang w:eastAsia="en-US"/>
        </w:rPr>
        <w:t>is</w:t>
      </w:r>
      <w:r w:rsidRPr="00DD7259">
        <w:rPr>
          <w:rFonts w:ascii="Arial" w:eastAsia="Calibri" w:hAnsi="Arial" w:cs="Arial"/>
          <w:sz w:val="22"/>
          <w:szCs w:val="22"/>
          <w:lang w:eastAsia="en-US"/>
        </w:rPr>
        <w:t xml:space="preserve"> questionnaire </w:t>
      </w:r>
      <w:r>
        <w:rPr>
          <w:rFonts w:ascii="Arial" w:eastAsia="Calibri" w:hAnsi="Arial" w:cs="Arial"/>
          <w:sz w:val="22"/>
          <w:szCs w:val="22"/>
          <w:lang w:eastAsia="en-US"/>
        </w:rPr>
        <w:t>consists of four</w:t>
      </w:r>
      <w:r w:rsidRPr="00DD7259">
        <w:rPr>
          <w:rFonts w:ascii="Arial" w:eastAsia="Calibri" w:hAnsi="Arial" w:cs="Arial"/>
          <w:sz w:val="22"/>
          <w:szCs w:val="22"/>
          <w:lang w:eastAsia="en-US"/>
        </w:rPr>
        <w:t xml:space="preserve"> Sections </w:t>
      </w:r>
      <w:r>
        <w:rPr>
          <w:rFonts w:ascii="Arial" w:eastAsia="Calibri" w:hAnsi="Arial" w:cs="Arial"/>
          <w:sz w:val="22"/>
          <w:szCs w:val="22"/>
          <w:lang w:eastAsia="en-US"/>
        </w:rPr>
        <w:t>(</w:t>
      </w:r>
      <w:r w:rsidRPr="00DD7259">
        <w:rPr>
          <w:rFonts w:ascii="Arial" w:eastAsia="Calibri" w:hAnsi="Arial" w:cs="Arial"/>
          <w:sz w:val="22"/>
          <w:szCs w:val="22"/>
          <w:lang w:eastAsia="en-US"/>
        </w:rPr>
        <w:t xml:space="preserve">A, </w:t>
      </w:r>
      <w:r>
        <w:rPr>
          <w:rFonts w:ascii="Arial" w:eastAsia="Calibri" w:hAnsi="Arial" w:cs="Arial"/>
          <w:sz w:val="22"/>
          <w:szCs w:val="22"/>
          <w:lang w:eastAsia="en-US"/>
        </w:rPr>
        <w:t>B,</w:t>
      </w:r>
      <w:r w:rsidRPr="00DD7259">
        <w:rPr>
          <w:rFonts w:ascii="Arial" w:eastAsia="Calibri" w:hAnsi="Arial" w:cs="Arial"/>
          <w:sz w:val="22"/>
          <w:szCs w:val="22"/>
          <w:lang w:eastAsia="en-US"/>
        </w:rPr>
        <w:t xml:space="preserve"> C</w:t>
      </w:r>
      <w:r>
        <w:rPr>
          <w:rFonts w:ascii="Arial" w:eastAsia="Calibri" w:hAnsi="Arial" w:cs="Arial"/>
          <w:sz w:val="22"/>
          <w:szCs w:val="22"/>
          <w:lang w:eastAsia="en-US"/>
        </w:rPr>
        <w:t xml:space="preserve"> and D):</w:t>
      </w:r>
    </w:p>
    <w:p w:rsidR="00555399" w:rsidRPr="00DD7259" w:rsidRDefault="00555399" w:rsidP="001A4FD5">
      <w:pPr>
        <w:jc w:val="both"/>
        <w:rPr>
          <w:rFonts w:ascii="Arial" w:eastAsia="Calibri" w:hAnsi="Arial" w:cs="Arial"/>
          <w:sz w:val="22"/>
          <w:szCs w:val="22"/>
          <w:lang w:eastAsia="en-US"/>
        </w:rPr>
      </w:pP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w:t>
      </w:r>
      <w:r w:rsidR="007A00AB" w:rsidRPr="00D96613">
        <w:rPr>
          <w:rFonts w:ascii="Arial" w:eastAsia="Calibri" w:hAnsi="Arial" w:cs="Arial"/>
          <w:b/>
          <w:sz w:val="22"/>
          <w:szCs w:val="22"/>
          <w:u w:val="single"/>
          <w:lang w:eastAsia="en-US"/>
        </w:rPr>
        <w:t>ection A</w:t>
      </w:r>
      <w:r w:rsidRPr="00D96613">
        <w:rPr>
          <w:rFonts w:ascii="Arial" w:eastAsia="Calibri" w:hAnsi="Arial" w:cs="Arial"/>
          <w:b/>
          <w:sz w:val="22"/>
          <w:szCs w:val="22"/>
          <w:u w:val="single"/>
          <w:lang w:eastAsia="en-US"/>
        </w:rPr>
        <w:t xml:space="preserve">:  </w:t>
      </w:r>
    </w:p>
    <w:p w:rsidR="007A00AB" w:rsidRDefault="004352B1" w:rsidP="001A4FD5">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Company or Organisation details</w:t>
      </w:r>
      <w:r w:rsidR="007A00AB">
        <w:rPr>
          <w:rFonts w:ascii="Arial" w:eastAsia="Calibri" w:hAnsi="Arial" w:cs="Arial"/>
          <w:sz w:val="22"/>
          <w:szCs w:val="22"/>
          <w:lang w:eastAsia="en-US"/>
        </w:rPr>
        <w:t xml:space="preserve"> </w:t>
      </w:r>
    </w:p>
    <w:p w:rsidR="00555399" w:rsidRDefault="00555399" w:rsidP="001A4FD5">
      <w:pPr>
        <w:spacing w:before="120" w:after="120"/>
        <w:jc w:val="both"/>
        <w:rPr>
          <w:rFonts w:ascii="Arial" w:eastAsia="Calibri" w:hAnsi="Arial" w:cs="Arial"/>
          <w:sz w:val="22"/>
          <w:szCs w:val="22"/>
          <w:lang w:eastAsia="en-US"/>
        </w:rPr>
      </w:pP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Section</w:t>
      </w:r>
      <w:r w:rsidR="007A00AB" w:rsidRPr="00D96613">
        <w:rPr>
          <w:rFonts w:ascii="Arial" w:eastAsia="Calibri" w:hAnsi="Arial" w:cs="Arial"/>
          <w:b/>
          <w:sz w:val="22"/>
          <w:szCs w:val="22"/>
          <w:u w:val="single"/>
          <w:lang w:eastAsia="en-US"/>
        </w:rPr>
        <w:t xml:space="preserve"> B</w:t>
      </w:r>
      <w:r w:rsidRPr="00D96613">
        <w:rPr>
          <w:rFonts w:ascii="Arial" w:eastAsia="Calibri" w:hAnsi="Arial" w:cs="Arial"/>
          <w:b/>
          <w:sz w:val="22"/>
          <w:szCs w:val="22"/>
          <w:u w:val="single"/>
          <w:lang w:eastAsia="en-US"/>
        </w:rPr>
        <w:t xml:space="preserve">: </w:t>
      </w:r>
    </w:p>
    <w:p w:rsidR="007A00AB" w:rsidRDefault="004352B1" w:rsidP="001A4FD5">
      <w:pPr>
        <w:spacing w:before="120" w:after="12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Views on proposals for scope and definitions </w:t>
      </w:r>
    </w:p>
    <w:p w:rsidR="00555399" w:rsidRPr="00DD7259" w:rsidRDefault="00555399" w:rsidP="001A4FD5">
      <w:pPr>
        <w:spacing w:before="120" w:after="120"/>
        <w:jc w:val="both"/>
        <w:rPr>
          <w:rFonts w:ascii="Arial" w:eastAsia="Calibri" w:hAnsi="Arial" w:cs="Arial"/>
          <w:sz w:val="22"/>
          <w:szCs w:val="22"/>
          <w:lang w:eastAsia="en-US"/>
        </w:rPr>
      </w:pPr>
    </w:p>
    <w:p w:rsidR="004352B1" w:rsidRPr="00D96613" w:rsidRDefault="004352B1" w:rsidP="001A4FD5">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Section C:</w:t>
      </w:r>
    </w:p>
    <w:p w:rsidR="004352B1" w:rsidRDefault="004352B1" w:rsidP="001A4FD5">
      <w:pPr>
        <w:spacing w:before="120" w:after="12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C1 </w:t>
      </w:r>
      <w:r w:rsidR="005A5167">
        <w:rPr>
          <w:rFonts w:ascii="Arial" w:eastAsia="Calibri" w:hAnsi="Arial" w:cs="Arial"/>
          <w:sz w:val="22"/>
          <w:szCs w:val="22"/>
          <w:lang w:eastAsia="en-US"/>
        </w:rPr>
        <w:t>–</w:t>
      </w:r>
      <w:r w:rsidRPr="00DD7259">
        <w:rPr>
          <w:rFonts w:ascii="Arial" w:eastAsia="Calibri" w:hAnsi="Arial" w:cs="Arial"/>
          <w:sz w:val="22"/>
          <w:szCs w:val="22"/>
          <w:lang w:eastAsia="en-US"/>
        </w:rPr>
        <w:t xml:space="preserve"> C</w:t>
      </w:r>
      <w:r w:rsidR="005A5167">
        <w:rPr>
          <w:rFonts w:ascii="Arial" w:eastAsia="Calibri" w:hAnsi="Arial" w:cs="Arial"/>
          <w:sz w:val="22"/>
          <w:szCs w:val="22"/>
          <w:lang w:eastAsia="en-US"/>
        </w:rPr>
        <w:t>3, C5</w:t>
      </w:r>
      <w:r>
        <w:rPr>
          <w:rFonts w:ascii="Arial" w:eastAsia="Calibri" w:hAnsi="Arial" w:cs="Arial"/>
          <w:sz w:val="22"/>
          <w:szCs w:val="22"/>
          <w:lang w:eastAsia="en-US"/>
        </w:rPr>
        <w:t xml:space="preserve">: </w:t>
      </w:r>
      <w:r w:rsidRPr="00DD7259">
        <w:rPr>
          <w:rFonts w:ascii="Arial" w:eastAsia="Calibri" w:hAnsi="Arial" w:cs="Arial"/>
          <w:sz w:val="22"/>
          <w:szCs w:val="22"/>
          <w:lang w:eastAsia="en-US"/>
        </w:rPr>
        <w:t xml:space="preserve">Views on </w:t>
      </w:r>
      <w:r>
        <w:rPr>
          <w:rFonts w:ascii="Arial" w:eastAsia="Calibri" w:hAnsi="Arial" w:cs="Arial"/>
          <w:sz w:val="22"/>
          <w:szCs w:val="22"/>
          <w:lang w:eastAsia="en-US"/>
        </w:rPr>
        <w:t xml:space="preserve">the </w:t>
      </w:r>
      <w:r w:rsidRPr="00DD7259">
        <w:rPr>
          <w:rFonts w:ascii="Arial" w:eastAsia="Calibri" w:hAnsi="Arial" w:cs="Arial"/>
          <w:sz w:val="22"/>
          <w:szCs w:val="22"/>
          <w:lang w:eastAsia="en-US"/>
        </w:rPr>
        <w:t xml:space="preserve">current EU GPP criteria and </w:t>
      </w:r>
      <w:r>
        <w:rPr>
          <w:rFonts w:ascii="Arial" w:eastAsia="Calibri" w:hAnsi="Arial" w:cs="Arial"/>
          <w:sz w:val="22"/>
          <w:szCs w:val="22"/>
          <w:lang w:eastAsia="en-US"/>
        </w:rPr>
        <w:t>proposed</w:t>
      </w:r>
      <w:r w:rsidRPr="00DD7259">
        <w:rPr>
          <w:rFonts w:ascii="Arial" w:eastAsia="Calibri" w:hAnsi="Arial" w:cs="Arial"/>
          <w:sz w:val="22"/>
          <w:szCs w:val="22"/>
          <w:lang w:eastAsia="en-US"/>
        </w:rPr>
        <w:t xml:space="preserve"> new criteria</w:t>
      </w:r>
    </w:p>
    <w:p w:rsidR="004352B1" w:rsidRDefault="004352B1" w:rsidP="001A4FD5">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C</w:t>
      </w:r>
      <w:r w:rsidR="005A5167">
        <w:rPr>
          <w:rFonts w:ascii="Arial" w:eastAsia="Calibri" w:hAnsi="Arial" w:cs="Arial"/>
          <w:sz w:val="22"/>
          <w:szCs w:val="22"/>
          <w:lang w:eastAsia="en-US"/>
        </w:rPr>
        <w:t>4</w:t>
      </w:r>
      <w:r>
        <w:rPr>
          <w:rFonts w:ascii="Arial" w:eastAsia="Calibri" w:hAnsi="Arial" w:cs="Arial"/>
          <w:sz w:val="22"/>
          <w:szCs w:val="22"/>
          <w:lang w:eastAsia="en-US"/>
        </w:rPr>
        <w:t xml:space="preserve">: </w:t>
      </w:r>
      <w:r w:rsidRPr="00DD7259">
        <w:rPr>
          <w:rFonts w:ascii="Arial" w:eastAsia="Calibri" w:hAnsi="Arial" w:cs="Arial"/>
          <w:sz w:val="22"/>
          <w:szCs w:val="22"/>
          <w:lang w:eastAsia="en-US"/>
        </w:rPr>
        <w:t>Feedback on the uptake of the current GPP criteria</w:t>
      </w:r>
      <w:r w:rsidDel="004352B1">
        <w:rPr>
          <w:rFonts w:ascii="Arial" w:eastAsia="Calibri" w:hAnsi="Arial" w:cs="Arial"/>
          <w:sz w:val="22"/>
          <w:szCs w:val="22"/>
          <w:lang w:eastAsia="en-US"/>
        </w:rPr>
        <w:t xml:space="preserve"> </w:t>
      </w:r>
    </w:p>
    <w:p w:rsidR="00555399" w:rsidRDefault="00555399" w:rsidP="001A4FD5">
      <w:pPr>
        <w:spacing w:before="120" w:after="120"/>
        <w:jc w:val="both"/>
        <w:rPr>
          <w:rFonts w:ascii="Arial" w:eastAsia="Calibri" w:hAnsi="Arial" w:cs="Arial"/>
          <w:sz w:val="22"/>
          <w:szCs w:val="22"/>
          <w:lang w:eastAsia="en-US"/>
        </w:rPr>
      </w:pPr>
    </w:p>
    <w:p w:rsidR="007C37E6" w:rsidRPr="00D96613" w:rsidRDefault="007C37E6" w:rsidP="007C37E6">
      <w:pPr>
        <w:spacing w:before="120" w:after="120"/>
        <w:jc w:val="both"/>
        <w:rPr>
          <w:rFonts w:ascii="Arial" w:eastAsia="Calibri" w:hAnsi="Arial" w:cs="Arial"/>
          <w:b/>
          <w:sz w:val="22"/>
          <w:szCs w:val="22"/>
          <w:u w:val="single"/>
          <w:lang w:eastAsia="en-US"/>
        </w:rPr>
      </w:pPr>
      <w:r w:rsidRPr="00D96613">
        <w:rPr>
          <w:rFonts w:ascii="Arial" w:eastAsia="Calibri" w:hAnsi="Arial" w:cs="Arial"/>
          <w:b/>
          <w:sz w:val="22"/>
          <w:szCs w:val="22"/>
          <w:u w:val="single"/>
          <w:lang w:eastAsia="en-US"/>
        </w:rPr>
        <w:t>Section</w:t>
      </w:r>
      <w:r>
        <w:rPr>
          <w:rFonts w:ascii="Arial" w:eastAsia="Calibri" w:hAnsi="Arial" w:cs="Arial"/>
          <w:b/>
          <w:sz w:val="22"/>
          <w:szCs w:val="22"/>
          <w:u w:val="single"/>
          <w:lang w:eastAsia="en-US"/>
        </w:rPr>
        <w:t xml:space="preserve"> D</w:t>
      </w:r>
      <w:r w:rsidRPr="00D96613">
        <w:rPr>
          <w:rFonts w:ascii="Arial" w:eastAsia="Calibri" w:hAnsi="Arial" w:cs="Arial"/>
          <w:b/>
          <w:sz w:val="22"/>
          <w:szCs w:val="22"/>
          <w:u w:val="single"/>
          <w:lang w:eastAsia="en-US"/>
        </w:rPr>
        <w:t xml:space="preserve">: </w:t>
      </w:r>
    </w:p>
    <w:p w:rsidR="007C37E6" w:rsidRDefault="00B4547F" w:rsidP="007C37E6">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U</w:t>
      </w:r>
      <w:r w:rsidR="00EB4AA8">
        <w:rPr>
          <w:rFonts w:ascii="Arial" w:eastAsia="Calibri" w:hAnsi="Arial" w:cs="Arial"/>
          <w:sz w:val="22"/>
          <w:szCs w:val="22"/>
          <w:lang w:eastAsia="en-US"/>
        </w:rPr>
        <w:t>pdated</w:t>
      </w:r>
      <w:r w:rsidR="007C37E6">
        <w:rPr>
          <w:rFonts w:ascii="Arial" w:eastAsia="Calibri" w:hAnsi="Arial" w:cs="Arial"/>
          <w:sz w:val="22"/>
          <w:szCs w:val="22"/>
          <w:lang w:eastAsia="en-US"/>
        </w:rPr>
        <w:t xml:space="preserve"> market and stock data in order to increase the quality of the technical background document</w:t>
      </w:r>
    </w:p>
    <w:p w:rsidR="00555399" w:rsidRPr="00DD7259" w:rsidRDefault="00555399" w:rsidP="007C37E6">
      <w:pPr>
        <w:spacing w:before="120" w:after="120"/>
        <w:jc w:val="both"/>
        <w:rPr>
          <w:rFonts w:ascii="Arial" w:eastAsia="Calibri" w:hAnsi="Arial" w:cs="Arial"/>
          <w:sz w:val="22"/>
          <w:szCs w:val="22"/>
          <w:lang w:eastAsia="en-US"/>
        </w:rPr>
      </w:pPr>
    </w:p>
    <w:p w:rsidR="00F35460" w:rsidRDefault="00A02F49" w:rsidP="00263881">
      <w:pPr>
        <w:autoSpaceDE w:val="0"/>
        <w:autoSpaceDN w:val="0"/>
        <w:adjustRightInd w:val="0"/>
        <w:jc w:val="both"/>
        <w:rPr>
          <w:rFonts w:ascii="Arial" w:eastAsia="Calibri" w:hAnsi="Arial" w:cs="Arial"/>
          <w:sz w:val="22"/>
          <w:szCs w:val="22"/>
          <w:lang w:eastAsia="en-US"/>
        </w:rPr>
      </w:pPr>
      <w:r w:rsidRPr="00DD7259">
        <w:rPr>
          <w:rFonts w:ascii="Arial" w:eastAsia="Calibri" w:hAnsi="Arial" w:cs="Arial"/>
          <w:sz w:val="22"/>
          <w:szCs w:val="22"/>
          <w:lang w:eastAsia="en-US"/>
        </w:rPr>
        <w:t xml:space="preserve">Please, </w:t>
      </w:r>
      <w:r w:rsidR="00557F3F" w:rsidRPr="00DD7259">
        <w:rPr>
          <w:rFonts w:ascii="Arial" w:eastAsia="Calibri" w:hAnsi="Arial" w:cs="Arial"/>
          <w:sz w:val="22"/>
          <w:szCs w:val="22"/>
          <w:lang w:eastAsia="en-US"/>
        </w:rPr>
        <w:t>wherever appropriate</w:t>
      </w:r>
      <w:r w:rsidRPr="00DD7259">
        <w:rPr>
          <w:rFonts w:ascii="Arial" w:eastAsia="Calibri" w:hAnsi="Arial" w:cs="Arial"/>
          <w:sz w:val="22"/>
          <w:szCs w:val="22"/>
          <w:lang w:eastAsia="en-US"/>
        </w:rPr>
        <w:t xml:space="preserve">, </w:t>
      </w:r>
      <w:r w:rsidR="00557F3F" w:rsidRPr="00DD7259">
        <w:rPr>
          <w:rFonts w:ascii="Arial" w:eastAsia="Calibri" w:hAnsi="Arial" w:cs="Arial"/>
          <w:sz w:val="22"/>
          <w:szCs w:val="22"/>
          <w:lang w:eastAsia="en-US"/>
        </w:rPr>
        <w:t>provide</w:t>
      </w:r>
      <w:r w:rsidRPr="00DD7259">
        <w:rPr>
          <w:rFonts w:ascii="Arial" w:eastAsia="Calibri" w:hAnsi="Arial" w:cs="Arial"/>
          <w:sz w:val="22"/>
          <w:szCs w:val="22"/>
          <w:lang w:eastAsia="en-US"/>
        </w:rPr>
        <w:t xml:space="preserve"> </w:t>
      </w:r>
      <w:r w:rsidRPr="00555399">
        <w:rPr>
          <w:rFonts w:ascii="Arial" w:eastAsia="Calibri" w:hAnsi="Arial" w:cs="Arial"/>
          <w:b/>
          <w:sz w:val="22"/>
          <w:szCs w:val="22"/>
          <w:lang w:eastAsia="en-US"/>
        </w:rPr>
        <w:t>reason</w:t>
      </w:r>
      <w:r w:rsidR="00557F3F" w:rsidRPr="00555399">
        <w:rPr>
          <w:rFonts w:ascii="Arial" w:eastAsia="Calibri" w:hAnsi="Arial" w:cs="Arial"/>
          <w:b/>
          <w:sz w:val="22"/>
          <w:szCs w:val="22"/>
          <w:lang w:eastAsia="en-US"/>
        </w:rPr>
        <w:t xml:space="preserve">ing </w:t>
      </w:r>
      <w:r w:rsidRPr="00555399">
        <w:rPr>
          <w:rFonts w:ascii="Arial" w:eastAsia="Calibri" w:hAnsi="Arial" w:cs="Arial"/>
          <w:b/>
          <w:sz w:val="22"/>
          <w:szCs w:val="22"/>
          <w:lang w:eastAsia="en-US"/>
        </w:rPr>
        <w:t>for your response</w:t>
      </w:r>
      <w:r w:rsidRPr="00DD7259">
        <w:rPr>
          <w:rFonts w:ascii="Arial" w:eastAsia="Calibri" w:hAnsi="Arial" w:cs="Arial"/>
          <w:sz w:val="22"/>
          <w:szCs w:val="22"/>
          <w:lang w:eastAsia="en-US"/>
        </w:rPr>
        <w:t>.</w:t>
      </w:r>
    </w:p>
    <w:p w:rsidR="00555399" w:rsidRPr="00DD7259" w:rsidRDefault="00555399" w:rsidP="00263881">
      <w:pPr>
        <w:autoSpaceDE w:val="0"/>
        <w:autoSpaceDN w:val="0"/>
        <w:adjustRightInd w:val="0"/>
        <w:jc w:val="both"/>
        <w:rPr>
          <w:rFonts w:ascii="Arial" w:eastAsia="Calibri" w:hAnsi="Arial" w:cs="Arial"/>
          <w:sz w:val="22"/>
          <w:szCs w:val="22"/>
          <w:lang w:eastAsia="en-US"/>
        </w:rPr>
      </w:pPr>
    </w:p>
    <w:p w:rsidR="00A02F49" w:rsidRPr="00DD7259" w:rsidRDefault="00A02F49" w:rsidP="00263881">
      <w:pPr>
        <w:autoSpaceDE w:val="0"/>
        <w:autoSpaceDN w:val="0"/>
        <w:adjustRightInd w:val="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8818"/>
      </w:tblGrid>
      <w:tr w:rsidR="00B46E54" w:rsidRPr="00DD7259" w:rsidTr="004352B1">
        <w:trPr>
          <w:trHeight w:val="351"/>
        </w:trPr>
        <w:tc>
          <w:tcPr>
            <w:tcW w:w="8818" w:type="dxa"/>
            <w:shd w:val="clear" w:color="auto" w:fill="00B0F0"/>
          </w:tcPr>
          <w:p w:rsidR="00B46E54" w:rsidRPr="00DD7259" w:rsidRDefault="00B46E54" w:rsidP="009C2455">
            <w:pPr>
              <w:autoSpaceDE w:val="0"/>
              <w:autoSpaceDN w:val="0"/>
              <w:adjustRightInd w:val="0"/>
              <w:jc w:val="both"/>
              <w:rPr>
                <w:rFonts w:ascii="Arial" w:hAnsi="Arial" w:cs="Arial"/>
                <w:color w:val="FFFFFF" w:themeColor="background1"/>
                <w:sz w:val="22"/>
                <w:szCs w:val="22"/>
              </w:rPr>
            </w:pPr>
            <w:r w:rsidRPr="00DD7259">
              <w:rPr>
                <w:rFonts w:ascii="Arial" w:hAnsi="Arial" w:cs="Arial"/>
                <w:color w:val="FFFFFF" w:themeColor="background1"/>
                <w:sz w:val="22"/>
                <w:szCs w:val="22"/>
              </w:rPr>
              <w:t xml:space="preserve">Answer </w:t>
            </w:r>
            <w:r w:rsidR="005F3A7E" w:rsidRPr="00DD7259">
              <w:rPr>
                <w:rFonts w:ascii="Arial" w:hAnsi="Arial" w:cs="Arial"/>
                <w:color w:val="FFFFFF" w:themeColor="background1"/>
                <w:sz w:val="22"/>
                <w:szCs w:val="22"/>
              </w:rPr>
              <w:t xml:space="preserve">the </w:t>
            </w:r>
            <w:r w:rsidRPr="00DD7259">
              <w:rPr>
                <w:rFonts w:ascii="Arial" w:hAnsi="Arial" w:cs="Arial"/>
                <w:color w:val="FFFFFF" w:themeColor="background1"/>
                <w:sz w:val="22"/>
                <w:szCs w:val="22"/>
              </w:rPr>
              <w:t>following sub-sections</w:t>
            </w:r>
            <w:r w:rsidR="005F3A7E" w:rsidRPr="00DD7259">
              <w:rPr>
                <w:rFonts w:ascii="Arial" w:hAnsi="Arial" w:cs="Arial"/>
                <w:color w:val="FFFFFF" w:themeColor="background1"/>
                <w:sz w:val="22"/>
                <w:szCs w:val="22"/>
              </w:rPr>
              <w:t>:</w:t>
            </w:r>
          </w:p>
        </w:tc>
      </w:tr>
      <w:tr w:rsidR="00A22850" w:rsidRPr="00DD7259" w:rsidTr="004352B1">
        <w:tc>
          <w:tcPr>
            <w:tcW w:w="8818" w:type="dxa"/>
          </w:tcPr>
          <w:p w:rsidR="00A22850" w:rsidRPr="00DD7259" w:rsidRDefault="00A22850" w:rsidP="00A22850">
            <w:pPr>
              <w:autoSpaceDE w:val="0"/>
              <w:autoSpaceDN w:val="0"/>
              <w:adjustRightInd w:val="0"/>
              <w:jc w:val="both"/>
              <w:rPr>
                <w:rFonts w:ascii="Arial" w:hAnsi="Arial" w:cs="Arial"/>
                <w:sz w:val="22"/>
                <w:szCs w:val="22"/>
              </w:rPr>
            </w:pPr>
          </w:p>
          <w:p w:rsidR="007B6818" w:rsidRPr="00555399" w:rsidRDefault="004352B1" w:rsidP="00A22850">
            <w:pPr>
              <w:autoSpaceDE w:val="0"/>
              <w:autoSpaceDN w:val="0"/>
              <w:adjustRightInd w:val="0"/>
              <w:jc w:val="both"/>
              <w:rPr>
                <w:rFonts w:ascii="Arial" w:hAnsi="Arial" w:cs="Arial"/>
                <w:b/>
                <w:sz w:val="22"/>
                <w:szCs w:val="22"/>
              </w:rPr>
            </w:pPr>
            <w:r>
              <w:rPr>
                <w:rFonts w:ascii="Arial" w:hAnsi="Arial" w:cs="Arial"/>
                <w:b/>
                <w:sz w:val="22"/>
                <w:szCs w:val="22"/>
                <w:u w:val="single"/>
              </w:rPr>
              <w:t>A</w:t>
            </w:r>
            <w:r w:rsidRPr="00DD7259">
              <w:rPr>
                <w:rFonts w:ascii="Arial" w:hAnsi="Arial" w:cs="Arial"/>
                <w:b/>
                <w:sz w:val="22"/>
                <w:szCs w:val="22"/>
                <w:u w:val="single"/>
              </w:rPr>
              <w:t>ll stakeholders</w:t>
            </w:r>
            <w:r>
              <w:rPr>
                <w:rFonts w:ascii="Arial" w:hAnsi="Arial" w:cs="Arial"/>
                <w:b/>
                <w:sz w:val="22"/>
                <w:szCs w:val="22"/>
                <w:u w:val="single"/>
              </w:rPr>
              <w:t xml:space="preserve">: </w:t>
            </w:r>
            <w:r w:rsidR="00A22850" w:rsidRPr="00DD7259">
              <w:rPr>
                <w:rFonts w:ascii="Arial" w:hAnsi="Arial" w:cs="Arial"/>
                <w:sz w:val="22"/>
                <w:szCs w:val="22"/>
              </w:rPr>
              <w:t xml:space="preserve">Sections </w:t>
            </w:r>
            <w:r w:rsidR="00CB5644" w:rsidRPr="00555399">
              <w:rPr>
                <w:rFonts w:ascii="Arial" w:hAnsi="Arial" w:cs="Arial"/>
                <w:b/>
                <w:sz w:val="22"/>
                <w:szCs w:val="22"/>
              </w:rPr>
              <w:t xml:space="preserve">A, </w:t>
            </w:r>
            <w:r w:rsidR="00A22850" w:rsidRPr="00555399">
              <w:rPr>
                <w:rFonts w:ascii="Arial" w:hAnsi="Arial" w:cs="Arial"/>
                <w:b/>
                <w:sz w:val="22"/>
                <w:szCs w:val="22"/>
              </w:rPr>
              <w:t>B, C1, C2</w:t>
            </w:r>
          </w:p>
          <w:p w:rsidR="00A22850" w:rsidRPr="00DD7259" w:rsidRDefault="00A22850" w:rsidP="00A22850">
            <w:pPr>
              <w:autoSpaceDE w:val="0"/>
              <w:autoSpaceDN w:val="0"/>
              <w:adjustRightInd w:val="0"/>
              <w:jc w:val="both"/>
              <w:rPr>
                <w:rFonts w:ascii="Arial" w:hAnsi="Arial" w:cs="Arial"/>
                <w:sz w:val="22"/>
                <w:szCs w:val="22"/>
              </w:rPr>
            </w:pPr>
          </w:p>
          <w:p w:rsidR="00EB41A4" w:rsidRPr="00DD7259" w:rsidRDefault="004352B1" w:rsidP="00A22850">
            <w:pPr>
              <w:autoSpaceDE w:val="0"/>
              <w:autoSpaceDN w:val="0"/>
              <w:adjustRightInd w:val="0"/>
              <w:jc w:val="both"/>
              <w:rPr>
                <w:rFonts w:ascii="Arial" w:hAnsi="Arial" w:cs="Arial"/>
                <w:sz w:val="22"/>
                <w:szCs w:val="22"/>
              </w:rPr>
            </w:pPr>
            <w:r w:rsidRPr="004352B1">
              <w:rPr>
                <w:rFonts w:ascii="Arial" w:hAnsi="Arial" w:cs="Arial"/>
                <w:b/>
                <w:sz w:val="22"/>
                <w:szCs w:val="22"/>
                <w:u w:val="single"/>
              </w:rPr>
              <w:t>Only Suppliers</w:t>
            </w:r>
            <w:r>
              <w:rPr>
                <w:rFonts w:ascii="Arial" w:hAnsi="Arial" w:cs="Arial"/>
                <w:sz w:val="22"/>
                <w:szCs w:val="22"/>
              </w:rPr>
              <w:t>:</w:t>
            </w:r>
            <w:r w:rsidRPr="00DD7259">
              <w:rPr>
                <w:rFonts w:ascii="Arial" w:hAnsi="Arial" w:cs="Arial"/>
                <w:sz w:val="22"/>
                <w:szCs w:val="22"/>
              </w:rPr>
              <w:t xml:space="preserve"> Section </w:t>
            </w:r>
            <w:r w:rsidRPr="00555399">
              <w:rPr>
                <w:rFonts w:ascii="Arial" w:hAnsi="Arial" w:cs="Arial"/>
                <w:b/>
                <w:sz w:val="22"/>
                <w:szCs w:val="22"/>
              </w:rPr>
              <w:t>C3</w:t>
            </w:r>
            <w:r w:rsidR="007C37E6" w:rsidRPr="00555399">
              <w:rPr>
                <w:rFonts w:ascii="Arial" w:hAnsi="Arial" w:cs="Arial"/>
                <w:b/>
                <w:sz w:val="22"/>
                <w:szCs w:val="22"/>
              </w:rPr>
              <w:t>, D2</w:t>
            </w:r>
          </w:p>
          <w:p w:rsidR="004352B1" w:rsidRDefault="004352B1" w:rsidP="004352B1">
            <w:pPr>
              <w:autoSpaceDE w:val="0"/>
              <w:autoSpaceDN w:val="0"/>
              <w:adjustRightInd w:val="0"/>
              <w:jc w:val="both"/>
              <w:rPr>
                <w:rFonts w:ascii="Arial" w:hAnsi="Arial" w:cs="Arial"/>
                <w:sz w:val="22"/>
                <w:szCs w:val="22"/>
              </w:rPr>
            </w:pPr>
          </w:p>
          <w:p w:rsidR="00A22850" w:rsidRPr="00DD7259" w:rsidRDefault="004352B1" w:rsidP="004352B1">
            <w:pPr>
              <w:autoSpaceDE w:val="0"/>
              <w:autoSpaceDN w:val="0"/>
              <w:adjustRightInd w:val="0"/>
              <w:jc w:val="both"/>
              <w:rPr>
                <w:rFonts w:ascii="Arial" w:hAnsi="Arial" w:cs="Arial"/>
                <w:sz w:val="22"/>
                <w:szCs w:val="22"/>
              </w:rPr>
            </w:pPr>
            <w:r w:rsidRPr="004352B1">
              <w:rPr>
                <w:rFonts w:ascii="Arial" w:hAnsi="Arial" w:cs="Arial"/>
                <w:b/>
                <w:sz w:val="22"/>
                <w:szCs w:val="22"/>
                <w:u w:val="single"/>
              </w:rPr>
              <w:t>Only procurers</w:t>
            </w:r>
            <w:r w:rsidR="005A5167">
              <w:rPr>
                <w:rFonts w:ascii="Arial" w:hAnsi="Arial" w:cs="Arial"/>
                <w:b/>
                <w:sz w:val="22"/>
                <w:szCs w:val="22"/>
                <w:u w:val="single"/>
              </w:rPr>
              <w:t>/specifiers</w:t>
            </w:r>
            <w:r w:rsidR="001E550F">
              <w:rPr>
                <w:rFonts w:ascii="Arial" w:hAnsi="Arial" w:cs="Arial"/>
                <w:b/>
                <w:sz w:val="22"/>
                <w:szCs w:val="22"/>
                <w:u w:val="single"/>
              </w:rPr>
              <w:t xml:space="preserve"> </w:t>
            </w:r>
            <w:r w:rsidR="001E550F" w:rsidRPr="00555399">
              <w:rPr>
                <w:rFonts w:ascii="Arial" w:hAnsi="Arial" w:cs="Arial"/>
                <w:sz w:val="22"/>
                <w:szCs w:val="22"/>
                <w:u w:val="single"/>
              </w:rPr>
              <w:t>or</w:t>
            </w:r>
            <w:r w:rsidR="001E550F">
              <w:rPr>
                <w:rFonts w:ascii="Arial" w:hAnsi="Arial" w:cs="Arial"/>
                <w:b/>
                <w:sz w:val="22"/>
                <w:szCs w:val="22"/>
                <w:u w:val="single"/>
              </w:rPr>
              <w:t xml:space="preserve"> road/traffic lighting specifiers</w:t>
            </w:r>
            <w:r>
              <w:rPr>
                <w:rFonts w:ascii="Arial" w:hAnsi="Arial" w:cs="Arial"/>
                <w:sz w:val="22"/>
                <w:szCs w:val="22"/>
              </w:rPr>
              <w:t xml:space="preserve">: </w:t>
            </w:r>
            <w:r w:rsidRPr="00DD7259">
              <w:rPr>
                <w:rFonts w:ascii="Arial" w:hAnsi="Arial" w:cs="Arial"/>
                <w:sz w:val="22"/>
                <w:szCs w:val="22"/>
              </w:rPr>
              <w:t xml:space="preserve">Sections </w:t>
            </w:r>
            <w:r w:rsidR="007C37E6" w:rsidRPr="00555399">
              <w:rPr>
                <w:rFonts w:ascii="Arial" w:hAnsi="Arial" w:cs="Arial"/>
                <w:b/>
                <w:sz w:val="22"/>
                <w:szCs w:val="22"/>
              </w:rPr>
              <w:t>C4,</w:t>
            </w:r>
            <w:r w:rsidRPr="00555399">
              <w:rPr>
                <w:rFonts w:ascii="Arial" w:hAnsi="Arial" w:cs="Arial"/>
                <w:b/>
                <w:sz w:val="22"/>
                <w:szCs w:val="22"/>
              </w:rPr>
              <w:t xml:space="preserve"> C5</w:t>
            </w:r>
            <w:r w:rsidR="007C37E6" w:rsidRPr="00555399">
              <w:rPr>
                <w:rFonts w:ascii="Arial" w:hAnsi="Arial" w:cs="Arial"/>
                <w:b/>
                <w:sz w:val="22"/>
                <w:szCs w:val="22"/>
              </w:rPr>
              <w:t>, D1</w:t>
            </w:r>
            <w:r w:rsidRPr="005B5D47">
              <w:rPr>
                <w:rFonts w:ascii="Arial" w:hAnsi="Arial" w:cs="Arial"/>
                <w:b/>
                <w:sz w:val="22"/>
                <w:szCs w:val="22"/>
                <w:u w:val="single"/>
              </w:rPr>
              <w:t xml:space="preserve"> </w:t>
            </w:r>
          </w:p>
        </w:tc>
      </w:tr>
    </w:tbl>
    <w:p w:rsidR="0087671C" w:rsidRPr="00DD7259" w:rsidRDefault="0087671C" w:rsidP="009C2455">
      <w:pPr>
        <w:autoSpaceDE w:val="0"/>
        <w:autoSpaceDN w:val="0"/>
        <w:adjustRightInd w:val="0"/>
        <w:jc w:val="both"/>
        <w:rPr>
          <w:rFonts w:ascii="Arial" w:hAnsi="Arial" w:cs="Arial"/>
          <w:sz w:val="22"/>
          <w:szCs w:val="22"/>
        </w:rPr>
      </w:pPr>
    </w:p>
    <w:p w:rsidR="00C83849" w:rsidRPr="00DD7259" w:rsidRDefault="00C83849">
      <w:pPr>
        <w:rPr>
          <w:rFonts w:ascii="Arial" w:hAnsi="Arial" w:cs="Arial"/>
          <w:b/>
          <w:bCs/>
          <w:color w:val="365F91"/>
          <w:sz w:val="32"/>
          <w:szCs w:val="28"/>
          <w:lang w:eastAsia="x-none"/>
        </w:rPr>
      </w:pPr>
      <w:r w:rsidRPr="00DD7259">
        <w:rPr>
          <w:rFonts w:cs="Arial"/>
          <w:sz w:val="32"/>
        </w:rPr>
        <w:br w:type="page"/>
      </w:r>
    </w:p>
    <w:p w:rsidR="00CB5644" w:rsidRPr="00D96613" w:rsidRDefault="00CB5644" w:rsidP="000516D9">
      <w:pPr>
        <w:pStyle w:val="Heading1"/>
        <w:pBdr>
          <w:top w:val="single" w:sz="4" w:space="1" w:color="auto"/>
          <w:left w:val="single" w:sz="4" w:space="4" w:color="auto"/>
          <w:bottom w:val="single" w:sz="4" w:space="1" w:color="auto"/>
          <w:right w:val="single" w:sz="4" w:space="4" w:color="auto"/>
        </w:pBdr>
        <w:spacing w:before="120"/>
        <w:rPr>
          <w:rFonts w:cs="Arial"/>
          <w:bCs w:val="0"/>
          <w:color w:val="365F91" w:themeColor="accent1" w:themeShade="BF"/>
          <w:lang w:val="en-GB" w:eastAsia="en-GB"/>
        </w:rPr>
      </w:pPr>
      <w:r w:rsidRPr="00DD7259">
        <w:rPr>
          <w:rFonts w:cs="Arial"/>
          <w:bCs w:val="0"/>
          <w:color w:val="365F91" w:themeColor="accent1" w:themeShade="BF"/>
          <w:lang w:val="en-GB" w:eastAsia="en-GB"/>
        </w:rPr>
        <w:lastRenderedPageBreak/>
        <w:t>Section A</w:t>
      </w:r>
      <w:r w:rsidR="00D96613">
        <w:rPr>
          <w:rFonts w:cs="Arial"/>
          <w:bCs w:val="0"/>
          <w:color w:val="365F91" w:themeColor="accent1" w:themeShade="BF"/>
          <w:lang w:val="en-GB" w:eastAsia="en-GB"/>
        </w:rPr>
        <w:t xml:space="preserve"> - </w:t>
      </w:r>
      <w:r w:rsidRPr="00D96613">
        <w:rPr>
          <w:rFonts w:cs="Arial"/>
          <w:bCs w:val="0"/>
          <w:color w:val="365F91" w:themeColor="accent1" w:themeShade="BF"/>
          <w:lang w:val="en-GB" w:eastAsia="en-GB"/>
        </w:rPr>
        <w:t>Your Company or Organisation details</w:t>
      </w:r>
    </w:p>
    <w:p w:rsidR="00CB5644" w:rsidRPr="00DD7259" w:rsidRDefault="00CB5644" w:rsidP="00CB5644">
      <w:pPr>
        <w:rPr>
          <w:lang w:eastAsia="x-none"/>
        </w:rPr>
      </w:pPr>
    </w:p>
    <w:p w:rsidR="00CB5644" w:rsidRPr="001E550F" w:rsidRDefault="00CB5644" w:rsidP="00CB5644">
      <w:pPr>
        <w:rPr>
          <w:rFonts w:ascii="Arial" w:eastAsia="Calibri" w:hAnsi="Arial" w:cs="Arial"/>
          <w:sz w:val="22"/>
          <w:szCs w:val="22"/>
          <w:lang w:eastAsia="en-US"/>
        </w:rPr>
      </w:pPr>
      <w:r w:rsidRPr="001E550F">
        <w:rPr>
          <w:rFonts w:ascii="Arial" w:eastAsia="Calibri" w:hAnsi="Arial" w:cs="Arial"/>
          <w:sz w:val="22"/>
          <w:szCs w:val="22"/>
          <w:lang w:eastAsia="en-US"/>
        </w:rPr>
        <w:t>Please provide your contact details in the table below.</w:t>
      </w:r>
    </w:p>
    <w:p w:rsidR="00A50A70" w:rsidRPr="00DD7259" w:rsidRDefault="00A50A70" w:rsidP="00CB5644">
      <w:pPr>
        <w:rPr>
          <w:rFonts w:ascii="Arial" w:eastAsia="Calibri" w:hAnsi="Arial" w:cs="Arial"/>
          <w:i/>
          <w:sz w:val="22"/>
          <w:szCs w:val="22"/>
          <w:lang w:eastAsia="en-US"/>
        </w:rPr>
      </w:pP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
        <w:gridCol w:w="2552"/>
        <w:gridCol w:w="5500"/>
        <w:gridCol w:w="992"/>
      </w:tblGrid>
      <w:tr w:rsidR="00CB5644" w:rsidRPr="00DD7259" w:rsidTr="001E550F">
        <w:trPr>
          <w:trHeight w:val="283"/>
        </w:trPr>
        <w:tc>
          <w:tcPr>
            <w:tcW w:w="2854" w:type="dxa"/>
            <w:gridSpan w:val="2"/>
            <w:shd w:val="clear" w:color="auto" w:fill="00B0F0"/>
            <w:vAlign w:val="center"/>
          </w:tcPr>
          <w:p w:rsidR="00CB5644" w:rsidRPr="00DD7259" w:rsidRDefault="00CB5644" w:rsidP="00F52CC5">
            <w:pPr>
              <w:spacing w:before="40" w:after="40"/>
              <w:ind w:left="176" w:hanging="176"/>
              <w:rPr>
                <w:rFonts w:ascii="Arial" w:eastAsia="Calibri" w:hAnsi="Arial" w:cs="Arial"/>
                <w:b/>
                <w:bCs/>
                <w:color w:val="FFFFFF"/>
                <w:sz w:val="22"/>
                <w:szCs w:val="22"/>
                <w:lang w:eastAsia="en-US"/>
              </w:rPr>
            </w:pPr>
            <w:r w:rsidRPr="00DD7259">
              <w:rPr>
                <w:rFonts w:ascii="Arial" w:eastAsia="Calibri" w:hAnsi="Arial" w:cs="Arial"/>
                <w:b/>
                <w:bCs/>
                <w:color w:val="FFFFFF"/>
                <w:sz w:val="22"/>
                <w:szCs w:val="22"/>
                <w:lang w:eastAsia="en-US"/>
              </w:rPr>
              <w:t>Detail</w:t>
            </w:r>
          </w:p>
        </w:tc>
        <w:tc>
          <w:tcPr>
            <w:tcW w:w="6492" w:type="dxa"/>
            <w:gridSpan w:val="2"/>
            <w:shd w:val="clear" w:color="auto" w:fill="00B0F0"/>
            <w:vAlign w:val="center"/>
          </w:tcPr>
          <w:p w:rsidR="00CB5644" w:rsidRPr="00DD7259" w:rsidRDefault="00CB5644" w:rsidP="00F52CC5">
            <w:pPr>
              <w:spacing w:before="40" w:after="40"/>
              <w:jc w:val="center"/>
              <w:rPr>
                <w:rFonts w:ascii="Arial" w:eastAsia="Calibri" w:hAnsi="Arial" w:cs="Arial"/>
                <w:b/>
                <w:bCs/>
                <w:color w:val="FFFFFF"/>
                <w:sz w:val="22"/>
                <w:szCs w:val="22"/>
                <w:lang w:eastAsia="en-US"/>
              </w:rPr>
            </w:pPr>
            <w:r w:rsidRPr="00DD7259">
              <w:rPr>
                <w:rFonts w:ascii="Arial" w:eastAsia="Calibri" w:hAnsi="Arial" w:cs="Arial"/>
                <w:b/>
                <w:bCs/>
                <w:color w:val="FFFFFF"/>
                <w:sz w:val="22"/>
                <w:szCs w:val="22"/>
                <w:lang w:eastAsia="en-US"/>
              </w:rPr>
              <w:t>Please provide your details below</w:t>
            </w: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Job title/Position</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Title</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Name</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Company/Organisation</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Address</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Postal code</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Country</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Telephone number</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Email</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Web</w:t>
            </w:r>
          </w:p>
        </w:tc>
        <w:tc>
          <w:tcPr>
            <w:tcW w:w="6492" w:type="dxa"/>
            <w:gridSpan w:val="2"/>
            <w:vAlign w:val="center"/>
          </w:tcPr>
          <w:p w:rsidR="00CB5644" w:rsidRPr="00DD7259" w:rsidRDefault="00CB5644" w:rsidP="00F52CC5">
            <w:pPr>
              <w:jc w:val="center"/>
              <w:rPr>
                <w:rFonts w:ascii="Arial" w:eastAsia="Calibri" w:hAnsi="Arial" w:cs="Arial"/>
                <w:bCs/>
                <w:sz w:val="22"/>
                <w:szCs w:val="22"/>
                <w:lang w:eastAsia="en-US"/>
              </w:rPr>
            </w:pPr>
          </w:p>
        </w:tc>
      </w:tr>
      <w:tr w:rsidR="00CB5644" w:rsidRPr="00DD7259" w:rsidTr="001E550F">
        <w:trPr>
          <w:trHeight w:val="283"/>
        </w:trPr>
        <w:tc>
          <w:tcPr>
            <w:tcW w:w="302" w:type="dxa"/>
            <w:tcBorders>
              <w:right w:val="nil"/>
            </w:tcBorders>
            <w:vAlign w:val="center"/>
          </w:tcPr>
          <w:p w:rsidR="00CB5644" w:rsidRPr="00DD7259" w:rsidRDefault="00CB5644" w:rsidP="00F52CC5">
            <w:pPr>
              <w:ind w:left="176" w:hanging="176"/>
              <w:rPr>
                <w:rFonts w:ascii="Arial" w:eastAsia="Calibri" w:hAnsi="Arial" w:cs="Arial"/>
                <w:sz w:val="22"/>
                <w:szCs w:val="22"/>
                <w:lang w:eastAsia="en-US"/>
              </w:rPr>
            </w:pPr>
            <w:r w:rsidRPr="00DD7259">
              <w:rPr>
                <w:rFonts w:ascii="Arial" w:eastAsia="Calibri" w:hAnsi="Arial" w:cs="Arial"/>
                <w:sz w:val="22"/>
                <w:szCs w:val="22"/>
                <w:lang w:eastAsia="en-US"/>
              </w:rPr>
              <w:t>*</w:t>
            </w: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r w:rsidRPr="00DD7259">
              <w:rPr>
                <w:rFonts w:ascii="Arial" w:eastAsia="Calibri" w:hAnsi="Arial" w:cs="Arial"/>
                <w:sz w:val="22"/>
                <w:szCs w:val="22"/>
                <w:lang w:eastAsia="en-US"/>
              </w:rPr>
              <w:t>Organisation type</w:t>
            </w:r>
          </w:p>
        </w:tc>
        <w:tc>
          <w:tcPr>
            <w:tcW w:w="5500" w:type="dxa"/>
            <w:vAlign w:val="center"/>
          </w:tcPr>
          <w:p w:rsidR="00CB5644" w:rsidRPr="00DD7259" w:rsidRDefault="00AE7CE3" w:rsidP="00AE084C">
            <w:pPr>
              <w:rPr>
                <w:rFonts w:ascii="Arial" w:eastAsia="Calibri" w:hAnsi="Arial" w:cs="Arial"/>
                <w:sz w:val="22"/>
                <w:szCs w:val="22"/>
                <w:lang w:eastAsia="en-US"/>
              </w:rPr>
            </w:pPr>
            <w:r>
              <w:rPr>
                <w:rFonts w:ascii="Arial" w:eastAsia="Calibri" w:hAnsi="Arial" w:cs="Arial"/>
                <w:sz w:val="22"/>
                <w:szCs w:val="22"/>
                <w:lang w:eastAsia="en-US"/>
              </w:rPr>
              <w:t xml:space="preserve">Organisation </w:t>
            </w:r>
            <w:r w:rsidR="00AE084C">
              <w:rPr>
                <w:rFonts w:ascii="Arial" w:eastAsia="Calibri" w:hAnsi="Arial" w:cs="Arial"/>
                <w:sz w:val="22"/>
                <w:szCs w:val="22"/>
                <w:lang w:eastAsia="en-US"/>
              </w:rPr>
              <w:t>involved in</w:t>
            </w:r>
            <w:r>
              <w:rPr>
                <w:rFonts w:ascii="Arial" w:eastAsia="Calibri" w:hAnsi="Arial" w:cs="Arial"/>
                <w:sz w:val="22"/>
                <w:szCs w:val="22"/>
                <w:lang w:eastAsia="en-US"/>
              </w:rPr>
              <w:t xml:space="preserve"> street lighting</w:t>
            </w:r>
          </w:p>
        </w:tc>
        <w:sdt>
          <w:sdtPr>
            <w:rPr>
              <w:rFonts w:ascii="Arial" w:eastAsia="Calibri" w:hAnsi="Arial" w:cs="Arial"/>
              <w:bCs/>
              <w:color w:val="4F81BD"/>
              <w:sz w:val="22"/>
              <w:szCs w:val="22"/>
              <w:lang w:eastAsia="en-US"/>
            </w:rPr>
            <w:id w:val="1403633082"/>
            <w14:checkbox>
              <w14:checked w14:val="0"/>
              <w14:checkedState w14:val="2612" w14:font="MS Gothic"/>
              <w14:uncheckedState w14:val="2610" w14:font="MS Gothic"/>
            </w14:checkbox>
          </w:sdtPr>
          <w:sdtEndPr/>
          <w:sdtContent>
            <w:tc>
              <w:tcPr>
                <w:tcW w:w="992" w:type="dxa"/>
                <w:vAlign w:val="center"/>
              </w:tcPr>
              <w:p w:rsidR="00CB5644" w:rsidRPr="00DD7259" w:rsidRDefault="00E01D4C" w:rsidP="00F52CC5">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AE084C">
            <w:pPr>
              <w:rPr>
                <w:rFonts w:ascii="Arial" w:eastAsia="Calibri" w:hAnsi="Arial" w:cs="Arial"/>
                <w:sz w:val="22"/>
                <w:szCs w:val="22"/>
                <w:lang w:eastAsia="en-US"/>
              </w:rPr>
            </w:pPr>
            <w:r>
              <w:rPr>
                <w:rFonts w:ascii="Arial" w:eastAsia="Calibri" w:hAnsi="Arial" w:cs="Arial"/>
                <w:sz w:val="22"/>
                <w:szCs w:val="22"/>
                <w:lang w:eastAsia="en-US"/>
              </w:rPr>
              <w:t xml:space="preserve">Organisation </w:t>
            </w:r>
            <w:r w:rsidR="00AE084C">
              <w:rPr>
                <w:rFonts w:ascii="Arial" w:eastAsia="Calibri" w:hAnsi="Arial" w:cs="Arial"/>
                <w:sz w:val="22"/>
                <w:szCs w:val="22"/>
                <w:lang w:eastAsia="en-US"/>
              </w:rPr>
              <w:t>involved in</w:t>
            </w:r>
            <w:r>
              <w:rPr>
                <w:rFonts w:ascii="Arial" w:eastAsia="Calibri" w:hAnsi="Arial" w:cs="Arial"/>
                <w:sz w:val="22"/>
                <w:szCs w:val="22"/>
                <w:lang w:eastAsia="en-US"/>
              </w:rPr>
              <w:t xml:space="preserve"> traffic signals</w:t>
            </w:r>
          </w:p>
        </w:tc>
        <w:sdt>
          <w:sdtPr>
            <w:rPr>
              <w:rFonts w:ascii="Arial" w:eastAsia="Calibri" w:hAnsi="Arial" w:cs="Arial"/>
              <w:bCs/>
              <w:color w:val="4F81BD"/>
              <w:sz w:val="22"/>
              <w:szCs w:val="22"/>
              <w:lang w:eastAsia="en-US"/>
            </w:rPr>
            <w:id w:val="-92400738"/>
            <w14:checkbox>
              <w14:checked w14:val="0"/>
              <w14:checkedState w14:val="2612" w14:font="MS Gothic"/>
              <w14:uncheckedState w14:val="2610" w14:font="MS Gothic"/>
            </w14:checkbox>
          </w:sdtPr>
          <w:sdtEndPr/>
          <w:sdtContent>
            <w:tc>
              <w:tcPr>
                <w:tcW w:w="992" w:type="dxa"/>
                <w:vAlign w:val="center"/>
              </w:tcPr>
              <w:p w:rsidR="00CB5644" w:rsidRPr="00DD7259" w:rsidRDefault="00E01D4C" w:rsidP="00F52CC5">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Public Authority</w:t>
            </w:r>
          </w:p>
        </w:tc>
        <w:sdt>
          <w:sdtPr>
            <w:rPr>
              <w:rFonts w:ascii="Arial" w:eastAsia="Calibri" w:hAnsi="Arial" w:cs="Arial"/>
              <w:bCs/>
              <w:color w:val="4F81BD"/>
              <w:sz w:val="22"/>
              <w:szCs w:val="22"/>
              <w:lang w:eastAsia="en-US"/>
            </w:rPr>
            <w:id w:val="-765383854"/>
            <w14:checkbox>
              <w14:checked w14:val="0"/>
              <w14:checkedState w14:val="2612" w14:font="MS Gothic"/>
              <w14:uncheckedState w14:val="2610" w14:font="MS Gothic"/>
            </w14:checkbox>
          </w:sdtPr>
          <w:sdtEndPr/>
          <w:sdtContent>
            <w:tc>
              <w:tcPr>
                <w:tcW w:w="992" w:type="dxa"/>
                <w:vAlign w:val="center"/>
              </w:tcPr>
              <w:p w:rsidR="00CB5644" w:rsidRPr="00DD7259" w:rsidRDefault="00E01D4C" w:rsidP="00F52CC5">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Energy Service Company</w:t>
            </w:r>
            <w:r w:rsidR="00A534AD">
              <w:rPr>
                <w:rFonts w:ascii="Arial" w:eastAsia="Calibri" w:hAnsi="Arial" w:cs="Arial"/>
                <w:sz w:val="22"/>
                <w:szCs w:val="22"/>
                <w:lang w:eastAsia="en-US"/>
              </w:rPr>
              <w:t xml:space="preserve"> (ESCO)</w:t>
            </w:r>
          </w:p>
        </w:tc>
        <w:sdt>
          <w:sdtPr>
            <w:rPr>
              <w:rFonts w:ascii="Arial" w:eastAsia="Calibri" w:hAnsi="Arial" w:cs="Arial"/>
              <w:bCs/>
              <w:color w:val="4F81BD"/>
              <w:sz w:val="22"/>
              <w:szCs w:val="22"/>
              <w:lang w:eastAsia="en-US"/>
            </w:rPr>
            <w:id w:val="752780957"/>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Installer</w:t>
            </w:r>
          </w:p>
        </w:tc>
        <w:sdt>
          <w:sdtPr>
            <w:rPr>
              <w:rFonts w:ascii="Arial" w:eastAsia="Calibri" w:hAnsi="Arial" w:cs="Arial"/>
              <w:bCs/>
              <w:color w:val="4F81BD"/>
              <w:sz w:val="22"/>
              <w:szCs w:val="22"/>
              <w:lang w:eastAsia="en-US"/>
            </w:rPr>
            <w:id w:val="-1596086803"/>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Manufacturer SME</w:t>
            </w:r>
            <w:r w:rsidR="00AE084C">
              <w:rPr>
                <w:rFonts w:ascii="Arial" w:eastAsia="Calibri" w:hAnsi="Arial" w:cs="Arial"/>
                <w:sz w:val="22"/>
                <w:szCs w:val="22"/>
                <w:lang w:eastAsia="en-US"/>
              </w:rPr>
              <w:t xml:space="preserve"> (&lt; 250 employees)</w:t>
            </w:r>
          </w:p>
        </w:tc>
        <w:sdt>
          <w:sdtPr>
            <w:rPr>
              <w:rFonts w:ascii="Arial" w:eastAsia="Calibri" w:hAnsi="Arial" w:cs="Arial"/>
              <w:bCs/>
              <w:color w:val="4F81BD"/>
              <w:sz w:val="22"/>
              <w:szCs w:val="22"/>
              <w:lang w:eastAsia="en-US"/>
            </w:rPr>
            <w:id w:val="-999729430"/>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Manufacturer large company</w:t>
            </w:r>
            <w:r w:rsidR="00AE084C">
              <w:rPr>
                <w:rFonts w:ascii="Arial" w:eastAsia="Calibri" w:hAnsi="Arial" w:cs="Arial"/>
                <w:sz w:val="22"/>
                <w:szCs w:val="22"/>
                <w:lang w:eastAsia="en-US"/>
              </w:rPr>
              <w:t xml:space="preserve"> (&gt; 250 employees)</w:t>
            </w:r>
          </w:p>
        </w:tc>
        <w:sdt>
          <w:sdtPr>
            <w:rPr>
              <w:rFonts w:ascii="Arial" w:eastAsia="Calibri" w:hAnsi="Arial" w:cs="Arial"/>
              <w:bCs/>
              <w:color w:val="4F81BD"/>
              <w:sz w:val="22"/>
              <w:szCs w:val="22"/>
              <w:lang w:eastAsia="en-US"/>
            </w:rPr>
            <w:id w:val="-1442454625"/>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AE7CE3">
            <w:pPr>
              <w:rPr>
                <w:rFonts w:ascii="Arial" w:eastAsia="Calibri" w:hAnsi="Arial" w:cs="Arial"/>
                <w:sz w:val="22"/>
                <w:szCs w:val="22"/>
                <w:lang w:eastAsia="en-US"/>
              </w:rPr>
            </w:pPr>
            <w:r>
              <w:rPr>
                <w:rFonts w:ascii="Arial" w:eastAsia="Calibri" w:hAnsi="Arial" w:cs="Arial"/>
                <w:sz w:val="22"/>
                <w:szCs w:val="22"/>
                <w:lang w:eastAsia="en-US"/>
              </w:rPr>
              <w:t xml:space="preserve">Engineering and/or lighting design company </w:t>
            </w:r>
          </w:p>
        </w:tc>
        <w:sdt>
          <w:sdtPr>
            <w:rPr>
              <w:rFonts w:ascii="Arial" w:eastAsia="Calibri" w:hAnsi="Arial" w:cs="Arial"/>
              <w:bCs/>
              <w:color w:val="4F81BD"/>
              <w:sz w:val="22"/>
              <w:szCs w:val="22"/>
              <w:lang w:eastAsia="en-US"/>
            </w:rPr>
            <w:id w:val="-1277256105"/>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534AD" w:rsidP="00F52CC5">
            <w:pPr>
              <w:rPr>
                <w:rFonts w:ascii="Arial" w:eastAsia="Calibri" w:hAnsi="Arial" w:cs="Arial"/>
                <w:sz w:val="22"/>
                <w:szCs w:val="22"/>
                <w:lang w:eastAsia="en-US"/>
              </w:rPr>
            </w:pPr>
            <w:r>
              <w:rPr>
                <w:rFonts w:ascii="Arial" w:eastAsia="Calibri" w:hAnsi="Arial" w:cs="Arial"/>
                <w:sz w:val="22"/>
                <w:szCs w:val="22"/>
                <w:lang w:eastAsia="en-US"/>
              </w:rPr>
              <w:t>Non-Governmental Organisation (</w:t>
            </w:r>
            <w:r w:rsidR="00AE7CE3">
              <w:rPr>
                <w:rFonts w:ascii="Arial" w:eastAsia="Calibri" w:hAnsi="Arial" w:cs="Arial"/>
                <w:sz w:val="22"/>
                <w:szCs w:val="22"/>
                <w:lang w:eastAsia="en-US"/>
              </w:rPr>
              <w:t>NGO</w:t>
            </w:r>
            <w:r>
              <w:rPr>
                <w:rFonts w:ascii="Arial" w:eastAsia="Calibri" w:hAnsi="Arial" w:cs="Arial"/>
                <w:sz w:val="22"/>
                <w:szCs w:val="22"/>
                <w:lang w:eastAsia="en-US"/>
              </w:rPr>
              <w:t>)</w:t>
            </w:r>
          </w:p>
        </w:tc>
        <w:sdt>
          <w:sdtPr>
            <w:rPr>
              <w:rFonts w:ascii="Arial" w:eastAsia="Calibri" w:hAnsi="Arial" w:cs="Arial"/>
              <w:bCs/>
              <w:color w:val="4F81BD"/>
              <w:sz w:val="22"/>
              <w:szCs w:val="22"/>
              <w:lang w:eastAsia="en-US"/>
            </w:rPr>
            <w:id w:val="-794674096"/>
            <w14:checkbox>
              <w14:checked w14:val="0"/>
              <w14:checkedState w14:val="2612" w14:font="MS Gothic"/>
              <w14:uncheckedState w14:val="2610" w14:font="MS Gothic"/>
            </w14:checkbox>
          </w:sdtPr>
          <w:sdtEndPr/>
          <w:sdtContent>
            <w:tc>
              <w:tcPr>
                <w:tcW w:w="992" w:type="dxa"/>
                <w:vAlign w:val="center"/>
              </w:tcPr>
              <w:p w:rsidR="00CB5644" w:rsidRPr="00DD7259" w:rsidRDefault="00CB5644" w:rsidP="00F52CC5">
                <w:pPr>
                  <w:jc w:val="center"/>
                  <w:rPr>
                    <w:rFonts w:ascii="Arial" w:eastAsia="Calibri" w:hAnsi="Arial" w:cs="Arial"/>
                    <w:bCs/>
                    <w:color w:val="4F81BD"/>
                    <w:sz w:val="22"/>
                    <w:szCs w:val="22"/>
                    <w:lang w:eastAsia="en-US"/>
                  </w:rPr>
                </w:pPr>
                <w:r w:rsidRPr="00DD7259">
                  <w:rPr>
                    <w:rFonts w:ascii="MS Gothic" w:eastAsia="MS Gothic" w:hAnsi="MS Gothic" w:cs="Arial"/>
                    <w:bCs/>
                    <w:color w:val="4F81BD"/>
                    <w:sz w:val="22"/>
                    <w:szCs w:val="22"/>
                    <w:lang w:eastAsia="en-US"/>
                  </w:rPr>
                  <w:t>☐</w:t>
                </w:r>
              </w:p>
            </w:tc>
          </w:sdtContent>
        </w:sdt>
      </w:tr>
      <w:tr w:rsidR="00CB5644" w:rsidRPr="00DD7259" w:rsidTr="001E550F">
        <w:trPr>
          <w:trHeight w:val="283"/>
        </w:trPr>
        <w:tc>
          <w:tcPr>
            <w:tcW w:w="302" w:type="dxa"/>
            <w:tcBorders>
              <w:righ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2552" w:type="dxa"/>
            <w:tcBorders>
              <w:left w:val="nil"/>
            </w:tcBorders>
            <w:vAlign w:val="center"/>
          </w:tcPr>
          <w:p w:rsidR="00CB5644" w:rsidRPr="00DD7259" w:rsidRDefault="00CB5644" w:rsidP="00F52CC5">
            <w:pPr>
              <w:ind w:hanging="176"/>
              <w:rPr>
                <w:rFonts w:ascii="Arial" w:eastAsia="Calibri" w:hAnsi="Arial" w:cs="Arial"/>
                <w:sz w:val="22"/>
                <w:szCs w:val="22"/>
                <w:lang w:eastAsia="en-US"/>
              </w:rPr>
            </w:pPr>
          </w:p>
        </w:tc>
        <w:tc>
          <w:tcPr>
            <w:tcW w:w="5500" w:type="dxa"/>
            <w:vAlign w:val="center"/>
          </w:tcPr>
          <w:p w:rsidR="00CB5644" w:rsidRPr="00DD7259" w:rsidRDefault="00AE7CE3" w:rsidP="00F52CC5">
            <w:pPr>
              <w:rPr>
                <w:rFonts w:ascii="Arial" w:eastAsia="Calibri" w:hAnsi="Arial" w:cs="Arial"/>
                <w:sz w:val="22"/>
                <w:szCs w:val="22"/>
                <w:lang w:eastAsia="en-US"/>
              </w:rPr>
            </w:pPr>
            <w:r>
              <w:rPr>
                <w:rFonts w:ascii="Arial" w:eastAsia="Calibri" w:hAnsi="Arial" w:cs="Arial"/>
                <w:sz w:val="22"/>
                <w:szCs w:val="22"/>
                <w:lang w:eastAsia="en-US"/>
              </w:rPr>
              <w:t>Other</w:t>
            </w:r>
            <w:r w:rsidR="00AE084C">
              <w:rPr>
                <w:rFonts w:ascii="Arial" w:eastAsia="Calibri" w:hAnsi="Arial" w:cs="Arial"/>
                <w:sz w:val="22"/>
                <w:szCs w:val="22"/>
                <w:lang w:eastAsia="en-US"/>
              </w:rPr>
              <w:t xml:space="preserve"> (please specify: )</w:t>
            </w:r>
          </w:p>
        </w:tc>
        <w:sdt>
          <w:sdtPr>
            <w:rPr>
              <w:rFonts w:ascii="Arial" w:eastAsia="Calibri" w:hAnsi="Arial" w:cs="Arial"/>
              <w:bCs/>
              <w:color w:val="4F81BD"/>
              <w:sz w:val="22"/>
              <w:szCs w:val="22"/>
              <w:lang w:eastAsia="en-US"/>
            </w:rPr>
            <w:id w:val="553894504"/>
            <w14:checkbox>
              <w14:checked w14:val="0"/>
              <w14:checkedState w14:val="2612" w14:font="MS Gothic"/>
              <w14:uncheckedState w14:val="2610" w14:font="MS Gothic"/>
            </w14:checkbox>
          </w:sdtPr>
          <w:sdtEndPr/>
          <w:sdtContent>
            <w:tc>
              <w:tcPr>
                <w:tcW w:w="992" w:type="dxa"/>
                <w:vAlign w:val="center"/>
              </w:tcPr>
              <w:p w:rsidR="00CB5644" w:rsidRPr="00DD7259" w:rsidRDefault="00E01D4C" w:rsidP="00F52CC5">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r>
    </w:tbl>
    <w:p w:rsidR="00CB5644" w:rsidRPr="00DD7259" w:rsidRDefault="00CB5644" w:rsidP="00CB5644">
      <w:pPr>
        <w:rPr>
          <w:rFonts w:ascii="Arial" w:eastAsia="Calibri" w:hAnsi="Arial" w:cs="Arial"/>
          <w:i/>
          <w:sz w:val="22"/>
          <w:szCs w:val="22"/>
          <w:lang w:eastAsia="en-US"/>
        </w:rPr>
      </w:pPr>
      <w:r w:rsidRPr="00DD7259">
        <w:rPr>
          <w:rFonts w:ascii="Calibri" w:eastAsia="Calibri" w:hAnsi="Calibri" w:cs="Arial"/>
          <w:i/>
          <w:sz w:val="22"/>
          <w:szCs w:val="22"/>
          <w:lang w:eastAsia="en-US"/>
        </w:rPr>
        <w:t xml:space="preserve">* </w:t>
      </w:r>
      <w:r w:rsidRPr="00DD7259">
        <w:rPr>
          <w:rFonts w:ascii="Arial" w:eastAsia="Calibri" w:hAnsi="Arial" w:cs="Arial"/>
          <w:i/>
          <w:sz w:val="22"/>
          <w:szCs w:val="22"/>
          <w:lang w:eastAsia="en-US"/>
        </w:rPr>
        <w:t>Please provide these details as a minimum.</w:t>
      </w:r>
    </w:p>
    <w:p w:rsidR="00CB5644" w:rsidRDefault="00CB5644" w:rsidP="00D96613">
      <w:pPr>
        <w:pStyle w:val="Caption"/>
      </w:pPr>
    </w:p>
    <w:p w:rsidR="00AE7CE3" w:rsidRDefault="00AE7CE3" w:rsidP="00AE7CE3"/>
    <w:p w:rsidR="00AE7CE3" w:rsidRDefault="00AE7CE3" w:rsidP="00AE7CE3"/>
    <w:p w:rsidR="00AE7CE3" w:rsidRPr="00AE7CE3" w:rsidRDefault="00AE7CE3" w:rsidP="00AE7CE3"/>
    <w:p w:rsidR="00C83849" w:rsidRPr="00DD7259" w:rsidRDefault="00C83849">
      <w:pPr>
        <w:rPr>
          <w:rFonts w:ascii="Arial" w:hAnsi="Arial" w:cs="Arial"/>
          <w:b/>
          <w:bCs/>
          <w:color w:val="365F91"/>
          <w:sz w:val="28"/>
          <w:szCs w:val="28"/>
          <w:lang w:eastAsia="x-none"/>
        </w:rPr>
      </w:pPr>
      <w:r w:rsidRPr="00DD7259">
        <w:rPr>
          <w:rFonts w:cs="Arial"/>
        </w:rPr>
        <w:br w:type="page"/>
      </w:r>
    </w:p>
    <w:p w:rsidR="005F3A7E" w:rsidRDefault="005F3A7E" w:rsidP="000516D9">
      <w:pPr>
        <w:pStyle w:val="Heading1"/>
        <w:pBdr>
          <w:top w:val="single" w:sz="4" w:space="1" w:color="auto"/>
          <w:left w:val="single" w:sz="4" w:space="4" w:color="auto"/>
          <w:bottom w:val="single" w:sz="4" w:space="1" w:color="auto"/>
          <w:right w:val="single" w:sz="4" w:space="4" w:color="auto"/>
        </w:pBdr>
        <w:spacing w:before="0"/>
        <w:rPr>
          <w:rFonts w:cs="Arial"/>
          <w:lang w:val="en-GB"/>
        </w:rPr>
      </w:pPr>
      <w:r w:rsidRPr="00DD7259">
        <w:rPr>
          <w:rFonts w:cs="Arial"/>
          <w:lang w:val="en-GB"/>
        </w:rPr>
        <w:lastRenderedPageBreak/>
        <w:t xml:space="preserve">Section B – </w:t>
      </w:r>
      <w:r w:rsidR="00557F3F" w:rsidRPr="00DD7259">
        <w:rPr>
          <w:rFonts w:cs="Arial"/>
          <w:lang w:val="en-GB"/>
        </w:rPr>
        <w:t>S</w:t>
      </w:r>
      <w:r w:rsidRPr="00DD7259">
        <w:rPr>
          <w:rFonts w:cs="Arial"/>
          <w:lang w:val="en-GB"/>
        </w:rPr>
        <w:t xml:space="preserve">cope </w:t>
      </w:r>
    </w:p>
    <w:p w:rsidR="007B6818" w:rsidRDefault="007B6818" w:rsidP="007B6818">
      <w:pPr>
        <w:rPr>
          <w:lang w:eastAsia="x-none"/>
        </w:rPr>
      </w:pPr>
    </w:p>
    <w:p w:rsidR="00A50A70" w:rsidRPr="005C7D9B" w:rsidRDefault="00A50A70" w:rsidP="007B6818">
      <w:pPr>
        <w:rPr>
          <w:rFonts w:ascii="Arial" w:eastAsia="Calibri" w:hAnsi="Arial" w:cs="Arial"/>
          <w:sz w:val="22"/>
          <w:szCs w:val="22"/>
          <w:lang w:eastAsia="en-US"/>
        </w:rPr>
      </w:pPr>
      <w:r w:rsidRPr="005C7D9B">
        <w:rPr>
          <w:rFonts w:ascii="Arial" w:eastAsia="Calibri" w:hAnsi="Arial" w:cs="Arial"/>
          <w:sz w:val="22"/>
          <w:szCs w:val="22"/>
          <w:lang w:eastAsia="en-US"/>
        </w:rPr>
        <w:t xml:space="preserve">The following tables ask for information </w:t>
      </w:r>
      <w:r w:rsidR="000C3153" w:rsidRPr="005C7D9B">
        <w:rPr>
          <w:rFonts w:ascii="Arial" w:eastAsia="Calibri" w:hAnsi="Arial" w:cs="Arial"/>
          <w:sz w:val="22"/>
          <w:szCs w:val="22"/>
          <w:lang w:eastAsia="en-US"/>
        </w:rPr>
        <w:t>on the current scope</w:t>
      </w:r>
      <w:r w:rsidR="005C7D9B">
        <w:rPr>
          <w:rFonts w:ascii="Arial" w:eastAsia="Calibri" w:hAnsi="Arial" w:cs="Arial"/>
          <w:sz w:val="22"/>
          <w:szCs w:val="22"/>
          <w:lang w:eastAsia="en-US"/>
        </w:rPr>
        <w:t>.</w:t>
      </w:r>
    </w:p>
    <w:p w:rsidR="00D5761C" w:rsidRPr="007B6818" w:rsidRDefault="00D5761C" w:rsidP="007B6818">
      <w:pPr>
        <w:rPr>
          <w:lang w:eastAsia="x-none"/>
        </w:rPr>
      </w:pPr>
    </w:p>
    <w:tbl>
      <w:tblPr>
        <w:tblStyle w:val="TableGrid"/>
        <w:tblW w:w="9416" w:type="dxa"/>
        <w:tblLook w:val="04A0" w:firstRow="1" w:lastRow="0" w:firstColumn="1" w:lastColumn="0" w:noHBand="0" w:noVBand="1"/>
      </w:tblPr>
      <w:tblGrid>
        <w:gridCol w:w="2376"/>
        <w:gridCol w:w="709"/>
        <w:gridCol w:w="651"/>
        <w:gridCol w:w="845"/>
        <w:gridCol w:w="947"/>
        <w:gridCol w:w="3888"/>
      </w:tblGrid>
      <w:tr w:rsidR="007D6640" w:rsidRPr="00D638BB" w:rsidTr="007D6640">
        <w:trPr>
          <w:trHeight w:val="429"/>
        </w:trPr>
        <w:tc>
          <w:tcPr>
            <w:tcW w:w="9416" w:type="dxa"/>
            <w:gridSpan w:val="6"/>
            <w:shd w:val="clear" w:color="auto" w:fill="00B0F0"/>
            <w:vAlign w:val="center"/>
          </w:tcPr>
          <w:p w:rsidR="007D6640" w:rsidRPr="00D638BB" w:rsidRDefault="007D6640" w:rsidP="007D6640">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Existing s</w:t>
            </w:r>
            <w:r w:rsidRPr="00E322B6">
              <w:rPr>
                <w:rFonts w:ascii="Arial" w:hAnsi="Arial" w:cs="Arial"/>
                <w:color w:val="FFFFFF" w:themeColor="background1"/>
                <w:sz w:val="22"/>
                <w:szCs w:val="22"/>
              </w:rPr>
              <w:t>cope</w:t>
            </w:r>
            <w:r>
              <w:rPr>
                <w:rFonts w:ascii="Arial" w:hAnsi="Arial" w:cs="Arial"/>
                <w:color w:val="FFFFFF" w:themeColor="background1"/>
                <w:sz w:val="22"/>
                <w:szCs w:val="22"/>
              </w:rPr>
              <w:t xml:space="preserve"> for street lighting and traffic signs</w:t>
            </w:r>
          </w:p>
        </w:tc>
      </w:tr>
      <w:tr w:rsidR="007D6640" w:rsidRPr="00D638BB" w:rsidTr="00794E96">
        <w:trPr>
          <w:trHeight w:val="429"/>
        </w:trPr>
        <w:tc>
          <w:tcPr>
            <w:tcW w:w="9416" w:type="dxa"/>
            <w:gridSpan w:val="6"/>
            <w:shd w:val="clear" w:color="auto" w:fill="00B0F0"/>
          </w:tcPr>
          <w:p w:rsidR="007D6640" w:rsidRPr="00D638BB" w:rsidRDefault="007D6640" w:rsidP="005C7D9B">
            <w:pPr>
              <w:autoSpaceDE w:val="0"/>
              <w:autoSpaceDN w:val="0"/>
              <w:adjustRightInd w:val="0"/>
              <w:jc w:val="both"/>
              <w:rPr>
                <w:rFonts w:ascii="Arial" w:hAnsi="Arial" w:cs="Arial"/>
                <w:color w:val="FFFFFF" w:themeColor="background1"/>
                <w:sz w:val="22"/>
                <w:szCs w:val="22"/>
              </w:rPr>
            </w:pPr>
            <w:r>
              <w:rPr>
                <w:rFonts w:ascii="Arial" w:hAnsi="Arial" w:cs="Arial"/>
                <w:color w:val="FFFFFF" w:themeColor="background1"/>
                <w:sz w:val="22"/>
                <w:szCs w:val="22"/>
              </w:rPr>
              <w:t xml:space="preserve">The existing scope in the current GPP criteria includes road lighting and is aligned to EN 13201. The scope of traffic signals is aligned to EN 12368 </w:t>
            </w:r>
          </w:p>
        </w:tc>
      </w:tr>
      <w:tr w:rsidR="00117EF5" w:rsidRPr="00117EF5" w:rsidTr="00E46EE2">
        <w:trPr>
          <w:trHeight w:val="856"/>
        </w:trPr>
        <w:tc>
          <w:tcPr>
            <w:tcW w:w="2376" w:type="dxa"/>
            <w:tcBorders>
              <w:bottom w:val="single" w:sz="4" w:space="0" w:color="auto"/>
            </w:tcBorders>
            <w:shd w:val="clear" w:color="auto" w:fill="00B0F0"/>
            <w:vAlign w:val="center"/>
          </w:tcPr>
          <w:p w:rsidR="00AE7CE3" w:rsidRPr="00DD7259" w:rsidRDefault="00AE7CE3" w:rsidP="00E46EE2">
            <w:pPr>
              <w:autoSpaceDE w:val="0"/>
              <w:autoSpaceDN w:val="0"/>
              <w:adjustRightInd w:val="0"/>
              <w:jc w:val="center"/>
              <w:rPr>
                <w:rFonts w:ascii="Arial" w:hAnsi="Arial" w:cs="Arial"/>
                <w:b/>
                <w:color w:val="FFFFFF" w:themeColor="background1"/>
                <w:sz w:val="22"/>
                <w:szCs w:val="22"/>
              </w:rPr>
            </w:pPr>
            <w:r>
              <w:rPr>
                <w:rFonts w:ascii="Arial" w:hAnsi="Arial" w:cs="Arial"/>
                <w:b/>
                <w:color w:val="FFFFFF" w:themeColor="background1"/>
                <w:sz w:val="22"/>
                <w:szCs w:val="22"/>
              </w:rPr>
              <w:t>Category</w:t>
            </w:r>
          </w:p>
        </w:tc>
        <w:tc>
          <w:tcPr>
            <w:tcW w:w="709" w:type="dxa"/>
            <w:shd w:val="clear" w:color="auto" w:fill="00B0F0"/>
            <w:vAlign w:val="center"/>
          </w:tcPr>
          <w:p w:rsidR="00AE7CE3" w:rsidRPr="00DD7259" w:rsidRDefault="00AE7CE3" w:rsidP="005931B7">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Keep</w:t>
            </w:r>
            <w:r w:rsidR="003F016F">
              <w:rPr>
                <w:rFonts w:ascii="Arial" w:hAnsi="Arial" w:cs="Arial"/>
                <w:b/>
                <w:color w:val="FFFFFF" w:themeColor="background1"/>
                <w:sz w:val="18"/>
                <w:szCs w:val="22"/>
              </w:rPr>
              <w:t xml:space="preserve"> as it is</w:t>
            </w:r>
          </w:p>
        </w:tc>
        <w:tc>
          <w:tcPr>
            <w:tcW w:w="651" w:type="dxa"/>
            <w:shd w:val="clear" w:color="auto" w:fill="00B0F0"/>
            <w:vAlign w:val="center"/>
          </w:tcPr>
          <w:p w:rsidR="00AE7CE3" w:rsidRPr="00DD7259" w:rsidRDefault="00AE7CE3" w:rsidP="005931B7">
            <w:pPr>
              <w:autoSpaceDE w:val="0"/>
              <w:autoSpaceDN w:val="0"/>
              <w:adjustRightInd w:val="0"/>
              <w:jc w:val="center"/>
              <w:rPr>
                <w:rFonts w:ascii="Arial" w:hAnsi="Arial" w:cs="Arial"/>
                <w:b/>
                <w:color w:val="FFFFFF" w:themeColor="background1"/>
                <w:sz w:val="18"/>
                <w:szCs w:val="22"/>
              </w:rPr>
            </w:pPr>
            <w:r>
              <w:rPr>
                <w:rFonts w:ascii="Arial" w:hAnsi="Arial" w:cs="Arial"/>
                <w:b/>
                <w:color w:val="FFFFFF" w:themeColor="background1"/>
                <w:sz w:val="18"/>
                <w:szCs w:val="22"/>
              </w:rPr>
              <w:t>Add</w:t>
            </w:r>
          </w:p>
        </w:tc>
        <w:tc>
          <w:tcPr>
            <w:tcW w:w="845" w:type="dxa"/>
            <w:shd w:val="clear" w:color="auto" w:fill="00B0F0"/>
            <w:vAlign w:val="center"/>
          </w:tcPr>
          <w:p w:rsidR="00AE7CE3" w:rsidRPr="00DD7259" w:rsidRDefault="00AE7CE3" w:rsidP="005931B7">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Modify</w:t>
            </w:r>
          </w:p>
        </w:tc>
        <w:tc>
          <w:tcPr>
            <w:tcW w:w="947" w:type="dxa"/>
            <w:shd w:val="clear" w:color="auto" w:fill="00B0F0"/>
            <w:vAlign w:val="center"/>
          </w:tcPr>
          <w:p w:rsidR="00AE7CE3" w:rsidRPr="00DD7259" w:rsidRDefault="00AE7CE3" w:rsidP="005931B7">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Remove</w:t>
            </w:r>
          </w:p>
        </w:tc>
        <w:tc>
          <w:tcPr>
            <w:tcW w:w="3888" w:type="dxa"/>
            <w:shd w:val="clear" w:color="auto" w:fill="00B0F0"/>
            <w:vAlign w:val="center"/>
          </w:tcPr>
          <w:p w:rsidR="00AE7CE3" w:rsidRPr="001E550F" w:rsidRDefault="00AE084C" w:rsidP="001016DB">
            <w:pPr>
              <w:autoSpaceDE w:val="0"/>
              <w:autoSpaceDN w:val="0"/>
              <w:adjustRightInd w:val="0"/>
              <w:rPr>
                <w:rFonts w:ascii="Arial" w:hAnsi="Arial" w:cs="Arial"/>
                <w:b/>
                <w:color w:val="FFFFFF" w:themeColor="background1"/>
                <w:sz w:val="22"/>
                <w:szCs w:val="22"/>
              </w:rPr>
            </w:pPr>
            <w:r w:rsidRPr="001E550F">
              <w:rPr>
                <w:rFonts w:ascii="Arial" w:hAnsi="Arial" w:cs="Arial"/>
                <w:b/>
                <w:color w:val="FFFFFF" w:themeColor="background1"/>
                <w:sz w:val="22"/>
                <w:szCs w:val="22"/>
              </w:rPr>
              <w:t>Please provide your</w:t>
            </w:r>
            <w:r w:rsidR="001016DB" w:rsidRPr="001E550F">
              <w:rPr>
                <w:rFonts w:ascii="Arial" w:hAnsi="Arial" w:cs="Arial"/>
                <w:b/>
                <w:color w:val="FFFFFF" w:themeColor="background1"/>
                <w:sz w:val="22"/>
                <w:szCs w:val="22"/>
              </w:rPr>
              <w:t xml:space="preserve"> motivation and argumentation</w:t>
            </w:r>
          </w:p>
        </w:tc>
      </w:tr>
      <w:tr w:rsidR="00020FF2" w:rsidRPr="00DD7259" w:rsidTr="00DF29FF">
        <w:trPr>
          <w:trHeight w:val="567"/>
        </w:trPr>
        <w:tc>
          <w:tcPr>
            <w:tcW w:w="9416" w:type="dxa"/>
            <w:gridSpan w:val="6"/>
            <w:shd w:val="pct15" w:color="auto" w:fill="auto"/>
            <w:vAlign w:val="center"/>
          </w:tcPr>
          <w:p w:rsidR="00020FF2" w:rsidRPr="00DD7259" w:rsidRDefault="00020FF2" w:rsidP="005931B7">
            <w:pPr>
              <w:autoSpaceDE w:val="0"/>
              <w:autoSpaceDN w:val="0"/>
              <w:adjustRightInd w:val="0"/>
              <w:rPr>
                <w:rFonts w:ascii="Arial" w:hAnsi="Arial" w:cs="Arial"/>
                <w:sz w:val="22"/>
                <w:szCs w:val="22"/>
              </w:rPr>
            </w:pPr>
            <w:r>
              <w:rPr>
                <w:rFonts w:ascii="Arial" w:eastAsia="Calibri" w:hAnsi="Arial" w:cs="Arial"/>
                <w:sz w:val="22"/>
                <w:szCs w:val="22"/>
                <w:lang w:eastAsia="en-US"/>
              </w:rPr>
              <w:t>General scope</w:t>
            </w:r>
          </w:p>
        </w:tc>
      </w:tr>
      <w:tr w:rsidR="00AC7D76" w:rsidRPr="00DD7259" w:rsidTr="00B417E6">
        <w:trPr>
          <w:trHeight w:val="567"/>
        </w:trPr>
        <w:tc>
          <w:tcPr>
            <w:tcW w:w="2376" w:type="dxa"/>
            <w:vAlign w:val="center"/>
          </w:tcPr>
          <w:p w:rsidR="00AC7D76" w:rsidRPr="00DD7259" w:rsidRDefault="00AE084C" w:rsidP="00B417E6">
            <w:pPr>
              <w:numPr>
                <w:ilvl w:val="0"/>
                <w:numId w:val="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Keep the scope aligned to EN 13201</w:t>
            </w:r>
          </w:p>
        </w:tc>
        <w:tc>
          <w:tcPr>
            <w:tcW w:w="709" w:type="dxa"/>
            <w:vAlign w:val="center"/>
          </w:tcPr>
          <w:p w:rsidR="00AC7D76" w:rsidRPr="00DD7259" w:rsidRDefault="00445E4A" w:rsidP="00B417E6">
            <w:pPr>
              <w:jc w:val="center"/>
              <w:rPr>
                <w:rFonts w:ascii="Arial" w:hAnsi="Arial" w:cs="Arial"/>
                <w:color w:val="0070C0"/>
                <w:sz w:val="22"/>
                <w:szCs w:val="22"/>
              </w:rPr>
            </w:pPr>
            <w:r>
              <w:rPr>
                <w:rFonts w:ascii="Arial" w:eastAsia="Calibri" w:hAnsi="Arial" w:cs="Arial"/>
                <w:bCs/>
                <w:color w:val="4F81BD"/>
                <w:sz w:val="22"/>
                <w:szCs w:val="22"/>
                <w:lang w:eastAsia="en-US"/>
              </w:rPr>
              <w:t xml:space="preserve"> </w:t>
            </w:r>
            <w:sdt>
              <w:sdtPr>
                <w:rPr>
                  <w:rFonts w:ascii="Arial" w:eastAsia="Calibri" w:hAnsi="Arial" w:cs="Arial"/>
                  <w:bCs/>
                  <w:color w:val="4F81BD"/>
                  <w:sz w:val="22"/>
                  <w:szCs w:val="22"/>
                  <w:lang w:eastAsia="en-US"/>
                </w:rPr>
                <w:id w:val="-1270929352"/>
                <w14:checkbox>
                  <w14:checked w14:val="0"/>
                  <w14:checkedState w14:val="2612" w14:font="MS Gothic"/>
                  <w14:uncheckedState w14:val="2610" w14:font="MS Gothic"/>
                </w14:checkbox>
              </w:sdtPr>
              <w:sdtEndPr/>
              <w:sdtContent>
                <w:r w:rsidR="00AE084C">
                  <w:rPr>
                    <w:rFonts w:ascii="MS Gothic" w:eastAsia="MS Gothic" w:hAnsi="MS Gothic" w:cs="Arial" w:hint="eastAsia"/>
                    <w:bCs/>
                    <w:color w:val="4F81BD"/>
                    <w:sz w:val="22"/>
                    <w:szCs w:val="22"/>
                    <w:lang w:eastAsia="en-US"/>
                  </w:rPr>
                  <w:t>☐</w:t>
                </w:r>
              </w:sdtContent>
            </w:sdt>
          </w:p>
        </w:tc>
        <w:tc>
          <w:tcPr>
            <w:tcW w:w="651" w:type="dxa"/>
            <w:vAlign w:val="center"/>
          </w:tcPr>
          <w:p w:rsidR="00AC7D76" w:rsidRPr="00DD7259" w:rsidRDefault="00445E4A" w:rsidP="00AE084C">
            <w:pPr>
              <w:jc w:val="center"/>
              <w:rPr>
                <w:rFonts w:ascii="Arial" w:hAnsi="Arial" w:cs="Arial"/>
                <w:color w:val="0070C0"/>
                <w:sz w:val="22"/>
                <w:szCs w:val="22"/>
              </w:rPr>
            </w:pPr>
            <w:r>
              <w:rPr>
                <w:rFonts w:ascii="Arial" w:eastAsia="Calibri" w:hAnsi="Arial" w:cs="Arial"/>
                <w:bCs/>
                <w:color w:val="4F81BD"/>
                <w:sz w:val="22"/>
                <w:szCs w:val="22"/>
                <w:lang w:eastAsia="en-US"/>
              </w:rPr>
              <w:t xml:space="preserve"> </w:t>
            </w:r>
          </w:p>
        </w:tc>
        <w:tc>
          <w:tcPr>
            <w:tcW w:w="845" w:type="dxa"/>
            <w:vAlign w:val="center"/>
          </w:tcPr>
          <w:p w:rsidR="00AC7D76" w:rsidRPr="00DD7259" w:rsidRDefault="00AC7D76" w:rsidP="00B417E6">
            <w:pPr>
              <w:jc w:val="center"/>
              <w:rPr>
                <w:rFonts w:ascii="Arial" w:hAnsi="Arial" w:cs="Arial"/>
                <w:color w:val="0070C0"/>
                <w:sz w:val="22"/>
                <w:szCs w:val="22"/>
              </w:rPr>
            </w:pPr>
          </w:p>
        </w:tc>
        <w:tc>
          <w:tcPr>
            <w:tcW w:w="947" w:type="dxa"/>
            <w:vAlign w:val="center"/>
          </w:tcPr>
          <w:p w:rsidR="00AC7D76" w:rsidRPr="00DD7259" w:rsidRDefault="00AC7D76" w:rsidP="00B417E6">
            <w:pPr>
              <w:jc w:val="center"/>
              <w:rPr>
                <w:rFonts w:ascii="Arial" w:hAnsi="Arial" w:cs="Arial"/>
                <w:color w:val="0070C0"/>
                <w:sz w:val="22"/>
                <w:szCs w:val="22"/>
              </w:rPr>
            </w:pPr>
          </w:p>
        </w:tc>
        <w:tc>
          <w:tcPr>
            <w:tcW w:w="3888" w:type="dxa"/>
            <w:vAlign w:val="center"/>
          </w:tcPr>
          <w:p w:rsidR="00AC7D76" w:rsidRPr="00DD7259" w:rsidRDefault="00AC7D76" w:rsidP="00B417E6">
            <w:pPr>
              <w:autoSpaceDE w:val="0"/>
              <w:autoSpaceDN w:val="0"/>
              <w:adjustRightInd w:val="0"/>
              <w:rPr>
                <w:rFonts w:ascii="Arial" w:hAnsi="Arial" w:cs="Arial"/>
                <w:sz w:val="22"/>
                <w:szCs w:val="22"/>
              </w:rPr>
            </w:pPr>
          </w:p>
        </w:tc>
      </w:tr>
      <w:tr w:rsidR="00AE084C" w:rsidRPr="00DD7259" w:rsidTr="00B417E6">
        <w:trPr>
          <w:trHeight w:val="567"/>
        </w:trPr>
        <w:tc>
          <w:tcPr>
            <w:tcW w:w="2376" w:type="dxa"/>
            <w:vAlign w:val="center"/>
          </w:tcPr>
          <w:p w:rsidR="00AE084C" w:rsidRDefault="00AE084C" w:rsidP="005C7D9B">
            <w:pPr>
              <w:numPr>
                <w:ilvl w:val="0"/>
                <w:numId w:val="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Extend the scope for GPP street lighting </w:t>
            </w:r>
            <w:r w:rsidR="005C7D9B">
              <w:rPr>
                <w:rFonts w:ascii="Arial" w:eastAsia="Calibri" w:hAnsi="Arial" w:cs="Arial"/>
                <w:sz w:val="22"/>
                <w:szCs w:val="22"/>
                <w:lang w:eastAsia="en-US"/>
              </w:rPr>
              <w:t>beyond</w:t>
            </w:r>
            <w:r>
              <w:rPr>
                <w:rFonts w:ascii="Arial" w:eastAsia="Calibri" w:hAnsi="Arial" w:cs="Arial"/>
                <w:sz w:val="22"/>
                <w:szCs w:val="22"/>
                <w:lang w:eastAsia="en-US"/>
              </w:rPr>
              <w:t xml:space="preserve"> the definition in EN 13201 (e.g. parking lots)</w:t>
            </w:r>
          </w:p>
        </w:tc>
        <w:tc>
          <w:tcPr>
            <w:tcW w:w="709" w:type="dxa"/>
            <w:vAlign w:val="center"/>
          </w:tcPr>
          <w:p w:rsidR="00AE084C" w:rsidRDefault="00AE084C" w:rsidP="00B417E6">
            <w:pPr>
              <w:jc w:val="center"/>
              <w:rPr>
                <w:rFonts w:ascii="Arial" w:eastAsia="Calibri" w:hAnsi="Arial" w:cs="Arial"/>
                <w:bCs/>
                <w:color w:val="4F81BD"/>
                <w:sz w:val="22"/>
                <w:szCs w:val="22"/>
                <w:lang w:eastAsia="en-US"/>
              </w:rPr>
            </w:pPr>
          </w:p>
        </w:tc>
        <w:tc>
          <w:tcPr>
            <w:tcW w:w="651" w:type="dxa"/>
            <w:vAlign w:val="center"/>
          </w:tcPr>
          <w:p w:rsidR="00AE084C" w:rsidRDefault="000924AB" w:rsidP="00B417E6">
            <w:pPr>
              <w:jc w:val="center"/>
              <w:rPr>
                <w:rFonts w:ascii="Arial" w:eastAsia="Calibri" w:hAnsi="Arial" w:cs="Arial"/>
                <w:bCs/>
                <w:color w:val="4F81BD"/>
                <w:sz w:val="22"/>
                <w:szCs w:val="22"/>
                <w:lang w:eastAsia="en-US"/>
              </w:rPr>
            </w:pPr>
            <w:sdt>
              <w:sdtPr>
                <w:rPr>
                  <w:rFonts w:ascii="Arial" w:eastAsia="Calibri" w:hAnsi="Arial" w:cs="Arial"/>
                  <w:bCs/>
                  <w:color w:val="4F81BD"/>
                  <w:sz w:val="22"/>
                  <w:szCs w:val="22"/>
                  <w:lang w:eastAsia="en-US"/>
                </w:rPr>
                <w:id w:val="-373697928"/>
                <w14:checkbox>
                  <w14:checked w14:val="0"/>
                  <w14:checkedState w14:val="2612" w14:font="MS Gothic"/>
                  <w14:uncheckedState w14:val="2610" w14:font="MS Gothic"/>
                </w14:checkbox>
              </w:sdtPr>
              <w:sdtEndPr/>
              <w:sdtContent>
                <w:r w:rsidR="00AE084C">
                  <w:rPr>
                    <w:rFonts w:ascii="MS Gothic" w:eastAsia="MS Gothic" w:hAnsi="MS Gothic" w:cs="Arial" w:hint="eastAsia"/>
                    <w:bCs/>
                    <w:color w:val="4F81BD"/>
                    <w:sz w:val="22"/>
                    <w:szCs w:val="22"/>
                    <w:lang w:eastAsia="en-US"/>
                  </w:rPr>
                  <w:t>☐</w:t>
                </w:r>
              </w:sdtContent>
            </w:sdt>
          </w:p>
        </w:tc>
        <w:tc>
          <w:tcPr>
            <w:tcW w:w="845" w:type="dxa"/>
            <w:vAlign w:val="center"/>
          </w:tcPr>
          <w:p w:rsidR="00AE084C" w:rsidRPr="00DD7259" w:rsidRDefault="00AE084C" w:rsidP="00B417E6">
            <w:pPr>
              <w:jc w:val="center"/>
              <w:rPr>
                <w:rFonts w:ascii="Arial" w:hAnsi="Arial" w:cs="Arial"/>
                <w:color w:val="0070C0"/>
                <w:sz w:val="22"/>
                <w:szCs w:val="22"/>
              </w:rPr>
            </w:pPr>
          </w:p>
        </w:tc>
        <w:tc>
          <w:tcPr>
            <w:tcW w:w="947" w:type="dxa"/>
            <w:vAlign w:val="center"/>
          </w:tcPr>
          <w:p w:rsidR="00AE084C" w:rsidRPr="00DD7259" w:rsidRDefault="00AE084C" w:rsidP="00B417E6">
            <w:pPr>
              <w:jc w:val="center"/>
              <w:rPr>
                <w:rFonts w:ascii="Arial" w:hAnsi="Arial" w:cs="Arial"/>
                <w:color w:val="0070C0"/>
                <w:sz w:val="22"/>
                <w:szCs w:val="22"/>
              </w:rPr>
            </w:pPr>
          </w:p>
        </w:tc>
        <w:tc>
          <w:tcPr>
            <w:tcW w:w="3888" w:type="dxa"/>
            <w:vAlign w:val="center"/>
          </w:tcPr>
          <w:p w:rsidR="00AE084C" w:rsidRPr="00BE62C0" w:rsidRDefault="00AE084C" w:rsidP="00B417E6">
            <w:pPr>
              <w:autoSpaceDE w:val="0"/>
              <w:autoSpaceDN w:val="0"/>
              <w:adjustRightInd w:val="0"/>
              <w:rPr>
                <w:rFonts w:ascii="Arial" w:hAnsi="Arial" w:cs="Arial"/>
                <w:color w:val="00B0F0"/>
                <w:sz w:val="22"/>
                <w:szCs w:val="22"/>
              </w:rPr>
            </w:pPr>
          </w:p>
        </w:tc>
      </w:tr>
      <w:tr w:rsidR="00D5761C" w:rsidRPr="00DD7259" w:rsidTr="00B417E6">
        <w:trPr>
          <w:trHeight w:val="567"/>
        </w:trPr>
        <w:tc>
          <w:tcPr>
            <w:tcW w:w="2376" w:type="dxa"/>
            <w:vAlign w:val="center"/>
          </w:tcPr>
          <w:p w:rsidR="00D5761C" w:rsidRDefault="00D5761C" w:rsidP="00B417E6">
            <w:pPr>
              <w:numPr>
                <w:ilvl w:val="0"/>
                <w:numId w:val="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Keep traffic sign</w:t>
            </w:r>
            <w:r w:rsidR="00AE084C">
              <w:rPr>
                <w:rFonts w:ascii="Arial" w:eastAsia="Calibri" w:hAnsi="Arial" w:cs="Arial"/>
                <w:sz w:val="22"/>
                <w:szCs w:val="22"/>
                <w:lang w:eastAsia="en-US"/>
              </w:rPr>
              <w:t>al</w:t>
            </w:r>
            <w:r>
              <w:rPr>
                <w:rFonts w:ascii="Arial" w:eastAsia="Calibri" w:hAnsi="Arial" w:cs="Arial"/>
                <w:sz w:val="22"/>
                <w:szCs w:val="22"/>
                <w:lang w:eastAsia="en-US"/>
              </w:rPr>
              <w:t>s</w:t>
            </w:r>
            <w:r w:rsidR="00AE084C">
              <w:rPr>
                <w:rFonts w:ascii="Arial" w:eastAsia="Calibri" w:hAnsi="Arial" w:cs="Arial"/>
                <w:sz w:val="22"/>
                <w:szCs w:val="22"/>
                <w:lang w:eastAsia="en-US"/>
              </w:rPr>
              <w:t xml:space="preserve"> inside the scope of the GPP criteria</w:t>
            </w:r>
          </w:p>
        </w:tc>
        <w:sdt>
          <w:sdtPr>
            <w:rPr>
              <w:rFonts w:ascii="Arial" w:eastAsia="Calibri" w:hAnsi="Arial" w:cs="Arial"/>
              <w:bCs/>
              <w:color w:val="4F81BD"/>
              <w:sz w:val="22"/>
              <w:szCs w:val="22"/>
              <w:lang w:eastAsia="en-US"/>
            </w:rPr>
            <w:id w:val="1205986644"/>
            <w14:checkbox>
              <w14:checked w14:val="0"/>
              <w14:checkedState w14:val="2612" w14:font="MS Gothic"/>
              <w14:uncheckedState w14:val="2610" w14:font="MS Gothic"/>
            </w14:checkbox>
          </w:sdtPr>
          <w:sdtEndPr/>
          <w:sdtContent>
            <w:tc>
              <w:tcPr>
                <w:tcW w:w="709" w:type="dxa"/>
                <w:vAlign w:val="center"/>
              </w:tcPr>
              <w:p w:rsidR="00D5761C" w:rsidRPr="00DD7259" w:rsidRDefault="00445E4A" w:rsidP="00B417E6">
                <w:pPr>
                  <w:jc w:val="center"/>
                  <w:rPr>
                    <w:rFonts w:ascii="MS Gothic" w:eastAsia="MS Gothic" w:hAnsi="MS Gothic" w:cs="Arial"/>
                    <w:color w:val="0070C0"/>
                    <w:sz w:val="22"/>
                    <w:szCs w:val="22"/>
                  </w:rPr>
                </w:pPr>
                <w:r>
                  <w:rPr>
                    <w:rFonts w:ascii="MS Gothic" w:eastAsia="MS Gothic" w:hAnsi="MS Gothic" w:cs="Arial" w:hint="eastAsia"/>
                    <w:bCs/>
                    <w:color w:val="4F81BD"/>
                    <w:sz w:val="22"/>
                    <w:szCs w:val="22"/>
                    <w:lang w:eastAsia="en-US"/>
                  </w:rPr>
                  <w:t>☐</w:t>
                </w:r>
              </w:p>
            </w:tc>
          </w:sdtContent>
        </w:sdt>
        <w:tc>
          <w:tcPr>
            <w:tcW w:w="651" w:type="dxa"/>
            <w:vAlign w:val="center"/>
          </w:tcPr>
          <w:p w:rsidR="00D5761C" w:rsidRPr="00DD7259" w:rsidRDefault="00D5761C" w:rsidP="00B417E6">
            <w:pPr>
              <w:jc w:val="center"/>
              <w:rPr>
                <w:rFonts w:ascii="MS Gothic" w:eastAsia="MS Gothic" w:hAnsi="MS Gothic" w:cs="Arial"/>
                <w:color w:val="0070C0"/>
                <w:sz w:val="22"/>
                <w:szCs w:val="22"/>
              </w:rPr>
            </w:pPr>
          </w:p>
        </w:tc>
        <w:tc>
          <w:tcPr>
            <w:tcW w:w="845" w:type="dxa"/>
            <w:vAlign w:val="center"/>
          </w:tcPr>
          <w:p w:rsidR="00D5761C" w:rsidRPr="00DD7259" w:rsidRDefault="00D5761C" w:rsidP="00B417E6">
            <w:pPr>
              <w:jc w:val="center"/>
              <w:rPr>
                <w:rFonts w:ascii="Arial" w:hAnsi="Arial" w:cs="Arial"/>
                <w:color w:val="0070C0"/>
                <w:sz w:val="22"/>
                <w:szCs w:val="22"/>
              </w:rPr>
            </w:pPr>
          </w:p>
        </w:tc>
        <w:tc>
          <w:tcPr>
            <w:tcW w:w="947" w:type="dxa"/>
            <w:vAlign w:val="center"/>
          </w:tcPr>
          <w:p w:rsidR="00D5761C" w:rsidRPr="00DD7259" w:rsidRDefault="00D5761C" w:rsidP="00B417E6">
            <w:pPr>
              <w:jc w:val="center"/>
              <w:rPr>
                <w:rFonts w:ascii="Arial" w:hAnsi="Arial" w:cs="Arial"/>
                <w:color w:val="0070C0"/>
                <w:sz w:val="22"/>
                <w:szCs w:val="22"/>
              </w:rPr>
            </w:pPr>
          </w:p>
        </w:tc>
        <w:tc>
          <w:tcPr>
            <w:tcW w:w="3888" w:type="dxa"/>
            <w:vAlign w:val="center"/>
          </w:tcPr>
          <w:p w:rsidR="00D5761C" w:rsidRPr="00BE62C0" w:rsidRDefault="00D5761C" w:rsidP="00B417E6">
            <w:pPr>
              <w:autoSpaceDE w:val="0"/>
              <w:autoSpaceDN w:val="0"/>
              <w:adjustRightInd w:val="0"/>
              <w:rPr>
                <w:rFonts w:ascii="Arial" w:hAnsi="Arial" w:cs="Arial"/>
                <w:color w:val="00B0F0"/>
                <w:sz w:val="22"/>
                <w:szCs w:val="22"/>
              </w:rPr>
            </w:pPr>
          </w:p>
        </w:tc>
      </w:tr>
      <w:tr w:rsidR="00AE084C" w:rsidRPr="00DD7259" w:rsidTr="00B417E6">
        <w:trPr>
          <w:trHeight w:val="567"/>
        </w:trPr>
        <w:tc>
          <w:tcPr>
            <w:tcW w:w="2376" w:type="dxa"/>
            <w:vAlign w:val="center"/>
          </w:tcPr>
          <w:p w:rsidR="00AE084C" w:rsidRDefault="00AE084C" w:rsidP="00B417E6">
            <w:pPr>
              <w:numPr>
                <w:ilvl w:val="0"/>
                <w:numId w:val="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Remove traffic signals from the scope of the GPP criteria</w:t>
            </w:r>
          </w:p>
        </w:tc>
        <w:tc>
          <w:tcPr>
            <w:tcW w:w="709" w:type="dxa"/>
            <w:vAlign w:val="center"/>
          </w:tcPr>
          <w:p w:rsidR="00AE084C" w:rsidRDefault="00AE084C" w:rsidP="00B417E6">
            <w:pPr>
              <w:jc w:val="center"/>
              <w:rPr>
                <w:rFonts w:ascii="Arial" w:eastAsia="Calibri" w:hAnsi="Arial" w:cs="Arial"/>
                <w:bCs/>
                <w:color w:val="4F81BD"/>
                <w:sz w:val="22"/>
                <w:szCs w:val="22"/>
                <w:lang w:eastAsia="en-US"/>
              </w:rPr>
            </w:pPr>
          </w:p>
        </w:tc>
        <w:tc>
          <w:tcPr>
            <w:tcW w:w="651" w:type="dxa"/>
            <w:vAlign w:val="center"/>
          </w:tcPr>
          <w:p w:rsidR="00AE084C" w:rsidRPr="00DD7259" w:rsidRDefault="00AE084C" w:rsidP="00B417E6">
            <w:pPr>
              <w:jc w:val="center"/>
              <w:rPr>
                <w:rFonts w:ascii="MS Gothic" w:eastAsia="MS Gothic" w:hAnsi="MS Gothic" w:cs="Arial"/>
                <w:color w:val="0070C0"/>
                <w:sz w:val="22"/>
                <w:szCs w:val="22"/>
              </w:rPr>
            </w:pPr>
          </w:p>
        </w:tc>
        <w:tc>
          <w:tcPr>
            <w:tcW w:w="845" w:type="dxa"/>
            <w:vAlign w:val="center"/>
          </w:tcPr>
          <w:p w:rsidR="00AE084C" w:rsidRPr="00DD7259" w:rsidRDefault="00AE084C" w:rsidP="00B417E6">
            <w:pPr>
              <w:jc w:val="center"/>
              <w:rPr>
                <w:rFonts w:ascii="Arial" w:hAnsi="Arial" w:cs="Arial"/>
                <w:color w:val="0070C0"/>
                <w:sz w:val="22"/>
                <w:szCs w:val="22"/>
              </w:rPr>
            </w:pPr>
          </w:p>
        </w:tc>
        <w:sdt>
          <w:sdtPr>
            <w:rPr>
              <w:rFonts w:ascii="Arial" w:eastAsia="Calibri" w:hAnsi="Arial" w:cs="Arial"/>
              <w:bCs/>
              <w:color w:val="4F81BD"/>
              <w:sz w:val="22"/>
              <w:szCs w:val="22"/>
              <w:lang w:eastAsia="en-US"/>
            </w:rPr>
            <w:id w:val="1922597894"/>
            <w14:checkbox>
              <w14:checked w14:val="0"/>
              <w14:checkedState w14:val="2612" w14:font="MS Gothic"/>
              <w14:uncheckedState w14:val="2610" w14:font="MS Gothic"/>
            </w14:checkbox>
          </w:sdtPr>
          <w:sdtEndPr/>
          <w:sdtContent>
            <w:tc>
              <w:tcPr>
                <w:tcW w:w="947" w:type="dxa"/>
                <w:vAlign w:val="center"/>
              </w:tcPr>
              <w:p w:rsidR="00AE084C" w:rsidRDefault="00AE084C"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c>
          <w:tcPr>
            <w:tcW w:w="3888" w:type="dxa"/>
            <w:vAlign w:val="center"/>
          </w:tcPr>
          <w:p w:rsidR="00AE084C" w:rsidRPr="00BE62C0" w:rsidRDefault="00AE084C" w:rsidP="00B417E6">
            <w:pPr>
              <w:autoSpaceDE w:val="0"/>
              <w:autoSpaceDN w:val="0"/>
              <w:adjustRightInd w:val="0"/>
              <w:rPr>
                <w:rFonts w:ascii="Arial" w:hAnsi="Arial" w:cs="Arial"/>
                <w:color w:val="00B0F0"/>
                <w:sz w:val="22"/>
                <w:szCs w:val="22"/>
              </w:rPr>
            </w:pPr>
          </w:p>
        </w:tc>
      </w:tr>
      <w:tr w:rsidR="00D5761C" w:rsidRPr="00DD7259" w:rsidTr="00B417E6">
        <w:trPr>
          <w:trHeight w:val="567"/>
        </w:trPr>
        <w:tc>
          <w:tcPr>
            <w:tcW w:w="2376" w:type="dxa"/>
            <w:vAlign w:val="center"/>
          </w:tcPr>
          <w:p w:rsidR="00D5761C" w:rsidRDefault="00D5761C" w:rsidP="00B417E6">
            <w:pPr>
              <w:numPr>
                <w:ilvl w:val="0"/>
                <w:numId w:val="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Any other remark</w:t>
            </w:r>
          </w:p>
        </w:tc>
        <w:tc>
          <w:tcPr>
            <w:tcW w:w="709" w:type="dxa"/>
            <w:vAlign w:val="center"/>
          </w:tcPr>
          <w:p w:rsidR="00D5761C" w:rsidRPr="00DD7259" w:rsidRDefault="00D5761C" w:rsidP="00B417E6">
            <w:pPr>
              <w:jc w:val="center"/>
              <w:rPr>
                <w:rFonts w:ascii="MS Gothic" w:eastAsia="MS Gothic" w:hAnsi="MS Gothic" w:cs="Arial"/>
                <w:color w:val="0070C0"/>
                <w:sz w:val="22"/>
                <w:szCs w:val="22"/>
              </w:rPr>
            </w:pPr>
          </w:p>
        </w:tc>
        <w:sdt>
          <w:sdtPr>
            <w:rPr>
              <w:rFonts w:ascii="Arial" w:eastAsia="Calibri" w:hAnsi="Arial" w:cs="Arial"/>
              <w:bCs/>
              <w:color w:val="4F81BD"/>
              <w:sz w:val="22"/>
              <w:szCs w:val="22"/>
              <w:lang w:eastAsia="en-US"/>
            </w:rPr>
            <w:id w:val="-1584684714"/>
            <w14:checkbox>
              <w14:checked w14:val="0"/>
              <w14:checkedState w14:val="2612" w14:font="MS Gothic"/>
              <w14:uncheckedState w14:val="2610" w14:font="MS Gothic"/>
            </w14:checkbox>
          </w:sdtPr>
          <w:sdtEndPr/>
          <w:sdtContent>
            <w:tc>
              <w:tcPr>
                <w:tcW w:w="651" w:type="dxa"/>
                <w:vAlign w:val="center"/>
              </w:tcPr>
              <w:p w:rsidR="00D5761C" w:rsidRPr="00DD7259" w:rsidRDefault="00445E4A" w:rsidP="00B417E6">
                <w:pPr>
                  <w:jc w:val="center"/>
                  <w:rPr>
                    <w:rFonts w:ascii="MS Gothic" w:eastAsia="MS Gothic" w:hAnsi="MS Gothic" w:cs="Arial"/>
                    <w:color w:val="0070C0"/>
                    <w:sz w:val="22"/>
                    <w:szCs w:val="22"/>
                  </w:rPr>
                </w:pPr>
                <w:r>
                  <w:rPr>
                    <w:rFonts w:ascii="MS Gothic" w:eastAsia="MS Gothic" w:hAnsi="MS Gothic" w:cs="Arial" w:hint="eastAsia"/>
                    <w:bCs/>
                    <w:color w:val="4F81BD"/>
                    <w:sz w:val="22"/>
                    <w:szCs w:val="22"/>
                    <w:lang w:eastAsia="en-US"/>
                  </w:rPr>
                  <w:t>☐</w:t>
                </w:r>
              </w:p>
            </w:tc>
          </w:sdtContent>
        </w:sdt>
        <w:tc>
          <w:tcPr>
            <w:tcW w:w="845" w:type="dxa"/>
            <w:vAlign w:val="center"/>
          </w:tcPr>
          <w:p w:rsidR="00D5761C" w:rsidRPr="00DD7259" w:rsidRDefault="00D5761C" w:rsidP="00B417E6">
            <w:pPr>
              <w:jc w:val="center"/>
              <w:rPr>
                <w:rFonts w:ascii="Arial" w:hAnsi="Arial" w:cs="Arial"/>
                <w:color w:val="0070C0"/>
                <w:sz w:val="22"/>
                <w:szCs w:val="22"/>
              </w:rPr>
            </w:pPr>
          </w:p>
        </w:tc>
        <w:tc>
          <w:tcPr>
            <w:tcW w:w="947" w:type="dxa"/>
            <w:vAlign w:val="center"/>
          </w:tcPr>
          <w:p w:rsidR="00D5761C" w:rsidRPr="00DD7259" w:rsidRDefault="00D5761C" w:rsidP="00B417E6">
            <w:pPr>
              <w:jc w:val="center"/>
              <w:rPr>
                <w:rFonts w:ascii="Arial" w:hAnsi="Arial" w:cs="Arial"/>
                <w:color w:val="0070C0"/>
                <w:sz w:val="22"/>
                <w:szCs w:val="22"/>
              </w:rPr>
            </w:pPr>
          </w:p>
        </w:tc>
        <w:tc>
          <w:tcPr>
            <w:tcW w:w="3888" w:type="dxa"/>
            <w:vAlign w:val="center"/>
          </w:tcPr>
          <w:p w:rsidR="00D5761C" w:rsidRPr="00BE62C0" w:rsidRDefault="00D5761C" w:rsidP="00B417E6">
            <w:pPr>
              <w:autoSpaceDE w:val="0"/>
              <w:autoSpaceDN w:val="0"/>
              <w:adjustRightInd w:val="0"/>
              <w:rPr>
                <w:rFonts w:ascii="Arial" w:hAnsi="Arial" w:cs="Arial"/>
                <w:color w:val="00B0F0"/>
                <w:sz w:val="22"/>
                <w:szCs w:val="22"/>
              </w:rPr>
            </w:pPr>
          </w:p>
        </w:tc>
      </w:tr>
    </w:tbl>
    <w:p w:rsidR="008C61EE" w:rsidRDefault="008C61EE" w:rsidP="009C2455">
      <w:pPr>
        <w:autoSpaceDE w:val="0"/>
        <w:autoSpaceDN w:val="0"/>
        <w:adjustRightInd w:val="0"/>
        <w:jc w:val="both"/>
        <w:rPr>
          <w:rFonts w:ascii="Arial" w:hAnsi="Arial" w:cs="Arial"/>
          <w:sz w:val="22"/>
          <w:szCs w:val="22"/>
        </w:rPr>
      </w:pPr>
    </w:p>
    <w:p w:rsidR="005F3A7E" w:rsidRDefault="005F3A7E" w:rsidP="009C2455">
      <w:pPr>
        <w:autoSpaceDE w:val="0"/>
        <w:autoSpaceDN w:val="0"/>
        <w:adjustRightInd w:val="0"/>
        <w:jc w:val="both"/>
        <w:rPr>
          <w:rFonts w:ascii="Arial" w:hAnsi="Arial" w:cs="Arial"/>
          <w:sz w:val="22"/>
          <w:szCs w:val="22"/>
        </w:rPr>
      </w:pPr>
    </w:p>
    <w:p w:rsidR="00E2394B" w:rsidRDefault="00E2394B">
      <w:pPr>
        <w:rPr>
          <w:rFonts w:ascii="Arial" w:hAnsi="Arial" w:cs="Arial"/>
          <w:b/>
          <w:bCs/>
          <w:color w:val="365F91"/>
          <w:sz w:val="28"/>
          <w:szCs w:val="28"/>
          <w:lang w:eastAsia="x-none"/>
        </w:rPr>
      </w:pPr>
      <w:r>
        <w:rPr>
          <w:rFonts w:cs="Arial"/>
        </w:rPr>
        <w:br w:type="page"/>
      </w:r>
    </w:p>
    <w:p w:rsidR="004D66FA" w:rsidRPr="00DD7259" w:rsidRDefault="00802902" w:rsidP="000516D9">
      <w:pPr>
        <w:pStyle w:val="Heading1"/>
        <w:pBdr>
          <w:top w:val="single" w:sz="4" w:space="1" w:color="auto"/>
          <w:left w:val="single" w:sz="4" w:space="4" w:color="auto"/>
          <w:bottom w:val="single" w:sz="4" w:space="1" w:color="auto"/>
          <w:right w:val="single" w:sz="4" w:space="4" w:color="auto"/>
        </w:pBdr>
        <w:spacing w:before="0"/>
        <w:rPr>
          <w:rFonts w:cs="Arial"/>
          <w:lang w:val="en-GB"/>
        </w:rPr>
      </w:pPr>
      <w:r w:rsidRPr="00DD7259">
        <w:rPr>
          <w:rFonts w:cs="Arial"/>
          <w:lang w:val="en-GB"/>
        </w:rPr>
        <w:lastRenderedPageBreak/>
        <w:t>S</w:t>
      </w:r>
      <w:r w:rsidR="003E4B1A" w:rsidRPr="00DD7259">
        <w:rPr>
          <w:rFonts w:cs="Arial"/>
          <w:lang w:val="en-GB"/>
        </w:rPr>
        <w:t>ection C</w:t>
      </w:r>
      <w:r w:rsidR="005B6806" w:rsidRPr="00DD7259">
        <w:rPr>
          <w:rFonts w:cs="Arial"/>
          <w:lang w:val="en-GB"/>
        </w:rPr>
        <w:t xml:space="preserve"> – </w:t>
      </w:r>
      <w:r w:rsidR="00EC3975" w:rsidRPr="00DD7259">
        <w:rPr>
          <w:rFonts w:cs="Arial"/>
          <w:lang w:val="en-GB"/>
        </w:rPr>
        <w:t xml:space="preserve">Feedback on the </w:t>
      </w:r>
      <w:r w:rsidR="005B6806" w:rsidRPr="00DD7259">
        <w:rPr>
          <w:rFonts w:cs="Arial"/>
          <w:lang w:val="en-GB"/>
        </w:rPr>
        <w:t xml:space="preserve">current </w:t>
      </w:r>
      <w:r w:rsidR="00EC3975" w:rsidRPr="00DD7259">
        <w:rPr>
          <w:rFonts w:cs="Arial"/>
          <w:lang w:val="en-GB"/>
        </w:rPr>
        <w:t xml:space="preserve">EU GPP </w:t>
      </w:r>
      <w:r w:rsidR="005B6806" w:rsidRPr="00DD7259">
        <w:rPr>
          <w:rFonts w:cs="Arial"/>
          <w:lang w:val="en-GB"/>
        </w:rPr>
        <w:t>criteria</w:t>
      </w:r>
    </w:p>
    <w:p w:rsidR="00D5761C" w:rsidRDefault="00D5761C" w:rsidP="00D5761C">
      <w:pPr>
        <w:rPr>
          <w:lang w:eastAsia="x-none"/>
        </w:rPr>
      </w:pPr>
    </w:p>
    <w:p w:rsidR="00476ABC" w:rsidRPr="00DD7259" w:rsidRDefault="00476ABC" w:rsidP="00476ABC">
      <w:pPr>
        <w:pStyle w:val="Heading1"/>
        <w:spacing w:before="0"/>
        <w:rPr>
          <w:rFonts w:cs="Arial"/>
          <w:lang w:val="en-GB"/>
        </w:rPr>
      </w:pPr>
      <w:r w:rsidRPr="00DD7259">
        <w:rPr>
          <w:rFonts w:cs="Arial"/>
          <w:lang w:val="en-GB"/>
        </w:rPr>
        <w:t>C1: Feedback on the current EU GPP criteria</w:t>
      </w:r>
    </w:p>
    <w:p w:rsidR="00476ABC" w:rsidRPr="00DD7259" w:rsidRDefault="00476ABC" w:rsidP="00476ABC">
      <w:pPr>
        <w:jc w:val="both"/>
        <w:rPr>
          <w:rFonts w:ascii="Arial" w:hAnsi="Arial" w:cs="Arial"/>
          <w:sz w:val="22"/>
          <w:szCs w:val="22"/>
        </w:rPr>
      </w:pPr>
      <w:r w:rsidRPr="00DD7259">
        <w:rPr>
          <w:rFonts w:ascii="Arial" w:hAnsi="Arial" w:cs="Arial"/>
          <w:sz w:val="22"/>
          <w:szCs w:val="22"/>
        </w:rPr>
        <w:t>Please indicate which of the</w:t>
      </w:r>
      <w:r w:rsidR="008473C0">
        <w:rPr>
          <w:rFonts w:ascii="Arial" w:hAnsi="Arial" w:cs="Arial"/>
          <w:sz w:val="22"/>
          <w:szCs w:val="22"/>
        </w:rPr>
        <w:t xml:space="preserve"> current</w:t>
      </w:r>
      <w:r w:rsidR="005C7D9B">
        <w:rPr>
          <w:rFonts w:ascii="Arial" w:hAnsi="Arial" w:cs="Arial"/>
          <w:sz w:val="22"/>
          <w:szCs w:val="22"/>
        </w:rPr>
        <w:t xml:space="preserve"> criteria and verifications</w:t>
      </w:r>
      <w:r w:rsidR="008473C0">
        <w:rPr>
          <w:rFonts w:ascii="Arial" w:hAnsi="Arial" w:cs="Arial"/>
          <w:sz w:val="22"/>
          <w:szCs w:val="22"/>
        </w:rPr>
        <w:t xml:space="preserve"> (see</w:t>
      </w:r>
      <w:r w:rsidR="005C7D9B">
        <w:rPr>
          <w:rFonts w:ascii="Arial" w:hAnsi="Arial" w:cs="Arial"/>
          <w:sz w:val="22"/>
          <w:szCs w:val="22"/>
        </w:rPr>
        <w:t xml:space="preserve"> criteria document</w:t>
      </w:r>
      <w:r w:rsidR="008473C0">
        <w:rPr>
          <w:rFonts w:ascii="Arial" w:hAnsi="Arial" w:cs="Arial"/>
          <w:sz w:val="22"/>
          <w:szCs w:val="22"/>
        </w:rPr>
        <w:t>)</w:t>
      </w:r>
      <w:r w:rsidRPr="00DD7259">
        <w:rPr>
          <w:rFonts w:ascii="Arial" w:hAnsi="Arial" w:cs="Arial"/>
          <w:sz w:val="22"/>
          <w:szCs w:val="22"/>
        </w:rPr>
        <w:t xml:space="preserve"> you think may need revision and, where appropriate, please explain how in your opinion they should be modified.</w:t>
      </w:r>
      <w:r w:rsidRPr="00476ABC">
        <w:rPr>
          <w:rFonts w:ascii="Arial" w:hAnsi="Arial" w:cs="Arial"/>
          <w:sz w:val="22"/>
          <w:szCs w:val="22"/>
        </w:rPr>
        <w:t xml:space="preserve"> The following tables summarise the structure of the current EU GPP criteria</w:t>
      </w:r>
      <w:r w:rsidR="00AE084C">
        <w:rPr>
          <w:rFonts w:ascii="Arial" w:hAnsi="Arial" w:cs="Arial"/>
          <w:sz w:val="22"/>
          <w:szCs w:val="22"/>
        </w:rPr>
        <w:t>.</w:t>
      </w:r>
      <w:r w:rsidR="005C7D9B">
        <w:rPr>
          <w:rFonts w:ascii="Arial" w:hAnsi="Arial" w:cs="Arial"/>
          <w:sz w:val="22"/>
          <w:szCs w:val="22"/>
        </w:rPr>
        <w:t xml:space="preserve"> </w:t>
      </w:r>
      <w:r w:rsidR="00E91DC5">
        <w:rPr>
          <w:rFonts w:ascii="Arial" w:hAnsi="Arial" w:cs="Arial"/>
          <w:sz w:val="22"/>
          <w:szCs w:val="22"/>
        </w:rPr>
        <w:t>If possible, please provide comments regarding core and comprehensive criteria.</w:t>
      </w:r>
    </w:p>
    <w:p w:rsidR="00D5761C" w:rsidRPr="007B6818" w:rsidRDefault="00D5761C" w:rsidP="00D5761C">
      <w:pPr>
        <w:rPr>
          <w:lang w:eastAsia="x-none"/>
        </w:rPr>
      </w:pPr>
    </w:p>
    <w:tbl>
      <w:tblPr>
        <w:tblStyle w:val="TableGrid"/>
        <w:tblW w:w="9831" w:type="dxa"/>
        <w:tblLook w:val="04A0" w:firstRow="1" w:lastRow="0" w:firstColumn="1" w:lastColumn="0" w:noHBand="0" w:noVBand="1"/>
      </w:tblPr>
      <w:tblGrid>
        <w:gridCol w:w="534"/>
        <w:gridCol w:w="3531"/>
        <w:gridCol w:w="689"/>
        <w:gridCol w:w="827"/>
        <w:gridCol w:w="936"/>
        <w:gridCol w:w="3314"/>
      </w:tblGrid>
      <w:tr w:rsidR="006E52BD" w:rsidRPr="00D638BB" w:rsidTr="007D6640">
        <w:trPr>
          <w:trHeight w:val="429"/>
          <w:tblHeader/>
        </w:trPr>
        <w:tc>
          <w:tcPr>
            <w:tcW w:w="9831" w:type="dxa"/>
            <w:gridSpan w:val="6"/>
            <w:shd w:val="clear" w:color="auto" w:fill="00B0F0"/>
            <w:vAlign w:val="center"/>
          </w:tcPr>
          <w:p w:rsidR="006E52BD" w:rsidRPr="00D638BB" w:rsidRDefault="006E52BD" w:rsidP="000516D9">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 xml:space="preserve">Feedback on the existing GPP criteria for </w:t>
            </w:r>
            <w:r w:rsidRPr="001E550F">
              <w:rPr>
                <w:rFonts w:ascii="Arial" w:hAnsi="Arial" w:cs="Arial"/>
                <w:b/>
                <w:color w:val="FFFFFF" w:themeColor="background1"/>
                <w:sz w:val="22"/>
                <w:szCs w:val="22"/>
              </w:rPr>
              <w:t>street lighting</w:t>
            </w:r>
          </w:p>
        </w:tc>
      </w:tr>
      <w:tr w:rsidR="00117EF5" w:rsidRPr="00117EF5" w:rsidTr="007D6640">
        <w:trPr>
          <w:trHeight w:val="856"/>
          <w:tblHeader/>
        </w:trPr>
        <w:tc>
          <w:tcPr>
            <w:tcW w:w="4065" w:type="dxa"/>
            <w:gridSpan w:val="2"/>
            <w:tcBorders>
              <w:bottom w:val="single" w:sz="4" w:space="0" w:color="auto"/>
            </w:tcBorders>
            <w:shd w:val="clear" w:color="auto" w:fill="00B0F0"/>
            <w:vAlign w:val="center"/>
          </w:tcPr>
          <w:p w:rsidR="003828CA" w:rsidRPr="00DD7259" w:rsidRDefault="003828CA" w:rsidP="001E550F">
            <w:pPr>
              <w:autoSpaceDE w:val="0"/>
              <w:autoSpaceDN w:val="0"/>
              <w:adjustRightInd w:val="0"/>
              <w:jc w:val="center"/>
              <w:rPr>
                <w:rFonts w:ascii="Arial" w:hAnsi="Arial" w:cs="Arial"/>
                <w:b/>
                <w:color w:val="FFFFFF" w:themeColor="background1"/>
                <w:sz w:val="22"/>
                <w:szCs w:val="22"/>
              </w:rPr>
            </w:pPr>
            <w:r>
              <w:rPr>
                <w:rFonts w:ascii="Arial" w:hAnsi="Arial" w:cs="Arial"/>
                <w:b/>
                <w:color w:val="FFFFFF" w:themeColor="background1"/>
                <w:sz w:val="22"/>
                <w:szCs w:val="22"/>
              </w:rPr>
              <w:t>Category</w:t>
            </w:r>
          </w:p>
        </w:tc>
        <w:tc>
          <w:tcPr>
            <w:tcW w:w="689" w:type="dxa"/>
            <w:shd w:val="clear" w:color="auto" w:fill="00B0F0"/>
            <w:vAlign w:val="center"/>
          </w:tcPr>
          <w:p w:rsidR="003828CA" w:rsidRPr="00DD7259" w:rsidRDefault="003828CA"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Keep</w:t>
            </w:r>
            <w:r w:rsidR="003F016F">
              <w:rPr>
                <w:rFonts w:ascii="Arial" w:hAnsi="Arial" w:cs="Arial"/>
                <w:b/>
                <w:color w:val="FFFFFF" w:themeColor="background1"/>
                <w:sz w:val="18"/>
                <w:szCs w:val="22"/>
              </w:rPr>
              <w:t xml:space="preserve"> as it is</w:t>
            </w:r>
          </w:p>
        </w:tc>
        <w:tc>
          <w:tcPr>
            <w:tcW w:w="827" w:type="dxa"/>
            <w:shd w:val="clear" w:color="auto" w:fill="00B0F0"/>
            <w:vAlign w:val="center"/>
          </w:tcPr>
          <w:p w:rsidR="003828CA" w:rsidRPr="00DD7259" w:rsidRDefault="003828CA"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Modify</w:t>
            </w:r>
          </w:p>
        </w:tc>
        <w:tc>
          <w:tcPr>
            <w:tcW w:w="936" w:type="dxa"/>
            <w:shd w:val="clear" w:color="auto" w:fill="00B0F0"/>
            <w:vAlign w:val="center"/>
          </w:tcPr>
          <w:p w:rsidR="003828CA" w:rsidRPr="00DD7259" w:rsidRDefault="003828CA"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Remove</w:t>
            </w:r>
          </w:p>
        </w:tc>
        <w:tc>
          <w:tcPr>
            <w:tcW w:w="3314" w:type="dxa"/>
            <w:shd w:val="clear" w:color="auto" w:fill="00B0F0"/>
            <w:vAlign w:val="center"/>
          </w:tcPr>
          <w:p w:rsidR="003828CA" w:rsidRPr="001E550F" w:rsidRDefault="001016DB" w:rsidP="001016DB">
            <w:pPr>
              <w:autoSpaceDE w:val="0"/>
              <w:autoSpaceDN w:val="0"/>
              <w:adjustRightInd w:val="0"/>
              <w:rPr>
                <w:rFonts w:ascii="Arial" w:hAnsi="Arial" w:cs="Arial"/>
                <w:b/>
                <w:color w:val="FFFFFF" w:themeColor="background1"/>
                <w:sz w:val="22"/>
                <w:szCs w:val="22"/>
              </w:rPr>
            </w:pPr>
            <w:r w:rsidRPr="001E550F">
              <w:rPr>
                <w:rFonts w:ascii="Arial" w:hAnsi="Arial" w:cs="Arial"/>
                <w:b/>
                <w:color w:val="FFFFFF" w:themeColor="background1"/>
                <w:sz w:val="22"/>
                <w:szCs w:val="22"/>
              </w:rPr>
              <w:t>Please provide your motivation and argumentation</w:t>
            </w:r>
          </w:p>
        </w:tc>
      </w:tr>
      <w:tr w:rsidR="005B2CF4" w:rsidRPr="00DD7259" w:rsidTr="000516D9">
        <w:trPr>
          <w:trHeight w:val="567"/>
        </w:trPr>
        <w:tc>
          <w:tcPr>
            <w:tcW w:w="534" w:type="dxa"/>
            <w:vMerge w:val="restart"/>
            <w:shd w:val="clear" w:color="auto" w:fill="FFFFFF" w:themeFill="background1"/>
            <w:textDirection w:val="btLr"/>
            <w:vAlign w:val="center"/>
          </w:tcPr>
          <w:p w:rsidR="005B2CF4" w:rsidRPr="003828CA" w:rsidRDefault="005B2CF4" w:rsidP="00E91DC5">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Street l</w:t>
            </w:r>
            <w:r w:rsidRPr="003828CA">
              <w:rPr>
                <w:rFonts w:ascii="Arial" w:eastAsia="Calibri" w:hAnsi="Arial" w:cs="Arial"/>
                <w:sz w:val="22"/>
                <w:szCs w:val="22"/>
                <w:lang w:eastAsia="en-US"/>
              </w:rPr>
              <w:t>ighting components</w:t>
            </w:r>
          </w:p>
        </w:tc>
        <w:tc>
          <w:tcPr>
            <w:tcW w:w="9297" w:type="dxa"/>
            <w:gridSpan w:val="5"/>
            <w:shd w:val="pct15" w:color="auto" w:fill="auto"/>
            <w:vAlign w:val="center"/>
          </w:tcPr>
          <w:p w:rsidR="005B2CF4" w:rsidRPr="00DD7259" w:rsidRDefault="005B2CF4" w:rsidP="00B417E6">
            <w:pPr>
              <w:autoSpaceDE w:val="0"/>
              <w:autoSpaceDN w:val="0"/>
              <w:adjustRightInd w:val="0"/>
              <w:rPr>
                <w:rFonts w:ascii="Arial" w:hAnsi="Arial" w:cs="Arial"/>
                <w:sz w:val="22"/>
                <w:szCs w:val="22"/>
              </w:rPr>
            </w:pPr>
            <w:r>
              <w:rPr>
                <w:rFonts w:ascii="Arial" w:eastAsia="Calibri" w:hAnsi="Arial" w:cs="Arial"/>
                <w:sz w:val="22"/>
                <w:szCs w:val="22"/>
                <w:lang w:eastAsia="en-US"/>
              </w:rPr>
              <w:t xml:space="preserve">Technical specifications for </w:t>
            </w:r>
            <w:r w:rsidR="00020FF2">
              <w:rPr>
                <w:rFonts w:ascii="Arial" w:eastAsia="Calibri" w:hAnsi="Arial" w:cs="Arial"/>
                <w:sz w:val="22"/>
                <w:szCs w:val="22"/>
                <w:lang w:eastAsia="en-US"/>
              </w:rPr>
              <w:t xml:space="preserve">street </w:t>
            </w:r>
            <w:r>
              <w:rPr>
                <w:rFonts w:ascii="Arial" w:eastAsia="Calibri" w:hAnsi="Arial" w:cs="Arial"/>
                <w:sz w:val="22"/>
                <w:szCs w:val="22"/>
                <w:lang w:eastAsia="en-US"/>
              </w:rPr>
              <w:t>lighting components</w:t>
            </w:r>
          </w:p>
        </w:tc>
      </w:tr>
      <w:tr w:rsidR="002E305A" w:rsidRPr="00DD7259" w:rsidTr="000516D9">
        <w:trPr>
          <w:trHeight w:val="567"/>
        </w:trPr>
        <w:tc>
          <w:tcPr>
            <w:tcW w:w="534" w:type="dxa"/>
            <w:vMerge/>
            <w:shd w:val="clear" w:color="auto" w:fill="FFFFFF" w:themeFill="background1"/>
            <w:textDirection w:val="btLr"/>
            <w:vAlign w:val="center"/>
          </w:tcPr>
          <w:p w:rsidR="002E305A" w:rsidRDefault="002E305A" w:rsidP="003828CA">
            <w:pPr>
              <w:autoSpaceDE w:val="0"/>
              <w:autoSpaceDN w:val="0"/>
              <w:adjustRightInd w:val="0"/>
              <w:ind w:left="113" w:right="113"/>
              <w:jc w:val="center"/>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High pressure sodium lamps</w:t>
            </w:r>
          </w:p>
        </w:tc>
        <w:sdt>
          <w:sdtPr>
            <w:rPr>
              <w:rFonts w:ascii="Arial" w:eastAsia="Calibri" w:hAnsi="Arial" w:cs="Arial"/>
              <w:bCs/>
              <w:color w:val="4F81BD"/>
              <w:sz w:val="22"/>
              <w:szCs w:val="22"/>
              <w:lang w:eastAsia="en-US"/>
            </w:rPr>
            <w:id w:val="1351140616"/>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300961870"/>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938135507"/>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Metal Halide lamps </w:t>
            </w:r>
            <w:r>
              <w:rPr>
                <w:rFonts w:ascii="Arial" w:eastAsia="Calibri" w:hAnsi="Arial" w:cs="Arial"/>
                <w:sz w:val="22"/>
                <w:szCs w:val="22"/>
                <w:lang w:eastAsia="en-US"/>
              </w:rPr>
              <w:br/>
              <w:t>(Ra &lt; 80)</w:t>
            </w:r>
            <w:r w:rsidRPr="00DD7259">
              <w:rPr>
                <w:rFonts w:ascii="Arial" w:eastAsia="Calibri" w:hAnsi="Arial" w:cs="Arial"/>
                <w:sz w:val="22"/>
                <w:szCs w:val="22"/>
                <w:vertAlign w:val="superscript"/>
                <w:lang w:eastAsia="en-US"/>
              </w:rPr>
              <w:t xml:space="preserve"> </w:t>
            </w:r>
          </w:p>
        </w:tc>
        <w:sdt>
          <w:sdtPr>
            <w:rPr>
              <w:rFonts w:ascii="Arial" w:eastAsia="Calibri" w:hAnsi="Arial" w:cs="Arial"/>
              <w:bCs/>
              <w:color w:val="4F81BD"/>
              <w:sz w:val="22"/>
              <w:szCs w:val="22"/>
              <w:lang w:eastAsia="en-US"/>
            </w:rPr>
            <w:id w:val="-1513284568"/>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617645234"/>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63632545"/>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1E550F" w:rsidP="00B417E6">
            <w:pPr>
              <w:autoSpaceDE w:val="0"/>
              <w:autoSpaceDN w:val="0"/>
              <w:adjustRightInd w:val="0"/>
              <w:rPr>
                <w:rFonts w:ascii="Arial" w:hAnsi="Arial" w:cs="Arial"/>
                <w:sz w:val="22"/>
                <w:szCs w:val="22"/>
              </w:rPr>
            </w:pPr>
            <w:r>
              <w:rPr>
                <w:rFonts w:ascii="Arial" w:hAnsi="Arial" w:cs="Arial"/>
                <w:sz w:val="22"/>
                <w:szCs w:val="22"/>
              </w:rPr>
              <w:t xml:space="preserve"> </w:t>
            </w: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Metal Halide lamps</w:t>
            </w:r>
            <w:r>
              <w:rPr>
                <w:rFonts w:ascii="Arial" w:eastAsia="Calibri" w:hAnsi="Arial" w:cs="Arial"/>
                <w:sz w:val="22"/>
                <w:szCs w:val="22"/>
                <w:lang w:eastAsia="en-US"/>
              </w:rPr>
              <w:br/>
              <w:t xml:space="preserve"> (Ra ≥ 80)</w:t>
            </w:r>
          </w:p>
        </w:tc>
        <w:sdt>
          <w:sdtPr>
            <w:rPr>
              <w:rFonts w:ascii="Arial" w:eastAsia="Calibri" w:hAnsi="Arial" w:cs="Arial"/>
              <w:bCs/>
              <w:color w:val="4F81BD"/>
              <w:sz w:val="22"/>
              <w:szCs w:val="22"/>
              <w:lang w:eastAsia="en-US"/>
            </w:rPr>
            <w:id w:val="1379818534"/>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354501622"/>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44843171"/>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High intensity discharge (HID) lamp ballasts</w:t>
            </w:r>
          </w:p>
        </w:tc>
        <w:sdt>
          <w:sdtPr>
            <w:rPr>
              <w:rFonts w:ascii="Arial" w:eastAsia="Calibri" w:hAnsi="Arial" w:cs="Arial"/>
              <w:bCs/>
              <w:color w:val="4F81BD"/>
              <w:sz w:val="22"/>
              <w:szCs w:val="22"/>
              <w:lang w:eastAsia="en-US"/>
            </w:rPr>
            <w:id w:val="-51546624"/>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737624330"/>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61120994"/>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2E305A">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2E305A">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Packaging requirements</w:t>
            </w:r>
          </w:p>
        </w:tc>
        <w:sdt>
          <w:sdtPr>
            <w:rPr>
              <w:rFonts w:ascii="Arial" w:eastAsia="Calibri" w:hAnsi="Arial" w:cs="Arial"/>
              <w:bCs/>
              <w:color w:val="4F81BD"/>
              <w:sz w:val="22"/>
              <w:szCs w:val="22"/>
              <w:lang w:eastAsia="en-US"/>
            </w:rPr>
            <w:id w:val="-1651516684"/>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419257626"/>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510217645"/>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2E305A">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Default="002E305A" w:rsidP="002E305A">
            <w:pPr>
              <w:numPr>
                <w:ilvl w:val="0"/>
                <w:numId w:val="15"/>
              </w:numPr>
              <w:autoSpaceDE w:val="0"/>
              <w:autoSpaceDN w:val="0"/>
              <w:adjustRightInd w:val="0"/>
              <w:rPr>
                <w:rFonts w:ascii="Arial" w:eastAsia="Calibri" w:hAnsi="Arial" w:cs="Arial"/>
                <w:sz w:val="22"/>
                <w:szCs w:val="22"/>
                <w:lang w:eastAsia="en-US"/>
              </w:rPr>
            </w:pPr>
            <w:r w:rsidRPr="002E305A">
              <w:rPr>
                <w:rFonts w:ascii="Arial" w:eastAsia="Calibri" w:hAnsi="Arial" w:cs="Arial"/>
                <w:sz w:val="22"/>
                <w:szCs w:val="22"/>
                <w:lang w:eastAsia="en-US"/>
              </w:rPr>
              <w:t>Ballasts for compact fluorescent lamps shall all be electronic</w:t>
            </w:r>
          </w:p>
        </w:tc>
        <w:sdt>
          <w:sdtPr>
            <w:rPr>
              <w:rFonts w:ascii="Arial" w:eastAsia="Calibri" w:hAnsi="Arial" w:cs="Arial"/>
              <w:bCs/>
              <w:color w:val="4F81BD"/>
              <w:sz w:val="22"/>
              <w:szCs w:val="22"/>
              <w:lang w:eastAsia="en-US"/>
            </w:rPr>
            <w:id w:val="-2031029267"/>
            <w14:checkbox>
              <w14:checked w14:val="0"/>
              <w14:checkedState w14:val="2612" w14:font="MS Gothic"/>
              <w14:uncheckedState w14:val="2610" w14:font="MS Gothic"/>
            </w14:checkbox>
          </w:sdtPr>
          <w:sdtEndPr/>
          <w:sdtContent>
            <w:tc>
              <w:tcPr>
                <w:tcW w:w="689"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988514784"/>
            <w14:checkbox>
              <w14:checked w14:val="0"/>
              <w14:checkedState w14:val="2612" w14:font="MS Gothic"/>
              <w14:uncheckedState w14:val="2610" w14:font="MS Gothic"/>
            </w14:checkbox>
          </w:sdtPr>
          <w:sdtEndPr/>
          <w:sdtContent>
            <w:tc>
              <w:tcPr>
                <w:tcW w:w="827"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161297367"/>
            <w14:checkbox>
              <w14:checked w14:val="0"/>
              <w14:checkedState w14:val="2612" w14:font="MS Gothic"/>
              <w14:uncheckedState w14:val="2610" w14:font="MS Gothic"/>
            </w14:checkbox>
          </w:sdtPr>
          <w:sdtEndPr/>
          <w:sdtContent>
            <w:tc>
              <w:tcPr>
                <w:tcW w:w="936"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2E305A">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Default="002E305A" w:rsidP="002E305A">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Lamp Lumen M</w:t>
            </w:r>
            <w:r w:rsidRPr="002E305A">
              <w:rPr>
                <w:rFonts w:ascii="Arial" w:eastAsia="Calibri" w:hAnsi="Arial" w:cs="Arial"/>
                <w:sz w:val="22"/>
                <w:szCs w:val="22"/>
                <w:lang w:eastAsia="en-US"/>
              </w:rPr>
              <w:t>aintenance</w:t>
            </w:r>
            <w:r>
              <w:rPr>
                <w:rFonts w:ascii="Arial" w:eastAsia="Calibri" w:hAnsi="Arial" w:cs="Arial"/>
                <w:sz w:val="22"/>
                <w:szCs w:val="22"/>
                <w:lang w:eastAsia="en-US"/>
              </w:rPr>
              <w:t xml:space="preserve"> Factor (LLMF) and lamp survival factor (LSF) for h</w:t>
            </w:r>
            <w:r w:rsidRPr="002E305A">
              <w:rPr>
                <w:rFonts w:ascii="Arial" w:eastAsia="Calibri" w:hAnsi="Arial" w:cs="Arial"/>
                <w:sz w:val="22"/>
                <w:szCs w:val="22"/>
                <w:lang w:eastAsia="en-US"/>
              </w:rPr>
              <w:t>igh pressure sodium lamps and metal halide lamps</w:t>
            </w:r>
          </w:p>
        </w:tc>
        <w:sdt>
          <w:sdtPr>
            <w:rPr>
              <w:rFonts w:ascii="Arial" w:eastAsia="Calibri" w:hAnsi="Arial" w:cs="Arial"/>
              <w:bCs/>
              <w:color w:val="4F81BD"/>
              <w:sz w:val="22"/>
              <w:szCs w:val="22"/>
              <w:lang w:eastAsia="en-US"/>
            </w:rPr>
            <w:id w:val="175320449"/>
            <w14:checkbox>
              <w14:checked w14:val="0"/>
              <w14:checkedState w14:val="2612" w14:font="MS Gothic"/>
              <w14:uncheckedState w14:val="2610" w14:font="MS Gothic"/>
            </w14:checkbox>
          </w:sdtPr>
          <w:sdtEndPr/>
          <w:sdtContent>
            <w:tc>
              <w:tcPr>
                <w:tcW w:w="689"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442892890"/>
            <w14:checkbox>
              <w14:checked w14:val="0"/>
              <w14:checkedState w14:val="2612" w14:font="MS Gothic"/>
              <w14:uncheckedState w14:val="2610" w14:font="MS Gothic"/>
            </w14:checkbox>
          </w:sdtPr>
          <w:sdtEndPr/>
          <w:sdtContent>
            <w:tc>
              <w:tcPr>
                <w:tcW w:w="827"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851762366"/>
            <w14:checkbox>
              <w14:checked w14:val="0"/>
              <w14:checkedState w14:val="2612" w14:font="MS Gothic"/>
              <w14:uncheckedState w14:val="2610" w14:font="MS Gothic"/>
            </w14:checkbox>
          </w:sdtPr>
          <w:sdtEndPr/>
          <w:sdtContent>
            <w:tc>
              <w:tcPr>
                <w:tcW w:w="936"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Luminaires, ingress protection rating</w:t>
            </w:r>
          </w:p>
        </w:tc>
        <w:sdt>
          <w:sdtPr>
            <w:rPr>
              <w:rFonts w:ascii="Arial" w:eastAsia="Calibri" w:hAnsi="Arial" w:cs="Arial"/>
              <w:bCs/>
              <w:color w:val="4F81BD"/>
              <w:sz w:val="22"/>
              <w:szCs w:val="22"/>
              <w:lang w:eastAsia="en-US"/>
            </w:rPr>
            <w:id w:val="-820880532"/>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74366186"/>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07163382"/>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5B2CF4" w:rsidRPr="00CB3067" w:rsidTr="000516D9">
        <w:trPr>
          <w:trHeight w:val="567"/>
        </w:trPr>
        <w:tc>
          <w:tcPr>
            <w:tcW w:w="534" w:type="dxa"/>
            <w:vMerge/>
            <w:shd w:val="clear" w:color="auto" w:fill="FFFFFF" w:themeFill="background1"/>
          </w:tcPr>
          <w:p w:rsidR="005B2CF4" w:rsidRDefault="005B2CF4" w:rsidP="00B417E6">
            <w:pPr>
              <w:autoSpaceDE w:val="0"/>
              <w:autoSpaceDN w:val="0"/>
              <w:adjustRightInd w:val="0"/>
              <w:rPr>
                <w:rFonts w:ascii="Arial" w:eastAsia="Calibri" w:hAnsi="Arial" w:cs="Arial"/>
                <w:sz w:val="22"/>
                <w:szCs w:val="22"/>
                <w:lang w:eastAsia="en-US"/>
              </w:rPr>
            </w:pPr>
          </w:p>
        </w:tc>
        <w:tc>
          <w:tcPr>
            <w:tcW w:w="9297" w:type="dxa"/>
            <w:gridSpan w:val="5"/>
            <w:shd w:val="clear" w:color="auto" w:fill="D9D9D9" w:themeFill="background1" w:themeFillShade="D9"/>
            <w:vAlign w:val="center"/>
          </w:tcPr>
          <w:p w:rsidR="005B2CF4" w:rsidRPr="00CB3067" w:rsidRDefault="005B2CF4" w:rsidP="00B417E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 criteria for </w:t>
            </w:r>
            <w:r w:rsidR="00020FF2">
              <w:rPr>
                <w:rFonts w:ascii="Arial" w:eastAsia="Calibri" w:hAnsi="Arial" w:cs="Arial"/>
                <w:sz w:val="22"/>
                <w:szCs w:val="22"/>
                <w:lang w:eastAsia="en-US"/>
              </w:rPr>
              <w:t xml:space="preserve">street </w:t>
            </w:r>
            <w:r>
              <w:rPr>
                <w:rFonts w:ascii="Arial" w:eastAsia="Calibri" w:hAnsi="Arial" w:cs="Arial"/>
                <w:sz w:val="22"/>
                <w:szCs w:val="22"/>
                <w:lang w:eastAsia="en-US"/>
              </w:rPr>
              <w:t>lighting components</w:t>
            </w: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5"/>
              </w:numPr>
              <w:autoSpaceDE w:val="0"/>
              <w:autoSpaceDN w:val="0"/>
              <w:adjustRightInd w:val="0"/>
              <w:rPr>
                <w:rFonts w:ascii="Arial" w:eastAsia="Calibri" w:hAnsi="Arial" w:cs="Arial"/>
                <w:sz w:val="22"/>
                <w:szCs w:val="22"/>
                <w:lang w:eastAsia="en-US"/>
              </w:rPr>
            </w:pPr>
          </w:p>
        </w:tc>
        <w:tc>
          <w:tcPr>
            <w:tcW w:w="3531" w:type="dxa"/>
            <w:vAlign w:val="center"/>
          </w:tcPr>
          <w:p w:rsidR="002E305A" w:rsidRPr="00DD7259" w:rsidRDefault="002E305A" w:rsidP="001E550F">
            <w:pPr>
              <w:numPr>
                <w:ilvl w:val="0"/>
                <w:numId w:val="16"/>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for LLMF and/or LSF factors </w:t>
            </w:r>
          </w:p>
        </w:tc>
        <w:sdt>
          <w:sdtPr>
            <w:rPr>
              <w:rFonts w:ascii="Arial" w:eastAsia="Calibri" w:hAnsi="Arial" w:cs="Arial"/>
              <w:bCs/>
              <w:color w:val="4F81BD"/>
              <w:sz w:val="22"/>
              <w:szCs w:val="22"/>
              <w:lang w:eastAsia="en-US"/>
            </w:rPr>
            <w:id w:val="1949582923"/>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82944405"/>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90265884"/>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6"/>
              </w:numPr>
              <w:autoSpaceDE w:val="0"/>
              <w:autoSpaceDN w:val="0"/>
              <w:adjustRightInd w:val="0"/>
              <w:rPr>
                <w:rFonts w:ascii="Arial" w:eastAsia="Calibri" w:hAnsi="Arial" w:cs="Arial"/>
                <w:sz w:val="22"/>
                <w:szCs w:val="22"/>
                <w:lang w:eastAsia="en-US"/>
              </w:rPr>
            </w:pPr>
          </w:p>
        </w:tc>
        <w:tc>
          <w:tcPr>
            <w:tcW w:w="3531" w:type="dxa"/>
            <w:vAlign w:val="center"/>
          </w:tcPr>
          <w:p w:rsidR="000516D9" w:rsidRDefault="002E305A" w:rsidP="000516D9">
            <w:pPr>
              <w:numPr>
                <w:ilvl w:val="0"/>
                <w:numId w:val="16"/>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Awards for lower mercury content in HID lamps</w:t>
            </w:r>
            <w:r w:rsidR="00804972">
              <w:rPr>
                <w:rFonts w:ascii="Arial" w:eastAsia="Calibri" w:hAnsi="Arial" w:cs="Arial"/>
                <w:sz w:val="22"/>
                <w:szCs w:val="22"/>
                <w:lang w:eastAsia="en-US"/>
              </w:rPr>
              <w:t xml:space="preserve"> </w:t>
            </w:r>
          </w:p>
          <w:p w:rsidR="002E305A" w:rsidRDefault="00804972" w:rsidP="000516D9">
            <w:pPr>
              <w:autoSpaceDE w:val="0"/>
              <w:autoSpaceDN w:val="0"/>
              <w:adjustRightInd w:val="0"/>
              <w:ind w:left="360"/>
              <w:rPr>
                <w:rFonts w:ascii="Arial" w:eastAsia="Calibri" w:hAnsi="Arial" w:cs="Arial"/>
                <w:sz w:val="22"/>
                <w:szCs w:val="22"/>
                <w:lang w:eastAsia="en-US"/>
              </w:rPr>
            </w:pPr>
            <w:r>
              <w:rPr>
                <w:rFonts w:ascii="Arial" w:eastAsia="Calibri" w:hAnsi="Arial" w:cs="Arial"/>
                <w:sz w:val="22"/>
                <w:szCs w:val="22"/>
                <w:lang w:eastAsia="en-US"/>
              </w:rPr>
              <w:t>(note: the values of the core criteria are the minimum values f</w:t>
            </w:r>
            <w:r w:rsidR="000516D9">
              <w:rPr>
                <w:rFonts w:ascii="Arial" w:eastAsia="Calibri" w:hAnsi="Arial" w:cs="Arial"/>
                <w:sz w:val="22"/>
                <w:szCs w:val="22"/>
                <w:lang w:eastAsia="en-US"/>
              </w:rPr>
              <w:t xml:space="preserve">rom </w:t>
            </w:r>
            <w:r>
              <w:rPr>
                <w:rFonts w:ascii="Arial" w:eastAsia="Calibri" w:hAnsi="Arial" w:cs="Arial"/>
                <w:sz w:val="22"/>
                <w:szCs w:val="22"/>
                <w:lang w:eastAsia="en-US"/>
              </w:rPr>
              <w:t>R</w:t>
            </w:r>
            <w:r w:rsidR="000516D9">
              <w:rPr>
                <w:rFonts w:ascii="Arial" w:eastAsia="Calibri" w:hAnsi="Arial" w:cs="Arial"/>
                <w:sz w:val="22"/>
                <w:szCs w:val="22"/>
                <w:lang w:eastAsia="en-US"/>
              </w:rPr>
              <w:t>o</w:t>
            </w:r>
            <w:r>
              <w:rPr>
                <w:rFonts w:ascii="Arial" w:eastAsia="Calibri" w:hAnsi="Arial" w:cs="Arial"/>
                <w:sz w:val="22"/>
                <w:szCs w:val="22"/>
                <w:lang w:eastAsia="en-US"/>
              </w:rPr>
              <w:t>HS Directive)</w:t>
            </w:r>
          </w:p>
        </w:tc>
        <w:sdt>
          <w:sdtPr>
            <w:rPr>
              <w:rFonts w:ascii="Arial" w:eastAsia="Calibri" w:hAnsi="Arial" w:cs="Arial"/>
              <w:bCs/>
              <w:color w:val="4F81BD"/>
              <w:sz w:val="22"/>
              <w:szCs w:val="22"/>
              <w:lang w:eastAsia="en-US"/>
            </w:rPr>
            <w:id w:val="432098128"/>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075313185"/>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20132297"/>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2E305A">
            <w:pPr>
              <w:numPr>
                <w:ilvl w:val="0"/>
                <w:numId w:val="16"/>
              </w:numPr>
              <w:autoSpaceDE w:val="0"/>
              <w:autoSpaceDN w:val="0"/>
              <w:adjustRightInd w:val="0"/>
              <w:rPr>
                <w:rFonts w:ascii="Arial" w:eastAsia="Calibri" w:hAnsi="Arial" w:cs="Arial"/>
                <w:sz w:val="22"/>
                <w:szCs w:val="22"/>
                <w:lang w:eastAsia="en-US"/>
              </w:rPr>
            </w:pPr>
          </w:p>
        </w:tc>
        <w:tc>
          <w:tcPr>
            <w:tcW w:w="3531" w:type="dxa"/>
            <w:vAlign w:val="center"/>
          </w:tcPr>
          <w:p w:rsidR="002E305A" w:rsidRDefault="002E305A" w:rsidP="000516D9">
            <w:pPr>
              <w:numPr>
                <w:ilvl w:val="0"/>
                <w:numId w:val="16"/>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for higher ballast efficiency </w:t>
            </w:r>
          </w:p>
        </w:tc>
        <w:sdt>
          <w:sdtPr>
            <w:rPr>
              <w:rFonts w:ascii="Arial" w:eastAsia="Calibri" w:hAnsi="Arial" w:cs="Arial"/>
              <w:bCs/>
              <w:color w:val="4F81BD"/>
              <w:sz w:val="22"/>
              <w:szCs w:val="22"/>
              <w:lang w:eastAsia="en-US"/>
            </w:rPr>
            <w:id w:val="-2089450657"/>
            <w14:checkbox>
              <w14:checked w14:val="0"/>
              <w14:checkedState w14:val="2612" w14:font="MS Gothic"/>
              <w14:uncheckedState w14:val="2610" w14:font="MS Gothic"/>
            </w14:checkbox>
          </w:sdtPr>
          <w:sdtEndPr/>
          <w:sdtContent>
            <w:tc>
              <w:tcPr>
                <w:tcW w:w="689"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565344352"/>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349442336"/>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2E305A" w:rsidRPr="00DD7259" w:rsidTr="000516D9">
        <w:trPr>
          <w:trHeight w:val="567"/>
        </w:trPr>
        <w:tc>
          <w:tcPr>
            <w:tcW w:w="534" w:type="dxa"/>
            <w:vMerge/>
            <w:shd w:val="clear" w:color="auto" w:fill="FFFFFF" w:themeFill="background1"/>
          </w:tcPr>
          <w:p w:rsidR="002E305A" w:rsidRDefault="002E305A" w:rsidP="001E550F">
            <w:pPr>
              <w:autoSpaceDE w:val="0"/>
              <w:autoSpaceDN w:val="0"/>
              <w:adjustRightInd w:val="0"/>
              <w:ind w:left="360"/>
              <w:rPr>
                <w:rFonts w:ascii="Arial" w:eastAsia="Calibri" w:hAnsi="Arial" w:cs="Arial"/>
                <w:sz w:val="22"/>
                <w:szCs w:val="22"/>
                <w:lang w:eastAsia="en-US"/>
              </w:rPr>
            </w:pPr>
          </w:p>
        </w:tc>
        <w:tc>
          <w:tcPr>
            <w:tcW w:w="3531" w:type="dxa"/>
            <w:vAlign w:val="center"/>
          </w:tcPr>
          <w:p w:rsidR="002E305A" w:rsidRPr="002E305A" w:rsidRDefault="00CA4A83" w:rsidP="002E305A">
            <w:pPr>
              <w:numPr>
                <w:ilvl w:val="0"/>
                <w:numId w:val="16"/>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Awards for l</w:t>
            </w:r>
            <w:r w:rsidR="002E305A">
              <w:rPr>
                <w:rFonts w:ascii="Arial" w:eastAsia="Calibri" w:hAnsi="Arial" w:cs="Arial"/>
                <w:sz w:val="22"/>
                <w:szCs w:val="22"/>
                <w:lang w:eastAsia="en-US"/>
              </w:rPr>
              <w:t xml:space="preserve">uminaires </w:t>
            </w:r>
            <w:r w:rsidR="002E305A" w:rsidRPr="002E305A">
              <w:rPr>
                <w:rFonts w:ascii="Arial" w:eastAsia="Calibri" w:hAnsi="Arial" w:cs="Arial"/>
                <w:sz w:val="22"/>
                <w:szCs w:val="22"/>
                <w:lang w:eastAsia="en-US"/>
              </w:rPr>
              <w:t>compatible</w:t>
            </w:r>
          </w:p>
          <w:p w:rsidR="002E305A" w:rsidRDefault="002E305A" w:rsidP="001E550F">
            <w:pPr>
              <w:autoSpaceDE w:val="0"/>
              <w:autoSpaceDN w:val="0"/>
              <w:adjustRightInd w:val="0"/>
              <w:ind w:left="360"/>
              <w:rPr>
                <w:rFonts w:ascii="Arial" w:eastAsia="Calibri" w:hAnsi="Arial" w:cs="Arial"/>
                <w:sz w:val="22"/>
                <w:szCs w:val="22"/>
                <w:lang w:eastAsia="en-US"/>
              </w:rPr>
            </w:pPr>
            <w:r w:rsidRPr="002E305A">
              <w:rPr>
                <w:rFonts w:ascii="Arial" w:eastAsia="Calibri" w:hAnsi="Arial" w:cs="Arial"/>
                <w:sz w:val="22"/>
                <w:szCs w:val="22"/>
                <w:lang w:eastAsia="en-US"/>
              </w:rPr>
              <w:t>with systems equipped with appropriate dimming and control systems</w:t>
            </w:r>
          </w:p>
        </w:tc>
        <w:sdt>
          <w:sdtPr>
            <w:rPr>
              <w:rFonts w:ascii="Arial" w:eastAsia="Calibri" w:hAnsi="Arial" w:cs="Arial"/>
              <w:bCs/>
              <w:color w:val="4F81BD"/>
              <w:sz w:val="22"/>
              <w:szCs w:val="22"/>
              <w:lang w:eastAsia="en-US"/>
            </w:rPr>
            <w:id w:val="1512412659"/>
            <w14:checkbox>
              <w14:checked w14:val="0"/>
              <w14:checkedState w14:val="2612" w14:font="MS Gothic"/>
              <w14:uncheckedState w14:val="2610" w14:font="MS Gothic"/>
            </w14:checkbox>
          </w:sdtPr>
          <w:sdtEndPr/>
          <w:sdtContent>
            <w:tc>
              <w:tcPr>
                <w:tcW w:w="689"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19817084"/>
            <w14:checkbox>
              <w14:checked w14:val="0"/>
              <w14:checkedState w14:val="2612" w14:font="MS Gothic"/>
              <w14:uncheckedState w14:val="2610" w14:font="MS Gothic"/>
            </w14:checkbox>
          </w:sdtPr>
          <w:sdtEndPr/>
          <w:sdtContent>
            <w:tc>
              <w:tcPr>
                <w:tcW w:w="827"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403493215"/>
            <w14:checkbox>
              <w14:checked w14:val="0"/>
              <w14:checkedState w14:val="2612" w14:font="MS Gothic"/>
              <w14:uncheckedState w14:val="2610" w14:font="MS Gothic"/>
            </w14:checkbox>
          </w:sdtPr>
          <w:sdtEndPr/>
          <w:sdtContent>
            <w:tc>
              <w:tcPr>
                <w:tcW w:w="936" w:type="dxa"/>
                <w:vAlign w:val="center"/>
              </w:tcPr>
              <w:p w:rsidR="002E305A" w:rsidRDefault="002E305A"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5B2CF4" w:rsidRPr="00CB3067" w:rsidTr="000516D9">
        <w:trPr>
          <w:trHeight w:val="567"/>
        </w:trPr>
        <w:tc>
          <w:tcPr>
            <w:tcW w:w="534" w:type="dxa"/>
            <w:vMerge w:val="restart"/>
            <w:shd w:val="clear" w:color="auto" w:fill="FFFFFF" w:themeFill="background1"/>
            <w:textDirection w:val="btLr"/>
            <w:vAlign w:val="center"/>
          </w:tcPr>
          <w:p w:rsidR="005B2CF4" w:rsidRPr="00DD7259" w:rsidRDefault="005B2CF4" w:rsidP="00E91DC5">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lastRenderedPageBreak/>
              <w:t>Street lighting design</w:t>
            </w:r>
          </w:p>
        </w:tc>
        <w:tc>
          <w:tcPr>
            <w:tcW w:w="9297" w:type="dxa"/>
            <w:gridSpan w:val="5"/>
            <w:shd w:val="clear" w:color="auto" w:fill="D9D9D9" w:themeFill="background1" w:themeFillShade="D9"/>
            <w:vAlign w:val="center"/>
          </w:tcPr>
          <w:p w:rsidR="005B2CF4" w:rsidRPr="00CB3067" w:rsidRDefault="005B2CF4" w:rsidP="00B417E6">
            <w:pPr>
              <w:autoSpaceDE w:val="0"/>
              <w:autoSpaceDN w:val="0"/>
              <w:adjustRightInd w:val="0"/>
              <w:rPr>
                <w:rFonts w:ascii="Arial" w:eastAsia="Calibri" w:hAnsi="Arial" w:cs="Arial"/>
                <w:sz w:val="22"/>
                <w:szCs w:val="22"/>
                <w:lang w:eastAsia="en-US"/>
              </w:rPr>
            </w:pPr>
            <w:r w:rsidRPr="003828CA">
              <w:rPr>
                <w:rFonts w:ascii="Arial" w:eastAsia="Calibri" w:hAnsi="Arial" w:cs="Arial"/>
                <w:sz w:val="22"/>
                <w:szCs w:val="22"/>
                <w:lang w:eastAsia="en-US"/>
              </w:rPr>
              <w:t xml:space="preserve">Technical specifications for </w:t>
            </w:r>
            <w:r w:rsidR="00020FF2">
              <w:rPr>
                <w:rFonts w:ascii="Arial" w:eastAsia="Calibri" w:hAnsi="Arial" w:cs="Arial"/>
                <w:sz w:val="22"/>
                <w:szCs w:val="22"/>
                <w:lang w:eastAsia="en-US"/>
              </w:rPr>
              <w:t xml:space="preserve">street </w:t>
            </w:r>
            <w:r w:rsidRPr="003828CA">
              <w:rPr>
                <w:rFonts w:ascii="Arial" w:eastAsia="Calibri" w:hAnsi="Arial" w:cs="Arial"/>
                <w:sz w:val="22"/>
                <w:szCs w:val="22"/>
                <w:lang w:eastAsia="en-US"/>
              </w:rPr>
              <w:t>lighting design</w:t>
            </w:r>
          </w:p>
        </w:tc>
      </w:tr>
      <w:tr w:rsidR="002E305A" w:rsidRPr="00DD7259" w:rsidTr="000516D9">
        <w:trPr>
          <w:trHeight w:val="567"/>
        </w:trPr>
        <w:tc>
          <w:tcPr>
            <w:tcW w:w="534" w:type="dxa"/>
            <w:vMerge/>
            <w:shd w:val="clear" w:color="auto" w:fill="FFFFFF" w:themeFill="background1"/>
          </w:tcPr>
          <w:p w:rsidR="002E305A" w:rsidRDefault="002E305A" w:rsidP="001E550F">
            <w:pPr>
              <w:numPr>
                <w:ilvl w:val="0"/>
                <w:numId w:val="16"/>
              </w:numPr>
              <w:autoSpaceDE w:val="0"/>
              <w:autoSpaceDN w:val="0"/>
              <w:adjustRightInd w:val="0"/>
              <w:rPr>
                <w:rFonts w:ascii="Arial" w:eastAsia="Calibri" w:hAnsi="Arial" w:cs="Arial"/>
                <w:sz w:val="22"/>
                <w:szCs w:val="22"/>
                <w:lang w:eastAsia="en-US"/>
              </w:rPr>
            </w:pPr>
          </w:p>
        </w:tc>
        <w:tc>
          <w:tcPr>
            <w:tcW w:w="3531" w:type="dxa"/>
            <w:vAlign w:val="center"/>
          </w:tcPr>
          <w:p w:rsidR="002E305A" w:rsidRDefault="002E305A" w:rsidP="005B2CF4">
            <w:pPr>
              <w:numPr>
                <w:ilvl w:val="0"/>
                <w:numId w:val="1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Maximum </w:t>
            </w:r>
            <w:r w:rsidR="005B2CF4">
              <w:rPr>
                <w:rFonts w:ascii="Arial" w:eastAsia="Calibri" w:hAnsi="Arial" w:cs="Arial"/>
                <w:sz w:val="22"/>
                <w:szCs w:val="22"/>
                <w:lang w:eastAsia="en-US"/>
              </w:rPr>
              <w:t xml:space="preserve">energy efficiency </w:t>
            </w:r>
            <w:r>
              <w:rPr>
                <w:rFonts w:ascii="Arial" w:eastAsia="Calibri" w:hAnsi="Arial" w:cs="Arial"/>
                <w:sz w:val="22"/>
                <w:szCs w:val="22"/>
                <w:lang w:eastAsia="en-US"/>
              </w:rPr>
              <w:t>indicator</w:t>
            </w:r>
            <w:r w:rsidR="0001591D">
              <w:rPr>
                <w:rFonts w:ascii="Arial" w:eastAsia="Calibri" w:hAnsi="Arial" w:cs="Arial"/>
                <w:sz w:val="22"/>
                <w:szCs w:val="22"/>
                <w:lang w:eastAsia="en-US"/>
              </w:rPr>
              <w:t xml:space="preserve"> for traffic routes</w:t>
            </w:r>
            <w:r>
              <w:rPr>
                <w:rFonts w:ascii="Arial" w:eastAsia="Calibri" w:hAnsi="Arial" w:cs="Arial"/>
                <w:sz w:val="22"/>
                <w:szCs w:val="22"/>
                <w:lang w:eastAsia="en-US"/>
              </w:rPr>
              <w:t xml:space="preserve"> (note: is not anymore in line with prEN 13201-5)</w:t>
            </w:r>
          </w:p>
        </w:tc>
        <w:sdt>
          <w:sdtPr>
            <w:rPr>
              <w:rFonts w:ascii="Arial" w:eastAsia="Calibri" w:hAnsi="Arial" w:cs="Arial"/>
              <w:bCs/>
              <w:color w:val="4F81BD"/>
              <w:sz w:val="22"/>
              <w:szCs w:val="22"/>
              <w:lang w:eastAsia="en-US"/>
            </w:rPr>
            <w:id w:val="418367357"/>
            <w14:checkbox>
              <w14:checked w14:val="0"/>
              <w14:checkedState w14:val="2612" w14:font="MS Gothic"/>
              <w14:uncheckedState w14:val="2610" w14:font="MS Gothic"/>
            </w14:checkbox>
          </w:sdtPr>
          <w:sdtEndPr/>
          <w:sdtContent>
            <w:tc>
              <w:tcPr>
                <w:tcW w:w="689" w:type="dxa"/>
                <w:vAlign w:val="center"/>
              </w:tcPr>
              <w:p w:rsidR="002E305A" w:rsidRPr="00DD7259" w:rsidRDefault="0001591D"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663519476"/>
            <w14:checkbox>
              <w14:checked w14:val="0"/>
              <w14:checkedState w14:val="2612" w14:font="MS Gothic"/>
              <w14:uncheckedState w14:val="2610" w14:font="MS Gothic"/>
            </w14:checkbox>
          </w:sdtPr>
          <w:sdtEndPr/>
          <w:sdtContent>
            <w:tc>
              <w:tcPr>
                <w:tcW w:w="827"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879668854"/>
            <w14:checkbox>
              <w14:checked w14:val="0"/>
              <w14:checkedState w14:val="2612" w14:font="MS Gothic"/>
              <w14:uncheckedState w14:val="2610" w14:font="MS Gothic"/>
            </w14:checkbox>
          </w:sdtPr>
          <w:sdtEndPr/>
          <w:sdtContent>
            <w:tc>
              <w:tcPr>
                <w:tcW w:w="936" w:type="dxa"/>
                <w:vAlign w:val="center"/>
              </w:tcPr>
              <w:p w:rsidR="002E305A" w:rsidRPr="00DD7259" w:rsidRDefault="002E305A" w:rsidP="00B417E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2E305A" w:rsidRPr="00DD7259" w:rsidRDefault="002E305A"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2E305A">
            <w:pPr>
              <w:numPr>
                <w:ilvl w:val="0"/>
                <w:numId w:val="16"/>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01591D" w:rsidP="005B2CF4">
            <w:pPr>
              <w:numPr>
                <w:ilvl w:val="0"/>
                <w:numId w:val="1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Maximum </w:t>
            </w:r>
            <w:r w:rsidR="005B2CF4">
              <w:rPr>
                <w:rFonts w:ascii="Arial" w:eastAsia="Calibri" w:hAnsi="Arial" w:cs="Arial"/>
                <w:sz w:val="22"/>
                <w:szCs w:val="22"/>
                <w:lang w:eastAsia="en-US"/>
              </w:rPr>
              <w:t>e</w:t>
            </w:r>
            <w:r>
              <w:rPr>
                <w:rFonts w:ascii="Arial" w:eastAsia="Calibri" w:hAnsi="Arial" w:cs="Arial"/>
                <w:sz w:val="22"/>
                <w:szCs w:val="22"/>
                <w:lang w:eastAsia="en-US"/>
              </w:rPr>
              <w:t xml:space="preserve">nergy </w:t>
            </w:r>
            <w:r w:rsidR="005B2CF4">
              <w:rPr>
                <w:rFonts w:ascii="Arial" w:eastAsia="Calibri" w:hAnsi="Arial" w:cs="Arial"/>
                <w:sz w:val="22"/>
                <w:szCs w:val="22"/>
                <w:lang w:eastAsia="en-US"/>
              </w:rPr>
              <w:t>e</w:t>
            </w:r>
            <w:r>
              <w:rPr>
                <w:rFonts w:ascii="Arial" w:eastAsia="Calibri" w:hAnsi="Arial" w:cs="Arial"/>
                <w:sz w:val="22"/>
                <w:szCs w:val="22"/>
                <w:lang w:eastAsia="en-US"/>
              </w:rPr>
              <w:t>fficiency indicator for conflict areas (note: is not anymore in line with prEN 13201-5)</w:t>
            </w:r>
          </w:p>
        </w:tc>
        <w:sdt>
          <w:sdtPr>
            <w:rPr>
              <w:rFonts w:ascii="Arial" w:eastAsia="Calibri" w:hAnsi="Arial" w:cs="Arial"/>
              <w:bCs/>
              <w:color w:val="4F81BD"/>
              <w:sz w:val="22"/>
              <w:szCs w:val="22"/>
              <w:lang w:eastAsia="en-US"/>
            </w:rPr>
            <w:id w:val="-414322665"/>
            <w14:checkbox>
              <w14:checked w14:val="0"/>
              <w14:checkedState w14:val="2612" w14:font="MS Gothic"/>
              <w14:uncheckedState w14:val="2610" w14:font="MS Gothic"/>
            </w14:checkbox>
          </w:sdtPr>
          <w:sdtEndPr/>
          <w:sdtContent>
            <w:tc>
              <w:tcPr>
                <w:tcW w:w="689" w:type="dxa"/>
                <w:vAlign w:val="center"/>
              </w:tcPr>
              <w:p w:rsidR="0001591D" w:rsidRDefault="0001591D"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25424935"/>
            <w14:checkbox>
              <w14:checked w14:val="0"/>
              <w14:checkedState w14:val="2612" w14:font="MS Gothic"/>
              <w14:uncheckedState w14:val="2610" w14:font="MS Gothic"/>
            </w14:checkbox>
          </w:sdtPr>
          <w:sdtEndPr/>
          <w:sdtContent>
            <w:tc>
              <w:tcPr>
                <w:tcW w:w="827" w:type="dxa"/>
                <w:vAlign w:val="center"/>
              </w:tcPr>
              <w:p w:rsidR="0001591D" w:rsidRDefault="0001591D"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788771584"/>
            <w14:checkbox>
              <w14:checked w14:val="0"/>
              <w14:checkedState w14:val="2612" w14:font="MS Gothic"/>
              <w14:uncheckedState w14:val="2610" w14:font="MS Gothic"/>
            </w14:checkbox>
          </w:sdtPr>
          <w:sdtEndPr/>
          <w:sdtContent>
            <w:tc>
              <w:tcPr>
                <w:tcW w:w="936" w:type="dxa"/>
                <w:vAlign w:val="center"/>
              </w:tcPr>
              <w:p w:rsidR="0001591D" w:rsidRDefault="0001591D" w:rsidP="00B417E6">
                <w:pPr>
                  <w:jc w:val="center"/>
                  <w:rPr>
                    <w:rFonts w:ascii="Arial" w:eastAsia="Calibri" w:hAnsi="Arial" w:cs="Arial"/>
                    <w:bCs/>
                    <w:color w:val="4F81BD"/>
                    <w:sz w:val="22"/>
                    <w:szCs w:val="22"/>
                    <w:lang w:eastAsia="en-US"/>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7"/>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01591D" w:rsidP="001E550F">
            <w:pPr>
              <w:numPr>
                <w:ilvl w:val="0"/>
                <w:numId w:val="17"/>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Maximum </w:t>
            </w:r>
            <w:r w:rsidRPr="0001591D">
              <w:rPr>
                <w:rFonts w:ascii="Arial" w:eastAsia="Calibri" w:hAnsi="Arial" w:cs="Arial"/>
                <w:sz w:val="22"/>
                <w:szCs w:val="22"/>
                <w:lang w:eastAsia="en-US"/>
              </w:rPr>
              <w:t xml:space="preserve">Upward </w:t>
            </w:r>
            <w:r w:rsidRPr="001E550F">
              <w:rPr>
                <w:rFonts w:ascii="Arial" w:eastAsia="Calibri" w:hAnsi="Arial" w:cs="Arial"/>
                <w:iCs/>
                <w:sz w:val="22"/>
                <w:szCs w:val="22"/>
                <w:lang w:eastAsia="en-US"/>
              </w:rPr>
              <w:t>Light</w:t>
            </w:r>
            <w:r w:rsidRPr="0001591D">
              <w:rPr>
                <w:rFonts w:ascii="Arial" w:eastAsia="Calibri" w:hAnsi="Arial" w:cs="Arial"/>
                <w:sz w:val="22"/>
                <w:szCs w:val="22"/>
                <w:lang w:eastAsia="en-US"/>
              </w:rPr>
              <w:t xml:space="preserve"> Ratio</w:t>
            </w:r>
            <w:r>
              <w:rPr>
                <w:rFonts w:ascii="Arial" w:eastAsia="Calibri" w:hAnsi="Arial" w:cs="Arial"/>
                <w:sz w:val="22"/>
                <w:szCs w:val="22"/>
                <w:lang w:eastAsia="en-US"/>
              </w:rPr>
              <w:t xml:space="preserve"> (ULR) for street lighting luminaires</w:t>
            </w:r>
          </w:p>
        </w:tc>
        <w:tc>
          <w:tcPr>
            <w:tcW w:w="689" w:type="dxa"/>
            <w:vAlign w:val="center"/>
          </w:tcPr>
          <w:p w:rsidR="0001591D" w:rsidRPr="00DD7259" w:rsidRDefault="0001591D" w:rsidP="00B417E6">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827" w:type="dxa"/>
            <w:vAlign w:val="center"/>
          </w:tcPr>
          <w:p w:rsidR="0001591D" w:rsidRPr="00DD7259" w:rsidRDefault="0001591D" w:rsidP="00B417E6">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936" w:type="dxa"/>
            <w:vAlign w:val="center"/>
          </w:tcPr>
          <w:p w:rsidR="0001591D" w:rsidRPr="00DD7259" w:rsidRDefault="0001591D" w:rsidP="00B417E6">
            <w:pPr>
              <w:jc w:val="center"/>
              <w:rPr>
                <w:rFonts w:ascii="Arial" w:hAnsi="Arial" w:cs="Arial"/>
                <w:color w:val="0070C0"/>
                <w:sz w:val="22"/>
                <w:szCs w:val="22"/>
              </w:rPr>
            </w:pPr>
            <w:r w:rsidRPr="00DD7259">
              <w:rPr>
                <w:rFonts w:ascii="MS Gothic" w:eastAsia="MS Gothic" w:hAnsi="MS Gothic" w:cs="Arial"/>
                <w:color w:val="0070C0"/>
                <w:sz w:val="22"/>
                <w:szCs w:val="22"/>
              </w:rPr>
              <w:t>☐</w:t>
            </w:r>
          </w:p>
        </w:tc>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C64B96" w:rsidRPr="00CB3067" w:rsidTr="000516D9">
        <w:trPr>
          <w:trHeight w:val="567"/>
        </w:trPr>
        <w:tc>
          <w:tcPr>
            <w:tcW w:w="534" w:type="dxa"/>
            <w:vMerge/>
            <w:shd w:val="clear" w:color="auto" w:fill="FFFFFF" w:themeFill="background1"/>
          </w:tcPr>
          <w:p w:rsidR="00C64B96" w:rsidRDefault="00C64B96" w:rsidP="00B417E6">
            <w:pPr>
              <w:autoSpaceDE w:val="0"/>
              <w:autoSpaceDN w:val="0"/>
              <w:adjustRightInd w:val="0"/>
              <w:rPr>
                <w:rFonts w:ascii="Arial" w:eastAsia="Calibri" w:hAnsi="Arial" w:cs="Arial"/>
                <w:sz w:val="22"/>
                <w:szCs w:val="22"/>
                <w:lang w:eastAsia="en-US"/>
              </w:rPr>
            </w:pPr>
          </w:p>
        </w:tc>
        <w:tc>
          <w:tcPr>
            <w:tcW w:w="9297" w:type="dxa"/>
            <w:gridSpan w:val="5"/>
            <w:shd w:val="clear" w:color="auto" w:fill="D9D9D9" w:themeFill="background1" w:themeFillShade="D9"/>
            <w:vAlign w:val="center"/>
          </w:tcPr>
          <w:p w:rsidR="00C64B96" w:rsidRPr="00CB3067" w:rsidRDefault="00C64B96" w:rsidP="00B417E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 criteria for </w:t>
            </w:r>
            <w:r w:rsidR="00020FF2">
              <w:rPr>
                <w:rFonts w:ascii="Arial" w:eastAsia="Calibri" w:hAnsi="Arial" w:cs="Arial"/>
                <w:sz w:val="22"/>
                <w:szCs w:val="22"/>
                <w:lang w:eastAsia="en-US"/>
              </w:rPr>
              <w:t xml:space="preserve">street </w:t>
            </w:r>
            <w:r>
              <w:rPr>
                <w:rFonts w:ascii="Arial" w:eastAsia="Calibri" w:hAnsi="Arial" w:cs="Arial"/>
                <w:sz w:val="22"/>
                <w:szCs w:val="22"/>
                <w:lang w:eastAsia="en-US"/>
              </w:rPr>
              <w:t>lighting design</w:t>
            </w: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7"/>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E91DC5" w:rsidP="001E550F">
            <w:pPr>
              <w:numPr>
                <w:ilvl w:val="0"/>
                <w:numId w:val="19"/>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w:t>
            </w:r>
            <w:r w:rsidR="0001591D">
              <w:rPr>
                <w:rFonts w:ascii="Arial" w:eastAsia="Calibri" w:hAnsi="Arial" w:cs="Arial"/>
                <w:sz w:val="22"/>
                <w:szCs w:val="22"/>
                <w:lang w:eastAsia="en-US"/>
              </w:rPr>
              <w:t>for improved Energy Efficiency Indicator</w:t>
            </w:r>
          </w:p>
        </w:tc>
        <w:sdt>
          <w:sdtPr>
            <w:rPr>
              <w:rFonts w:ascii="Arial" w:eastAsia="Calibri" w:hAnsi="Arial" w:cs="Arial"/>
              <w:bCs/>
              <w:color w:val="4F81BD"/>
              <w:sz w:val="22"/>
              <w:szCs w:val="22"/>
              <w:lang w:eastAsia="en-US"/>
            </w:rPr>
            <w:id w:val="-670716352"/>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132757498"/>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83839288"/>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9"/>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E91DC5" w:rsidP="001E550F">
            <w:pPr>
              <w:numPr>
                <w:ilvl w:val="0"/>
                <w:numId w:val="19"/>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w:t>
            </w:r>
            <w:r w:rsidR="0001591D">
              <w:rPr>
                <w:rFonts w:ascii="Arial" w:eastAsia="Calibri" w:hAnsi="Arial" w:cs="Arial"/>
                <w:sz w:val="22"/>
                <w:szCs w:val="22"/>
                <w:lang w:eastAsia="en-US"/>
              </w:rPr>
              <w:t>for dimming</w:t>
            </w:r>
          </w:p>
        </w:tc>
        <w:sdt>
          <w:sdtPr>
            <w:rPr>
              <w:rFonts w:ascii="Arial" w:eastAsia="Calibri" w:hAnsi="Arial" w:cs="Arial"/>
              <w:bCs/>
              <w:color w:val="4F81BD"/>
              <w:sz w:val="22"/>
              <w:szCs w:val="22"/>
              <w:lang w:eastAsia="en-US"/>
            </w:rPr>
            <w:id w:val="709223574"/>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181731691"/>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621524401"/>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9"/>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E91DC5" w:rsidP="001E550F">
            <w:pPr>
              <w:numPr>
                <w:ilvl w:val="0"/>
                <w:numId w:val="19"/>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w:t>
            </w:r>
            <w:r w:rsidR="0001591D">
              <w:rPr>
                <w:rFonts w:ascii="Arial" w:eastAsia="Calibri" w:hAnsi="Arial" w:cs="Arial"/>
                <w:sz w:val="22"/>
                <w:szCs w:val="22"/>
                <w:lang w:eastAsia="en-US"/>
              </w:rPr>
              <w:t>for lower ULR</w:t>
            </w:r>
          </w:p>
        </w:tc>
        <w:sdt>
          <w:sdtPr>
            <w:rPr>
              <w:rFonts w:ascii="Arial" w:eastAsia="Calibri" w:hAnsi="Arial" w:cs="Arial"/>
              <w:bCs/>
              <w:color w:val="4F81BD"/>
              <w:sz w:val="22"/>
              <w:szCs w:val="22"/>
              <w:lang w:eastAsia="en-US"/>
            </w:rPr>
            <w:id w:val="-995258634"/>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741156749"/>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32818030"/>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5B2CF4" w:rsidRPr="00CB3067" w:rsidTr="000516D9">
        <w:trPr>
          <w:trHeight w:val="567"/>
        </w:trPr>
        <w:tc>
          <w:tcPr>
            <w:tcW w:w="534" w:type="dxa"/>
            <w:vMerge w:val="restart"/>
            <w:shd w:val="clear" w:color="auto" w:fill="FFFFFF" w:themeFill="background1"/>
            <w:textDirection w:val="btLr"/>
            <w:vAlign w:val="center"/>
          </w:tcPr>
          <w:p w:rsidR="005B2CF4" w:rsidRDefault="005B2CF4" w:rsidP="003828CA">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Installation of street lighting</w:t>
            </w:r>
          </w:p>
        </w:tc>
        <w:tc>
          <w:tcPr>
            <w:tcW w:w="9297" w:type="dxa"/>
            <w:gridSpan w:val="5"/>
            <w:shd w:val="clear" w:color="auto" w:fill="D9D9D9" w:themeFill="background1" w:themeFillShade="D9"/>
            <w:vAlign w:val="center"/>
          </w:tcPr>
          <w:p w:rsidR="005B2CF4" w:rsidRPr="00CB3067" w:rsidRDefault="00C64B96" w:rsidP="00B417E6">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Technical specifications </w:t>
            </w:r>
            <w:r w:rsidR="005B2CF4">
              <w:rPr>
                <w:rFonts w:ascii="Arial" w:eastAsia="Calibri" w:hAnsi="Arial" w:cs="Arial"/>
                <w:sz w:val="22"/>
                <w:szCs w:val="22"/>
                <w:lang w:eastAsia="en-US"/>
              </w:rPr>
              <w:t>for installation</w:t>
            </w:r>
            <w:r w:rsidR="00020FF2">
              <w:rPr>
                <w:rFonts w:ascii="Arial" w:eastAsia="Calibri" w:hAnsi="Arial" w:cs="Arial"/>
                <w:sz w:val="22"/>
                <w:szCs w:val="22"/>
                <w:lang w:eastAsia="en-US"/>
              </w:rPr>
              <w:t xml:space="preserve"> of street lighting</w:t>
            </w: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8"/>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01591D" w:rsidP="001E550F">
            <w:pPr>
              <w:numPr>
                <w:ilvl w:val="0"/>
                <w:numId w:val="18"/>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Specifications for </w:t>
            </w:r>
            <w:r w:rsidR="00C64B96">
              <w:rPr>
                <w:rFonts w:ascii="Arial" w:eastAsia="Calibri" w:hAnsi="Arial" w:cs="Arial"/>
                <w:sz w:val="22"/>
                <w:szCs w:val="22"/>
                <w:lang w:eastAsia="en-US"/>
              </w:rPr>
              <w:t>i</w:t>
            </w:r>
            <w:r>
              <w:rPr>
                <w:rFonts w:ascii="Arial" w:eastAsia="Calibri" w:hAnsi="Arial" w:cs="Arial"/>
                <w:sz w:val="22"/>
                <w:szCs w:val="22"/>
                <w:lang w:eastAsia="en-US"/>
              </w:rPr>
              <w:t>nformation and documentation</w:t>
            </w:r>
          </w:p>
        </w:tc>
        <w:sdt>
          <w:sdtPr>
            <w:rPr>
              <w:rFonts w:ascii="Arial" w:eastAsia="Calibri" w:hAnsi="Arial" w:cs="Arial"/>
              <w:bCs/>
              <w:color w:val="4F81BD"/>
              <w:sz w:val="22"/>
              <w:szCs w:val="22"/>
              <w:lang w:eastAsia="en-US"/>
            </w:rPr>
            <w:id w:val="579100288"/>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516028179"/>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48310038"/>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C64B96" w:rsidRPr="00DD7259" w:rsidTr="00020FF2">
        <w:trPr>
          <w:trHeight w:val="567"/>
        </w:trPr>
        <w:tc>
          <w:tcPr>
            <w:tcW w:w="534" w:type="dxa"/>
            <w:vMerge/>
            <w:shd w:val="clear" w:color="auto" w:fill="FFFFFF" w:themeFill="background1"/>
          </w:tcPr>
          <w:p w:rsidR="00C64B96" w:rsidRDefault="00C64B96" w:rsidP="00E91DC5">
            <w:pPr>
              <w:numPr>
                <w:ilvl w:val="0"/>
                <w:numId w:val="18"/>
              </w:numPr>
              <w:autoSpaceDE w:val="0"/>
              <w:autoSpaceDN w:val="0"/>
              <w:adjustRightInd w:val="0"/>
              <w:rPr>
                <w:rFonts w:ascii="Arial" w:eastAsia="Calibri" w:hAnsi="Arial" w:cs="Arial"/>
                <w:sz w:val="22"/>
                <w:szCs w:val="22"/>
                <w:lang w:eastAsia="en-US"/>
              </w:rPr>
            </w:pPr>
          </w:p>
        </w:tc>
        <w:tc>
          <w:tcPr>
            <w:tcW w:w="9297" w:type="dxa"/>
            <w:gridSpan w:val="5"/>
            <w:shd w:val="clear" w:color="auto" w:fill="D9D9D9" w:themeFill="background1" w:themeFillShade="D9"/>
            <w:vAlign w:val="center"/>
          </w:tcPr>
          <w:p w:rsidR="00C64B96" w:rsidRPr="00DD7259" w:rsidRDefault="00C64B96" w:rsidP="00B417E6">
            <w:pPr>
              <w:autoSpaceDE w:val="0"/>
              <w:autoSpaceDN w:val="0"/>
              <w:adjustRightInd w:val="0"/>
              <w:rPr>
                <w:rFonts w:ascii="Arial" w:hAnsi="Arial" w:cs="Arial"/>
                <w:color w:val="00B0F0"/>
                <w:sz w:val="22"/>
                <w:szCs w:val="22"/>
              </w:rPr>
            </w:pPr>
            <w:r>
              <w:rPr>
                <w:rFonts w:ascii="Arial" w:eastAsia="Calibri" w:hAnsi="Arial" w:cs="Arial"/>
                <w:sz w:val="22"/>
                <w:szCs w:val="22"/>
                <w:lang w:eastAsia="en-US"/>
              </w:rPr>
              <w:t>Contract performance clauses</w:t>
            </w: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18"/>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C64B96" w:rsidP="001E550F">
            <w:pPr>
              <w:numPr>
                <w:ilvl w:val="0"/>
                <w:numId w:val="20"/>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Daylight controls and time switches</w:t>
            </w:r>
          </w:p>
        </w:tc>
        <w:sdt>
          <w:sdtPr>
            <w:rPr>
              <w:rFonts w:ascii="Arial" w:eastAsia="Calibri" w:hAnsi="Arial" w:cs="Arial"/>
              <w:bCs/>
              <w:color w:val="4F81BD"/>
              <w:sz w:val="22"/>
              <w:szCs w:val="22"/>
              <w:lang w:eastAsia="en-US"/>
            </w:rPr>
            <w:id w:val="-1243103088"/>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584269507"/>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76801795"/>
            <w14:checkbox>
              <w14:checked w14:val="0"/>
              <w14:checkedState w14:val="2612" w14:font="MS Gothic"/>
              <w14:uncheckedState w14:val="2610" w14:font="MS Gothic"/>
            </w14:checkbox>
          </w:sdtPr>
          <w:sdtEndPr/>
          <w:sdtContent>
            <w:tc>
              <w:tcPr>
                <w:tcW w:w="936" w:type="dxa"/>
                <w:vAlign w:val="center"/>
              </w:tcPr>
              <w:p w:rsidR="0001591D" w:rsidRPr="00DD7259" w:rsidRDefault="00020FF2"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20"/>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C64B96" w:rsidP="001E550F">
            <w:pPr>
              <w:numPr>
                <w:ilvl w:val="0"/>
                <w:numId w:val="20"/>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w:t>
            </w:r>
            <w:r w:rsidR="0001591D">
              <w:rPr>
                <w:rFonts w:ascii="Arial" w:eastAsia="Calibri" w:hAnsi="Arial" w:cs="Arial"/>
                <w:sz w:val="22"/>
                <w:szCs w:val="22"/>
                <w:lang w:eastAsia="en-US"/>
              </w:rPr>
              <w:t xml:space="preserve">ighting </w:t>
            </w:r>
            <w:r>
              <w:rPr>
                <w:rFonts w:ascii="Arial" w:eastAsia="Calibri" w:hAnsi="Arial" w:cs="Arial"/>
                <w:sz w:val="22"/>
                <w:szCs w:val="22"/>
                <w:lang w:eastAsia="en-US"/>
              </w:rPr>
              <w:t xml:space="preserve">installation </w:t>
            </w:r>
            <w:r w:rsidR="0001591D">
              <w:rPr>
                <w:rFonts w:ascii="Arial" w:eastAsia="Calibri" w:hAnsi="Arial" w:cs="Arial"/>
                <w:sz w:val="22"/>
                <w:szCs w:val="22"/>
                <w:lang w:eastAsia="en-US"/>
              </w:rPr>
              <w:t>compliance</w:t>
            </w:r>
          </w:p>
        </w:tc>
        <w:sdt>
          <w:sdtPr>
            <w:rPr>
              <w:rFonts w:ascii="Arial" w:eastAsia="Calibri" w:hAnsi="Arial" w:cs="Arial"/>
              <w:bCs/>
              <w:color w:val="4F81BD"/>
              <w:sz w:val="22"/>
              <w:szCs w:val="22"/>
              <w:lang w:eastAsia="en-US"/>
            </w:rPr>
            <w:id w:val="-1337757486"/>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43911165"/>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078948508"/>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r w:rsidR="0001591D" w:rsidRPr="00DD7259" w:rsidTr="000516D9">
        <w:trPr>
          <w:trHeight w:val="567"/>
        </w:trPr>
        <w:tc>
          <w:tcPr>
            <w:tcW w:w="534" w:type="dxa"/>
            <w:vMerge/>
            <w:shd w:val="clear" w:color="auto" w:fill="FFFFFF" w:themeFill="background1"/>
          </w:tcPr>
          <w:p w:rsidR="0001591D" w:rsidRDefault="0001591D" w:rsidP="001E550F">
            <w:pPr>
              <w:numPr>
                <w:ilvl w:val="0"/>
                <w:numId w:val="20"/>
              </w:numPr>
              <w:autoSpaceDE w:val="0"/>
              <w:autoSpaceDN w:val="0"/>
              <w:adjustRightInd w:val="0"/>
              <w:rPr>
                <w:rFonts w:ascii="Arial" w:eastAsia="Calibri" w:hAnsi="Arial" w:cs="Arial"/>
                <w:sz w:val="22"/>
                <w:szCs w:val="22"/>
                <w:lang w:eastAsia="en-US"/>
              </w:rPr>
            </w:pPr>
          </w:p>
        </w:tc>
        <w:tc>
          <w:tcPr>
            <w:tcW w:w="3531" w:type="dxa"/>
            <w:vAlign w:val="center"/>
          </w:tcPr>
          <w:p w:rsidR="0001591D" w:rsidRDefault="00C64B96" w:rsidP="001E550F">
            <w:pPr>
              <w:numPr>
                <w:ilvl w:val="0"/>
                <w:numId w:val="20"/>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End-of-life according to</w:t>
            </w:r>
            <w:r w:rsidR="0001591D">
              <w:rPr>
                <w:rFonts w:ascii="Arial" w:eastAsia="Calibri" w:hAnsi="Arial" w:cs="Arial"/>
                <w:sz w:val="22"/>
                <w:szCs w:val="22"/>
                <w:lang w:eastAsia="en-US"/>
              </w:rPr>
              <w:t xml:space="preserve"> WEEE</w:t>
            </w:r>
            <w:r>
              <w:rPr>
                <w:rFonts w:ascii="Arial" w:eastAsia="Calibri" w:hAnsi="Arial" w:cs="Arial"/>
                <w:sz w:val="22"/>
                <w:szCs w:val="22"/>
                <w:lang w:eastAsia="en-US"/>
              </w:rPr>
              <w:t xml:space="preserve"> Directive</w:t>
            </w:r>
          </w:p>
        </w:tc>
        <w:sdt>
          <w:sdtPr>
            <w:rPr>
              <w:rFonts w:ascii="Arial" w:eastAsia="Calibri" w:hAnsi="Arial" w:cs="Arial"/>
              <w:bCs/>
              <w:color w:val="4F81BD"/>
              <w:sz w:val="22"/>
              <w:szCs w:val="22"/>
              <w:lang w:eastAsia="en-US"/>
            </w:rPr>
            <w:id w:val="-2127992527"/>
            <w14:checkbox>
              <w14:checked w14:val="0"/>
              <w14:checkedState w14:val="2612" w14:font="MS Gothic"/>
              <w14:uncheckedState w14:val="2610" w14:font="MS Gothic"/>
            </w14:checkbox>
          </w:sdtPr>
          <w:sdtEndPr/>
          <w:sdtContent>
            <w:tc>
              <w:tcPr>
                <w:tcW w:w="689"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804229348"/>
            <w14:checkbox>
              <w14:checked w14:val="0"/>
              <w14:checkedState w14:val="2612" w14:font="MS Gothic"/>
              <w14:uncheckedState w14:val="2610" w14:font="MS Gothic"/>
            </w14:checkbox>
          </w:sdtPr>
          <w:sdtEndPr/>
          <w:sdtContent>
            <w:tc>
              <w:tcPr>
                <w:tcW w:w="827"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549196017"/>
            <w14:checkbox>
              <w14:checked w14:val="0"/>
              <w14:checkedState w14:val="2612" w14:font="MS Gothic"/>
              <w14:uncheckedState w14:val="2610" w14:font="MS Gothic"/>
            </w14:checkbox>
          </w:sdtPr>
          <w:sdtEndPr/>
          <w:sdtContent>
            <w:tc>
              <w:tcPr>
                <w:tcW w:w="936" w:type="dxa"/>
                <w:vAlign w:val="center"/>
              </w:tcPr>
              <w:p w:rsidR="0001591D" w:rsidRPr="00DD7259" w:rsidRDefault="0001591D"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314" w:type="dxa"/>
            <w:vAlign w:val="center"/>
          </w:tcPr>
          <w:p w:rsidR="0001591D" w:rsidRPr="00DD7259" w:rsidRDefault="0001591D" w:rsidP="00B417E6">
            <w:pPr>
              <w:autoSpaceDE w:val="0"/>
              <w:autoSpaceDN w:val="0"/>
              <w:adjustRightInd w:val="0"/>
              <w:rPr>
                <w:rFonts w:ascii="Arial" w:hAnsi="Arial" w:cs="Arial"/>
                <w:color w:val="00B0F0"/>
                <w:sz w:val="22"/>
                <w:szCs w:val="22"/>
              </w:rPr>
            </w:pPr>
          </w:p>
        </w:tc>
      </w:tr>
    </w:tbl>
    <w:p w:rsidR="00F07310" w:rsidRDefault="00F07310" w:rsidP="004060E8">
      <w:pPr>
        <w:jc w:val="both"/>
        <w:rPr>
          <w:rFonts w:ascii="Arial" w:hAnsi="Arial" w:cs="Arial"/>
          <w:b/>
          <w:color w:val="00B0F0"/>
          <w:sz w:val="22"/>
          <w:szCs w:val="22"/>
        </w:rPr>
      </w:pPr>
    </w:p>
    <w:p w:rsidR="00F07310" w:rsidRDefault="00F07310" w:rsidP="004060E8">
      <w:pPr>
        <w:jc w:val="both"/>
        <w:rPr>
          <w:rFonts w:ascii="Arial" w:hAnsi="Arial" w:cs="Arial"/>
          <w:b/>
          <w:color w:val="00B0F0"/>
          <w:sz w:val="22"/>
          <w:szCs w:val="22"/>
        </w:rPr>
      </w:pPr>
    </w:p>
    <w:tbl>
      <w:tblPr>
        <w:tblStyle w:val="TableGrid"/>
        <w:tblW w:w="9831" w:type="dxa"/>
        <w:tblLook w:val="04A0" w:firstRow="1" w:lastRow="0" w:firstColumn="1" w:lastColumn="0" w:noHBand="0" w:noVBand="1"/>
      </w:tblPr>
      <w:tblGrid>
        <w:gridCol w:w="675"/>
        <w:gridCol w:w="3166"/>
        <w:gridCol w:w="693"/>
        <w:gridCol w:w="830"/>
        <w:gridCol w:w="938"/>
        <w:gridCol w:w="3529"/>
      </w:tblGrid>
      <w:tr w:rsidR="006E52BD" w:rsidRPr="00D638BB" w:rsidTr="000516D9">
        <w:trPr>
          <w:trHeight w:val="429"/>
        </w:trPr>
        <w:tc>
          <w:tcPr>
            <w:tcW w:w="9831" w:type="dxa"/>
            <w:gridSpan w:val="6"/>
            <w:shd w:val="clear" w:color="auto" w:fill="00B0F0"/>
            <w:vAlign w:val="center"/>
          </w:tcPr>
          <w:p w:rsidR="006E52BD" w:rsidRPr="00D638BB" w:rsidRDefault="006E52BD" w:rsidP="000516D9">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 xml:space="preserve">Feedback on the existing GPP </w:t>
            </w:r>
            <w:r w:rsidR="000516D9">
              <w:rPr>
                <w:rFonts w:ascii="Arial" w:hAnsi="Arial" w:cs="Arial"/>
                <w:color w:val="FFFFFF" w:themeColor="background1"/>
                <w:sz w:val="22"/>
                <w:szCs w:val="22"/>
              </w:rPr>
              <w:t xml:space="preserve">criteria </w:t>
            </w:r>
            <w:r>
              <w:rPr>
                <w:rFonts w:ascii="Arial" w:hAnsi="Arial" w:cs="Arial"/>
                <w:color w:val="FFFFFF" w:themeColor="background1"/>
                <w:sz w:val="22"/>
                <w:szCs w:val="22"/>
              </w:rPr>
              <w:t xml:space="preserve">for </w:t>
            </w:r>
            <w:r w:rsidRPr="001E550F">
              <w:rPr>
                <w:rFonts w:ascii="Arial" w:hAnsi="Arial" w:cs="Arial"/>
                <w:b/>
                <w:color w:val="FFFFFF" w:themeColor="background1"/>
                <w:sz w:val="22"/>
                <w:szCs w:val="22"/>
              </w:rPr>
              <w:t>traffic signals</w:t>
            </w:r>
          </w:p>
        </w:tc>
      </w:tr>
      <w:tr w:rsidR="00117EF5" w:rsidRPr="00117EF5" w:rsidTr="00117EF5">
        <w:trPr>
          <w:trHeight w:val="856"/>
        </w:trPr>
        <w:tc>
          <w:tcPr>
            <w:tcW w:w="3841" w:type="dxa"/>
            <w:gridSpan w:val="2"/>
            <w:tcBorders>
              <w:bottom w:val="single" w:sz="4" w:space="0" w:color="auto"/>
            </w:tcBorders>
            <w:shd w:val="clear" w:color="auto" w:fill="00B0F0"/>
            <w:vAlign w:val="center"/>
          </w:tcPr>
          <w:p w:rsidR="001016DB" w:rsidRPr="00DD7259" w:rsidRDefault="001016DB" w:rsidP="001E550F">
            <w:pPr>
              <w:autoSpaceDE w:val="0"/>
              <w:autoSpaceDN w:val="0"/>
              <w:adjustRightInd w:val="0"/>
              <w:jc w:val="center"/>
              <w:rPr>
                <w:rFonts w:ascii="Arial" w:hAnsi="Arial" w:cs="Arial"/>
                <w:b/>
                <w:color w:val="FFFFFF" w:themeColor="background1"/>
                <w:sz w:val="22"/>
                <w:szCs w:val="22"/>
              </w:rPr>
            </w:pPr>
            <w:r>
              <w:rPr>
                <w:rFonts w:ascii="Arial" w:hAnsi="Arial" w:cs="Arial"/>
                <w:b/>
                <w:color w:val="FFFFFF" w:themeColor="background1"/>
                <w:sz w:val="22"/>
                <w:szCs w:val="22"/>
              </w:rPr>
              <w:t>Category</w:t>
            </w:r>
          </w:p>
        </w:tc>
        <w:tc>
          <w:tcPr>
            <w:tcW w:w="693" w:type="dxa"/>
            <w:shd w:val="clear" w:color="auto" w:fill="00B0F0"/>
            <w:vAlign w:val="center"/>
          </w:tcPr>
          <w:p w:rsidR="001016DB" w:rsidRPr="00DD7259" w:rsidRDefault="001016DB"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Keep</w:t>
            </w:r>
            <w:r>
              <w:rPr>
                <w:rFonts w:ascii="Arial" w:hAnsi="Arial" w:cs="Arial"/>
                <w:b/>
                <w:color w:val="FFFFFF" w:themeColor="background1"/>
                <w:sz w:val="18"/>
                <w:szCs w:val="22"/>
              </w:rPr>
              <w:t xml:space="preserve"> as it is</w:t>
            </w:r>
          </w:p>
        </w:tc>
        <w:tc>
          <w:tcPr>
            <w:tcW w:w="830" w:type="dxa"/>
            <w:shd w:val="clear" w:color="auto" w:fill="00B0F0"/>
            <w:vAlign w:val="center"/>
          </w:tcPr>
          <w:p w:rsidR="001016DB" w:rsidRPr="00DD7259" w:rsidRDefault="001016DB"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Modify</w:t>
            </w:r>
          </w:p>
        </w:tc>
        <w:tc>
          <w:tcPr>
            <w:tcW w:w="938" w:type="dxa"/>
            <w:shd w:val="clear" w:color="auto" w:fill="00B0F0"/>
            <w:vAlign w:val="center"/>
          </w:tcPr>
          <w:p w:rsidR="001016DB" w:rsidRPr="00DD7259" w:rsidRDefault="001016DB" w:rsidP="00B417E6">
            <w:pPr>
              <w:autoSpaceDE w:val="0"/>
              <w:autoSpaceDN w:val="0"/>
              <w:adjustRightInd w:val="0"/>
              <w:jc w:val="center"/>
              <w:rPr>
                <w:rFonts w:ascii="Arial" w:hAnsi="Arial" w:cs="Arial"/>
                <w:b/>
                <w:color w:val="FFFFFF" w:themeColor="background1"/>
                <w:sz w:val="18"/>
                <w:szCs w:val="22"/>
              </w:rPr>
            </w:pPr>
            <w:r w:rsidRPr="00DD7259">
              <w:rPr>
                <w:rFonts w:ascii="Arial" w:hAnsi="Arial" w:cs="Arial"/>
                <w:b/>
                <w:color w:val="FFFFFF" w:themeColor="background1"/>
                <w:sz w:val="18"/>
                <w:szCs w:val="22"/>
              </w:rPr>
              <w:t>Remove</w:t>
            </w:r>
          </w:p>
        </w:tc>
        <w:tc>
          <w:tcPr>
            <w:tcW w:w="3529" w:type="dxa"/>
            <w:shd w:val="clear" w:color="auto" w:fill="00B0F0"/>
            <w:vAlign w:val="center"/>
          </w:tcPr>
          <w:p w:rsidR="001016DB" w:rsidRPr="001E550F" w:rsidRDefault="001016DB" w:rsidP="00B417E6">
            <w:pPr>
              <w:autoSpaceDE w:val="0"/>
              <w:autoSpaceDN w:val="0"/>
              <w:adjustRightInd w:val="0"/>
              <w:rPr>
                <w:rFonts w:ascii="Arial" w:hAnsi="Arial" w:cs="Arial"/>
                <w:b/>
                <w:color w:val="FFFFFF" w:themeColor="background1"/>
                <w:sz w:val="22"/>
                <w:szCs w:val="22"/>
              </w:rPr>
            </w:pPr>
            <w:r w:rsidRPr="001E550F">
              <w:rPr>
                <w:rFonts w:ascii="Arial" w:hAnsi="Arial" w:cs="Arial"/>
                <w:b/>
                <w:color w:val="FFFFFF" w:themeColor="background1"/>
                <w:sz w:val="22"/>
                <w:szCs w:val="22"/>
              </w:rPr>
              <w:t>Please provide your motivation and argumentation</w:t>
            </w:r>
          </w:p>
        </w:tc>
      </w:tr>
      <w:tr w:rsidR="001016DB" w:rsidRPr="00DD7259" w:rsidTr="001E550F">
        <w:trPr>
          <w:trHeight w:val="567"/>
        </w:trPr>
        <w:tc>
          <w:tcPr>
            <w:tcW w:w="675" w:type="dxa"/>
            <w:vMerge w:val="restart"/>
            <w:shd w:val="clear" w:color="auto" w:fill="FFFFFF" w:themeFill="background1"/>
            <w:textDirection w:val="btLr"/>
            <w:vAlign w:val="center"/>
          </w:tcPr>
          <w:p w:rsidR="001016DB" w:rsidRDefault="001016DB" w:rsidP="001E550F">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Traffic signals</w:t>
            </w:r>
          </w:p>
        </w:tc>
        <w:tc>
          <w:tcPr>
            <w:tcW w:w="9156" w:type="dxa"/>
            <w:gridSpan w:val="5"/>
            <w:shd w:val="pct15" w:color="auto" w:fill="auto"/>
            <w:vAlign w:val="center"/>
          </w:tcPr>
          <w:p w:rsidR="001016DB" w:rsidRPr="00DD7259" w:rsidRDefault="001016DB" w:rsidP="006E52BD">
            <w:pPr>
              <w:autoSpaceDE w:val="0"/>
              <w:autoSpaceDN w:val="0"/>
              <w:adjustRightInd w:val="0"/>
              <w:rPr>
                <w:rFonts w:ascii="Arial" w:hAnsi="Arial" w:cs="Arial"/>
                <w:sz w:val="22"/>
                <w:szCs w:val="22"/>
              </w:rPr>
            </w:pPr>
            <w:r>
              <w:rPr>
                <w:rFonts w:ascii="Arial" w:eastAsia="Calibri" w:hAnsi="Arial" w:cs="Arial"/>
                <w:sz w:val="22"/>
                <w:szCs w:val="22"/>
                <w:lang w:eastAsia="en-US"/>
              </w:rPr>
              <w:t>Technical specifications for traffic signals</w:t>
            </w:r>
          </w:p>
        </w:tc>
      </w:tr>
      <w:tr w:rsidR="001016DB" w:rsidRPr="00DD7259" w:rsidTr="001E550F">
        <w:trPr>
          <w:trHeight w:val="567"/>
        </w:trPr>
        <w:tc>
          <w:tcPr>
            <w:tcW w:w="675" w:type="dxa"/>
            <w:vMerge/>
            <w:shd w:val="clear" w:color="auto" w:fill="FFFFFF" w:themeFill="background1"/>
          </w:tcPr>
          <w:p w:rsidR="001016DB" w:rsidRDefault="001016DB" w:rsidP="00C64B96">
            <w:pPr>
              <w:numPr>
                <w:ilvl w:val="0"/>
                <w:numId w:val="20"/>
              </w:numPr>
              <w:autoSpaceDE w:val="0"/>
              <w:autoSpaceDN w:val="0"/>
              <w:adjustRightInd w:val="0"/>
              <w:rPr>
                <w:rFonts w:ascii="Arial" w:eastAsia="Calibri" w:hAnsi="Arial" w:cs="Arial"/>
                <w:sz w:val="22"/>
                <w:szCs w:val="22"/>
                <w:lang w:eastAsia="en-US"/>
              </w:rPr>
            </w:pPr>
          </w:p>
        </w:tc>
        <w:tc>
          <w:tcPr>
            <w:tcW w:w="3166" w:type="dxa"/>
            <w:vAlign w:val="center"/>
          </w:tcPr>
          <w:p w:rsidR="001016DB" w:rsidRPr="00DD7259" w:rsidRDefault="001016DB" w:rsidP="001E550F">
            <w:pPr>
              <w:numPr>
                <w:ilvl w:val="0"/>
                <w:numId w:val="21"/>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Maximum operating Wattage (at 25°C)</w:t>
            </w:r>
          </w:p>
        </w:tc>
        <w:sdt>
          <w:sdtPr>
            <w:rPr>
              <w:rFonts w:ascii="Arial" w:eastAsia="Calibri" w:hAnsi="Arial" w:cs="Arial"/>
              <w:bCs/>
              <w:color w:val="4F81BD"/>
              <w:sz w:val="22"/>
              <w:szCs w:val="22"/>
              <w:lang w:eastAsia="en-US"/>
            </w:rPr>
            <w:id w:val="-717124270"/>
            <w14:checkbox>
              <w14:checked w14:val="0"/>
              <w14:checkedState w14:val="2612" w14:font="MS Gothic"/>
              <w14:uncheckedState w14:val="2610" w14:font="MS Gothic"/>
            </w14:checkbox>
          </w:sdtPr>
          <w:sdtEndPr/>
          <w:sdtContent>
            <w:tc>
              <w:tcPr>
                <w:tcW w:w="693"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686261787"/>
            <w14:checkbox>
              <w14:checked w14:val="0"/>
              <w14:checkedState w14:val="2612" w14:font="MS Gothic"/>
              <w14:uncheckedState w14:val="2610" w14:font="MS Gothic"/>
            </w14:checkbox>
          </w:sdtPr>
          <w:sdtEndPr/>
          <w:sdtContent>
            <w:tc>
              <w:tcPr>
                <w:tcW w:w="830"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772751216"/>
            <w14:checkbox>
              <w14:checked w14:val="0"/>
              <w14:checkedState w14:val="2612" w14:font="MS Gothic"/>
              <w14:uncheckedState w14:val="2610" w14:font="MS Gothic"/>
            </w14:checkbox>
          </w:sdtPr>
          <w:sdtEndPr/>
          <w:sdtContent>
            <w:tc>
              <w:tcPr>
                <w:tcW w:w="938"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529" w:type="dxa"/>
            <w:vAlign w:val="center"/>
          </w:tcPr>
          <w:p w:rsidR="001016DB" w:rsidRPr="00DD7259" w:rsidRDefault="001016DB" w:rsidP="00B417E6">
            <w:pPr>
              <w:autoSpaceDE w:val="0"/>
              <w:autoSpaceDN w:val="0"/>
              <w:adjustRightInd w:val="0"/>
              <w:rPr>
                <w:rFonts w:ascii="Arial" w:hAnsi="Arial" w:cs="Arial"/>
                <w:sz w:val="22"/>
                <w:szCs w:val="22"/>
              </w:rPr>
            </w:pPr>
          </w:p>
        </w:tc>
      </w:tr>
      <w:tr w:rsidR="001016DB" w:rsidRPr="00DD7259" w:rsidTr="001E550F">
        <w:trPr>
          <w:trHeight w:val="567"/>
        </w:trPr>
        <w:tc>
          <w:tcPr>
            <w:tcW w:w="675" w:type="dxa"/>
            <w:vMerge/>
            <w:shd w:val="clear" w:color="auto" w:fill="FFFFFF" w:themeFill="background1"/>
          </w:tcPr>
          <w:p w:rsidR="001016DB" w:rsidRDefault="001016DB" w:rsidP="001E550F">
            <w:pPr>
              <w:numPr>
                <w:ilvl w:val="0"/>
                <w:numId w:val="21"/>
              </w:numPr>
              <w:autoSpaceDE w:val="0"/>
              <w:autoSpaceDN w:val="0"/>
              <w:adjustRightInd w:val="0"/>
              <w:rPr>
                <w:rFonts w:ascii="Arial" w:eastAsia="Calibri" w:hAnsi="Arial" w:cs="Arial"/>
                <w:sz w:val="22"/>
                <w:szCs w:val="22"/>
                <w:lang w:eastAsia="en-US"/>
              </w:rPr>
            </w:pPr>
          </w:p>
        </w:tc>
        <w:tc>
          <w:tcPr>
            <w:tcW w:w="3166" w:type="dxa"/>
            <w:vAlign w:val="center"/>
          </w:tcPr>
          <w:p w:rsidR="001016DB" w:rsidRPr="00DD7259" w:rsidRDefault="001016DB" w:rsidP="001E550F">
            <w:pPr>
              <w:numPr>
                <w:ilvl w:val="0"/>
                <w:numId w:val="21"/>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Packaging</w:t>
            </w:r>
            <w:r w:rsidRPr="00DD7259">
              <w:rPr>
                <w:rFonts w:ascii="Arial" w:eastAsia="Calibri" w:hAnsi="Arial" w:cs="Arial"/>
                <w:sz w:val="22"/>
                <w:szCs w:val="22"/>
                <w:vertAlign w:val="superscript"/>
                <w:lang w:eastAsia="en-US"/>
              </w:rPr>
              <w:t xml:space="preserve"> </w:t>
            </w:r>
          </w:p>
        </w:tc>
        <w:sdt>
          <w:sdtPr>
            <w:rPr>
              <w:rFonts w:ascii="Arial" w:eastAsia="Calibri" w:hAnsi="Arial" w:cs="Arial"/>
              <w:bCs/>
              <w:color w:val="4F81BD"/>
              <w:sz w:val="22"/>
              <w:szCs w:val="22"/>
              <w:lang w:eastAsia="en-US"/>
            </w:rPr>
            <w:id w:val="-605801686"/>
            <w14:checkbox>
              <w14:checked w14:val="0"/>
              <w14:checkedState w14:val="2612" w14:font="MS Gothic"/>
              <w14:uncheckedState w14:val="2610" w14:font="MS Gothic"/>
            </w14:checkbox>
          </w:sdtPr>
          <w:sdtEndPr/>
          <w:sdtContent>
            <w:tc>
              <w:tcPr>
                <w:tcW w:w="693"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57294470"/>
            <w14:checkbox>
              <w14:checked w14:val="0"/>
              <w14:checkedState w14:val="2612" w14:font="MS Gothic"/>
              <w14:uncheckedState w14:val="2610" w14:font="MS Gothic"/>
            </w14:checkbox>
          </w:sdtPr>
          <w:sdtEndPr/>
          <w:sdtContent>
            <w:tc>
              <w:tcPr>
                <w:tcW w:w="830"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168677449"/>
            <w14:checkbox>
              <w14:checked w14:val="0"/>
              <w14:checkedState w14:val="2612" w14:font="MS Gothic"/>
              <w14:uncheckedState w14:val="2610" w14:font="MS Gothic"/>
            </w14:checkbox>
          </w:sdtPr>
          <w:sdtEndPr/>
          <w:sdtContent>
            <w:tc>
              <w:tcPr>
                <w:tcW w:w="938" w:type="dxa"/>
                <w:vAlign w:val="center"/>
              </w:tcPr>
              <w:p w:rsidR="001016DB" w:rsidRPr="00DD7259" w:rsidRDefault="001016D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529" w:type="dxa"/>
            <w:vAlign w:val="center"/>
          </w:tcPr>
          <w:p w:rsidR="001016DB" w:rsidRPr="00DD7259" w:rsidRDefault="001016DB" w:rsidP="00B417E6">
            <w:pPr>
              <w:autoSpaceDE w:val="0"/>
              <w:autoSpaceDN w:val="0"/>
              <w:adjustRightInd w:val="0"/>
              <w:rPr>
                <w:rFonts w:ascii="Arial" w:hAnsi="Arial" w:cs="Arial"/>
                <w:sz w:val="22"/>
                <w:szCs w:val="22"/>
              </w:rPr>
            </w:pPr>
          </w:p>
        </w:tc>
      </w:tr>
    </w:tbl>
    <w:p w:rsidR="00D5761C" w:rsidRDefault="00D5761C" w:rsidP="004060E8">
      <w:pPr>
        <w:jc w:val="both"/>
        <w:rPr>
          <w:rFonts w:ascii="Arial" w:hAnsi="Arial" w:cs="Arial"/>
          <w:b/>
          <w:color w:val="00B0F0"/>
          <w:sz w:val="22"/>
          <w:szCs w:val="22"/>
        </w:rPr>
      </w:pPr>
    </w:p>
    <w:p w:rsidR="00A734B4" w:rsidRDefault="003E4B1A" w:rsidP="0043049F">
      <w:pPr>
        <w:pStyle w:val="Heading1"/>
        <w:spacing w:before="0"/>
        <w:rPr>
          <w:rFonts w:cs="Arial"/>
          <w:lang w:val="en-GB"/>
        </w:rPr>
      </w:pPr>
      <w:r w:rsidRPr="00DD7259">
        <w:rPr>
          <w:rFonts w:cs="Arial"/>
          <w:lang w:val="en-GB"/>
        </w:rPr>
        <w:t>C2</w:t>
      </w:r>
      <w:r w:rsidR="0035470F" w:rsidRPr="00DD7259">
        <w:rPr>
          <w:rFonts w:cs="Arial"/>
          <w:lang w:val="en-GB"/>
        </w:rPr>
        <w:t xml:space="preserve">: </w:t>
      </w:r>
      <w:r w:rsidR="00A734B4" w:rsidRPr="00DD7259">
        <w:rPr>
          <w:rFonts w:cs="Arial"/>
          <w:lang w:val="en-GB"/>
        </w:rPr>
        <w:t xml:space="preserve">Proposed topics for new </w:t>
      </w:r>
      <w:r w:rsidR="002465F9">
        <w:rPr>
          <w:rFonts w:cs="Arial"/>
          <w:lang w:val="en-GB"/>
        </w:rPr>
        <w:t xml:space="preserve">EU GPP </w:t>
      </w:r>
      <w:r w:rsidR="00A734B4" w:rsidRPr="00DD7259">
        <w:rPr>
          <w:rFonts w:cs="Arial"/>
          <w:lang w:val="en-GB"/>
        </w:rPr>
        <w:t>criteria</w:t>
      </w:r>
    </w:p>
    <w:p w:rsidR="00E15783" w:rsidRPr="00E15783" w:rsidRDefault="00E15783" w:rsidP="00E15783">
      <w:pPr>
        <w:rPr>
          <w:lang w:eastAsia="x-none"/>
        </w:rPr>
      </w:pPr>
    </w:p>
    <w:p w:rsidR="00287F4B" w:rsidRPr="00287F4B" w:rsidRDefault="0035470F" w:rsidP="00CE488D">
      <w:pPr>
        <w:jc w:val="both"/>
        <w:rPr>
          <w:rFonts w:ascii="Arial" w:hAnsi="Arial" w:cs="Arial"/>
          <w:sz w:val="22"/>
          <w:szCs w:val="22"/>
        </w:rPr>
      </w:pPr>
      <w:r w:rsidRPr="00DD7259">
        <w:rPr>
          <w:rFonts w:ascii="Arial" w:hAnsi="Arial" w:cs="Arial"/>
          <w:sz w:val="22"/>
          <w:szCs w:val="22"/>
        </w:rPr>
        <w:t>Here</w:t>
      </w:r>
      <w:r w:rsidR="000C3153">
        <w:rPr>
          <w:rFonts w:ascii="Arial" w:hAnsi="Arial" w:cs="Arial"/>
          <w:sz w:val="22"/>
          <w:szCs w:val="22"/>
        </w:rPr>
        <w:t>after are</w:t>
      </w:r>
      <w:r w:rsidRPr="00DD7259">
        <w:rPr>
          <w:rFonts w:ascii="Arial" w:hAnsi="Arial" w:cs="Arial"/>
          <w:sz w:val="22"/>
          <w:szCs w:val="22"/>
        </w:rPr>
        <w:t xml:space="preserve"> </w:t>
      </w:r>
      <w:r w:rsidR="00CE488D" w:rsidRPr="00DD7259">
        <w:rPr>
          <w:rFonts w:ascii="Arial" w:hAnsi="Arial" w:cs="Arial"/>
          <w:sz w:val="22"/>
          <w:szCs w:val="22"/>
        </w:rPr>
        <w:t>topic</w:t>
      </w:r>
      <w:r w:rsidR="000C3153">
        <w:rPr>
          <w:rFonts w:ascii="Arial" w:hAnsi="Arial" w:cs="Arial"/>
          <w:sz w:val="22"/>
          <w:szCs w:val="22"/>
        </w:rPr>
        <w:t>s</w:t>
      </w:r>
      <w:r w:rsidR="00A734B4" w:rsidRPr="00DD7259">
        <w:rPr>
          <w:rFonts w:ascii="Arial" w:hAnsi="Arial" w:cs="Arial"/>
          <w:sz w:val="22"/>
          <w:szCs w:val="22"/>
        </w:rPr>
        <w:t xml:space="preserve"> that </w:t>
      </w:r>
      <w:r w:rsidR="000C3153">
        <w:rPr>
          <w:rFonts w:ascii="Arial" w:hAnsi="Arial" w:cs="Arial"/>
          <w:sz w:val="22"/>
          <w:szCs w:val="22"/>
        </w:rPr>
        <w:t>are</w:t>
      </w:r>
      <w:r w:rsidR="00A734B4" w:rsidRPr="00DD7259">
        <w:rPr>
          <w:rFonts w:ascii="Arial" w:hAnsi="Arial" w:cs="Arial"/>
          <w:sz w:val="22"/>
          <w:szCs w:val="22"/>
        </w:rPr>
        <w:t xml:space="preserve"> not included in </w:t>
      </w:r>
      <w:r w:rsidR="001016DB">
        <w:rPr>
          <w:rFonts w:ascii="Arial" w:hAnsi="Arial" w:cs="Arial"/>
          <w:sz w:val="22"/>
          <w:szCs w:val="22"/>
        </w:rPr>
        <w:t xml:space="preserve">the </w:t>
      </w:r>
      <w:r w:rsidR="00A734B4" w:rsidRPr="00DD7259">
        <w:rPr>
          <w:rFonts w:ascii="Arial" w:hAnsi="Arial" w:cs="Arial"/>
          <w:sz w:val="22"/>
          <w:szCs w:val="22"/>
        </w:rPr>
        <w:t xml:space="preserve">current criteria, but may </w:t>
      </w:r>
      <w:r w:rsidR="001B4A4F" w:rsidRPr="00DD7259">
        <w:rPr>
          <w:rFonts w:ascii="Arial" w:hAnsi="Arial" w:cs="Arial"/>
          <w:sz w:val="22"/>
          <w:szCs w:val="22"/>
        </w:rPr>
        <w:t xml:space="preserve">possibly </w:t>
      </w:r>
      <w:r w:rsidR="00A734B4" w:rsidRPr="00DD7259">
        <w:rPr>
          <w:rFonts w:ascii="Arial" w:hAnsi="Arial" w:cs="Arial"/>
          <w:sz w:val="22"/>
          <w:szCs w:val="22"/>
        </w:rPr>
        <w:t>be included in the new criteria.</w:t>
      </w:r>
      <w:r w:rsidR="000C3153">
        <w:rPr>
          <w:rFonts w:ascii="Arial" w:hAnsi="Arial" w:cs="Arial"/>
          <w:sz w:val="22"/>
          <w:szCs w:val="22"/>
        </w:rPr>
        <w:t xml:space="preserve"> It is also possible to suggest any new topic</w:t>
      </w:r>
      <w:r w:rsidR="004B2437">
        <w:rPr>
          <w:rFonts w:ascii="Arial" w:hAnsi="Arial" w:cs="Arial"/>
          <w:sz w:val="22"/>
          <w:szCs w:val="22"/>
        </w:rPr>
        <w:t>.</w:t>
      </w:r>
    </w:p>
    <w:p w:rsidR="00A734B4" w:rsidRDefault="00A734B4" w:rsidP="00CE488D">
      <w:pPr>
        <w:jc w:val="both"/>
        <w:rPr>
          <w:rFonts w:ascii="Arial" w:hAnsi="Arial" w:cs="Arial"/>
          <w:sz w:val="22"/>
          <w:szCs w:val="22"/>
        </w:rPr>
      </w:pPr>
    </w:p>
    <w:tbl>
      <w:tblPr>
        <w:tblStyle w:val="TableGrid"/>
        <w:tblW w:w="9831" w:type="dxa"/>
        <w:tblLook w:val="04A0" w:firstRow="1" w:lastRow="0" w:firstColumn="1" w:lastColumn="0" w:noHBand="0" w:noVBand="1"/>
      </w:tblPr>
      <w:tblGrid>
        <w:gridCol w:w="675"/>
        <w:gridCol w:w="4395"/>
        <w:gridCol w:w="850"/>
        <w:gridCol w:w="709"/>
        <w:gridCol w:w="3202"/>
      </w:tblGrid>
      <w:tr w:rsidR="00791FD5" w:rsidRPr="00D638BB" w:rsidTr="00826AEE">
        <w:trPr>
          <w:trHeight w:val="429"/>
          <w:tblHeader/>
        </w:trPr>
        <w:tc>
          <w:tcPr>
            <w:tcW w:w="9831" w:type="dxa"/>
            <w:gridSpan w:val="5"/>
            <w:shd w:val="clear" w:color="auto" w:fill="00B0F0"/>
            <w:vAlign w:val="center"/>
          </w:tcPr>
          <w:p w:rsidR="00791FD5" w:rsidRPr="00D638BB" w:rsidRDefault="00791FD5" w:rsidP="000516D9">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 xml:space="preserve">Feedback on potential new GPP criteria for </w:t>
            </w:r>
            <w:r w:rsidRPr="001E550F">
              <w:rPr>
                <w:rFonts w:ascii="Arial" w:hAnsi="Arial" w:cs="Arial"/>
                <w:b/>
                <w:color w:val="FFFFFF" w:themeColor="background1"/>
                <w:sz w:val="22"/>
                <w:szCs w:val="22"/>
              </w:rPr>
              <w:t>street lighting</w:t>
            </w:r>
          </w:p>
        </w:tc>
      </w:tr>
      <w:tr w:rsidR="00117EF5" w:rsidRPr="00117EF5" w:rsidTr="00826AEE">
        <w:trPr>
          <w:trHeight w:val="856"/>
          <w:tblHeader/>
        </w:trPr>
        <w:tc>
          <w:tcPr>
            <w:tcW w:w="5070" w:type="dxa"/>
            <w:gridSpan w:val="2"/>
            <w:tcBorders>
              <w:bottom w:val="single" w:sz="4" w:space="0" w:color="auto"/>
            </w:tcBorders>
            <w:shd w:val="clear" w:color="auto" w:fill="00B0F0"/>
            <w:vAlign w:val="center"/>
          </w:tcPr>
          <w:p w:rsidR="00791FD5" w:rsidRPr="00DD7259" w:rsidRDefault="00791FD5" w:rsidP="000516D9">
            <w:pPr>
              <w:autoSpaceDE w:val="0"/>
              <w:autoSpaceDN w:val="0"/>
              <w:adjustRightInd w:val="0"/>
              <w:jc w:val="center"/>
              <w:rPr>
                <w:rFonts w:ascii="Arial" w:hAnsi="Arial" w:cs="Arial"/>
                <w:b/>
                <w:color w:val="FFFFFF" w:themeColor="background1"/>
                <w:sz w:val="22"/>
                <w:szCs w:val="22"/>
              </w:rPr>
            </w:pPr>
            <w:r>
              <w:rPr>
                <w:rFonts w:ascii="Arial" w:hAnsi="Arial" w:cs="Arial"/>
                <w:b/>
                <w:color w:val="FFFFFF" w:themeColor="background1"/>
                <w:sz w:val="22"/>
                <w:szCs w:val="22"/>
              </w:rPr>
              <w:t>Category</w:t>
            </w:r>
          </w:p>
        </w:tc>
        <w:tc>
          <w:tcPr>
            <w:tcW w:w="850" w:type="dxa"/>
            <w:shd w:val="clear" w:color="auto" w:fill="00B0F0"/>
            <w:vAlign w:val="center"/>
          </w:tcPr>
          <w:p w:rsidR="00791FD5" w:rsidRPr="00DD7259" w:rsidRDefault="00791FD5" w:rsidP="00E01D4C">
            <w:pPr>
              <w:autoSpaceDE w:val="0"/>
              <w:autoSpaceDN w:val="0"/>
              <w:adjustRightInd w:val="0"/>
              <w:jc w:val="center"/>
              <w:rPr>
                <w:rFonts w:ascii="Arial" w:hAnsi="Arial" w:cs="Arial"/>
                <w:b/>
                <w:color w:val="FFFFFF" w:themeColor="background1"/>
                <w:sz w:val="18"/>
                <w:szCs w:val="22"/>
              </w:rPr>
            </w:pPr>
            <w:r>
              <w:rPr>
                <w:rFonts w:ascii="Arial" w:hAnsi="Arial" w:cs="Arial"/>
                <w:b/>
                <w:color w:val="FFFFFF" w:themeColor="background1"/>
                <w:sz w:val="18"/>
                <w:szCs w:val="22"/>
              </w:rPr>
              <w:t>Add</w:t>
            </w:r>
          </w:p>
        </w:tc>
        <w:tc>
          <w:tcPr>
            <w:tcW w:w="709" w:type="dxa"/>
            <w:shd w:val="clear" w:color="auto" w:fill="00B0F0"/>
            <w:vAlign w:val="center"/>
          </w:tcPr>
          <w:p w:rsidR="00791FD5" w:rsidRPr="00DD7259" w:rsidRDefault="00791FD5" w:rsidP="00E01D4C">
            <w:pPr>
              <w:autoSpaceDE w:val="0"/>
              <w:autoSpaceDN w:val="0"/>
              <w:adjustRightInd w:val="0"/>
              <w:jc w:val="center"/>
              <w:rPr>
                <w:rFonts w:ascii="Arial" w:hAnsi="Arial" w:cs="Arial"/>
                <w:b/>
                <w:color w:val="FFFFFF" w:themeColor="background1"/>
                <w:sz w:val="18"/>
                <w:szCs w:val="22"/>
              </w:rPr>
            </w:pPr>
            <w:r>
              <w:rPr>
                <w:rFonts w:ascii="Arial" w:hAnsi="Arial" w:cs="Arial"/>
                <w:b/>
                <w:color w:val="FFFFFF" w:themeColor="background1"/>
                <w:sz w:val="18"/>
                <w:szCs w:val="22"/>
              </w:rPr>
              <w:t>Do not add</w:t>
            </w:r>
          </w:p>
        </w:tc>
        <w:tc>
          <w:tcPr>
            <w:tcW w:w="3202" w:type="dxa"/>
            <w:shd w:val="clear" w:color="auto" w:fill="00B0F0"/>
            <w:vAlign w:val="center"/>
          </w:tcPr>
          <w:p w:rsidR="00791FD5" w:rsidRPr="001E550F" w:rsidRDefault="00791FD5" w:rsidP="00E01D4C">
            <w:pPr>
              <w:autoSpaceDE w:val="0"/>
              <w:autoSpaceDN w:val="0"/>
              <w:adjustRightInd w:val="0"/>
              <w:rPr>
                <w:rFonts w:ascii="Arial" w:hAnsi="Arial" w:cs="Arial"/>
                <w:b/>
                <w:color w:val="FFFFFF" w:themeColor="background1"/>
                <w:sz w:val="22"/>
                <w:szCs w:val="22"/>
              </w:rPr>
            </w:pPr>
            <w:r w:rsidRPr="001E550F">
              <w:rPr>
                <w:rFonts w:ascii="Arial" w:hAnsi="Arial" w:cs="Arial"/>
                <w:b/>
                <w:color w:val="FFFFFF" w:themeColor="background1"/>
                <w:sz w:val="22"/>
                <w:szCs w:val="22"/>
              </w:rPr>
              <w:t>Please provide your motivation and argumentation</w:t>
            </w:r>
          </w:p>
        </w:tc>
      </w:tr>
      <w:tr w:rsidR="00791FD5" w:rsidRPr="00DD7259" w:rsidTr="001E550F">
        <w:trPr>
          <w:trHeight w:val="567"/>
        </w:trPr>
        <w:tc>
          <w:tcPr>
            <w:tcW w:w="675" w:type="dxa"/>
            <w:vMerge w:val="restart"/>
            <w:shd w:val="clear" w:color="auto" w:fill="FFFFFF" w:themeFill="background1"/>
            <w:textDirection w:val="btLr"/>
            <w:vAlign w:val="center"/>
          </w:tcPr>
          <w:p w:rsidR="00791FD5" w:rsidRDefault="00791FD5" w:rsidP="001E550F">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Street lighting components</w:t>
            </w:r>
          </w:p>
        </w:tc>
        <w:tc>
          <w:tcPr>
            <w:tcW w:w="9156" w:type="dxa"/>
            <w:gridSpan w:val="4"/>
            <w:shd w:val="pct15" w:color="auto" w:fill="auto"/>
            <w:vAlign w:val="center"/>
          </w:tcPr>
          <w:p w:rsidR="00791FD5" w:rsidRPr="00DD7259" w:rsidRDefault="00791FD5" w:rsidP="00D94C20">
            <w:pPr>
              <w:autoSpaceDE w:val="0"/>
              <w:autoSpaceDN w:val="0"/>
              <w:adjustRightInd w:val="0"/>
              <w:rPr>
                <w:rFonts w:ascii="Arial" w:hAnsi="Arial" w:cs="Arial"/>
                <w:sz w:val="22"/>
                <w:szCs w:val="22"/>
              </w:rPr>
            </w:pPr>
            <w:r>
              <w:rPr>
                <w:rFonts w:ascii="Arial" w:eastAsia="Calibri" w:hAnsi="Arial" w:cs="Arial"/>
                <w:sz w:val="22"/>
                <w:szCs w:val="22"/>
                <w:lang w:eastAsia="en-US"/>
              </w:rPr>
              <w:t>Technical specifications for</w:t>
            </w:r>
            <w:r w:rsidR="00D94C20">
              <w:rPr>
                <w:rFonts w:ascii="Arial" w:eastAsia="Calibri" w:hAnsi="Arial" w:cs="Arial"/>
                <w:sz w:val="22"/>
                <w:szCs w:val="22"/>
                <w:lang w:eastAsia="en-US"/>
              </w:rPr>
              <w:t xml:space="preserve"> street </w:t>
            </w:r>
            <w:r>
              <w:rPr>
                <w:rFonts w:ascii="Arial" w:eastAsia="Calibri" w:hAnsi="Arial" w:cs="Arial"/>
                <w:sz w:val="22"/>
                <w:szCs w:val="22"/>
                <w:lang w:eastAsia="en-US"/>
              </w:rPr>
              <w:t>lighting components</w:t>
            </w: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LED retrofit lamps</w:t>
            </w:r>
          </w:p>
        </w:tc>
        <w:sdt>
          <w:sdtPr>
            <w:rPr>
              <w:rFonts w:ascii="Arial" w:eastAsia="Calibri" w:hAnsi="Arial" w:cs="Arial"/>
              <w:bCs/>
              <w:color w:val="4F81BD"/>
              <w:sz w:val="22"/>
              <w:szCs w:val="22"/>
              <w:lang w:eastAsia="en-US"/>
            </w:rPr>
            <w:id w:val="-247891662"/>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029942550"/>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Pr="00DD7259"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Pr="00DD7259"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LED luminaires</w:t>
            </w:r>
          </w:p>
        </w:tc>
        <w:sdt>
          <w:sdtPr>
            <w:rPr>
              <w:rFonts w:ascii="Arial" w:eastAsia="Calibri" w:hAnsi="Arial" w:cs="Arial"/>
              <w:bCs/>
              <w:color w:val="4F81BD"/>
              <w:sz w:val="22"/>
              <w:szCs w:val="22"/>
              <w:lang w:eastAsia="en-US"/>
            </w:rPr>
            <w:id w:val="-676577724"/>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969018056"/>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Pr="00DD7259"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Light poles</w:t>
            </w:r>
          </w:p>
        </w:tc>
        <w:sdt>
          <w:sdtPr>
            <w:rPr>
              <w:rFonts w:ascii="Arial" w:eastAsia="Calibri" w:hAnsi="Arial" w:cs="Arial"/>
              <w:bCs/>
              <w:color w:val="4F81BD"/>
              <w:sz w:val="22"/>
              <w:szCs w:val="22"/>
              <w:lang w:eastAsia="en-US"/>
            </w:rPr>
            <w:id w:val="425230706"/>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358588373"/>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Power Cables</w:t>
            </w:r>
          </w:p>
        </w:tc>
        <w:sdt>
          <w:sdtPr>
            <w:rPr>
              <w:rFonts w:ascii="Arial" w:eastAsia="Calibri" w:hAnsi="Arial" w:cs="Arial"/>
              <w:bCs/>
              <w:color w:val="4F81BD"/>
              <w:sz w:val="22"/>
              <w:szCs w:val="22"/>
              <w:lang w:eastAsia="en-US"/>
            </w:rPr>
            <w:id w:val="1413583343"/>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59485073"/>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Metering and billing</w:t>
            </w:r>
          </w:p>
        </w:tc>
        <w:sdt>
          <w:sdtPr>
            <w:rPr>
              <w:rFonts w:ascii="Arial" w:eastAsia="Calibri" w:hAnsi="Arial" w:cs="Arial"/>
              <w:bCs/>
              <w:color w:val="4F81BD"/>
              <w:sz w:val="22"/>
              <w:szCs w:val="22"/>
              <w:lang w:eastAsia="en-US"/>
            </w:rPr>
            <w:id w:val="-905297424"/>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99672317"/>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Smart controls apart from dimming control gear</w:t>
            </w:r>
          </w:p>
        </w:tc>
        <w:sdt>
          <w:sdtPr>
            <w:rPr>
              <w:rFonts w:ascii="Arial" w:eastAsia="Calibri" w:hAnsi="Arial" w:cs="Arial"/>
              <w:bCs/>
              <w:color w:val="4F81BD"/>
              <w:sz w:val="22"/>
              <w:szCs w:val="22"/>
              <w:lang w:eastAsia="en-US"/>
            </w:rPr>
            <w:id w:val="-600265370"/>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761414912"/>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Pr="00DD7259" w:rsidRDefault="00791FD5" w:rsidP="001E550F">
            <w:pPr>
              <w:numPr>
                <w:ilvl w:val="0"/>
                <w:numId w:val="22"/>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1371643251"/>
            <w14:checkbox>
              <w14:checked w14:val="0"/>
              <w14:checkedState w14:val="2612" w14:font="MS Gothic"/>
              <w14:uncheckedState w14:val="2610" w14:font="MS Gothic"/>
            </w14:checkbox>
          </w:sdtPr>
          <w:sdtEndPr/>
          <w:sdtContent>
            <w:tc>
              <w:tcPr>
                <w:tcW w:w="850" w:type="dxa"/>
                <w:vAlign w:val="center"/>
              </w:tcPr>
              <w:p w:rsidR="00791FD5" w:rsidRPr="00DD7259" w:rsidRDefault="00791FD5" w:rsidP="00E01D4C">
                <w:pPr>
                  <w:jc w:val="center"/>
                  <w:rPr>
                    <w:rFonts w:ascii="MS Gothic" w:eastAsia="MS Gothic" w:hAnsi="MS Gothic"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256969883"/>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MS Gothic" w:eastAsia="MS Gothic" w:hAnsi="MS Gothic"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Pr="00DD7259" w:rsidRDefault="00791FD5" w:rsidP="00E01D4C">
            <w:pPr>
              <w:autoSpaceDE w:val="0"/>
              <w:autoSpaceDN w:val="0"/>
              <w:adjustRightInd w:val="0"/>
              <w:rPr>
                <w:rFonts w:ascii="Arial" w:hAnsi="Arial" w:cs="Arial"/>
                <w:color w:val="00B0F0"/>
                <w:sz w:val="22"/>
                <w:szCs w:val="22"/>
              </w:rPr>
            </w:pPr>
          </w:p>
        </w:tc>
      </w:tr>
      <w:tr w:rsidR="00791FD5" w:rsidRPr="00CB3067" w:rsidTr="001E550F">
        <w:trPr>
          <w:trHeight w:val="567"/>
        </w:trPr>
        <w:tc>
          <w:tcPr>
            <w:tcW w:w="675" w:type="dxa"/>
            <w:vMerge/>
            <w:shd w:val="clear" w:color="auto" w:fill="FFFFFF" w:themeFill="background1"/>
          </w:tcPr>
          <w:p w:rsidR="00791FD5" w:rsidRDefault="00791FD5" w:rsidP="00E01D4C">
            <w:pPr>
              <w:autoSpaceDE w:val="0"/>
              <w:autoSpaceDN w:val="0"/>
              <w:adjustRightInd w:val="0"/>
              <w:rPr>
                <w:rFonts w:ascii="Arial" w:eastAsia="Calibri" w:hAnsi="Arial" w:cs="Arial"/>
                <w:sz w:val="22"/>
                <w:szCs w:val="22"/>
                <w:lang w:eastAsia="en-US"/>
              </w:rPr>
            </w:pPr>
          </w:p>
        </w:tc>
        <w:tc>
          <w:tcPr>
            <w:tcW w:w="9156" w:type="dxa"/>
            <w:gridSpan w:val="4"/>
            <w:shd w:val="clear" w:color="auto" w:fill="D9D9D9" w:themeFill="background1" w:themeFillShade="D9"/>
            <w:vAlign w:val="center"/>
          </w:tcPr>
          <w:p w:rsidR="00791FD5" w:rsidRPr="00CB3067" w:rsidRDefault="00791FD5" w:rsidP="00E01D4C">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 criteria for </w:t>
            </w:r>
            <w:r w:rsidR="00D94C20">
              <w:rPr>
                <w:rFonts w:ascii="Arial" w:eastAsia="Calibri" w:hAnsi="Arial" w:cs="Arial"/>
                <w:sz w:val="22"/>
                <w:szCs w:val="22"/>
                <w:lang w:eastAsia="en-US"/>
              </w:rPr>
              <w:t xml:space="preserve">street </w:t>
            </w:r>
            <w:r>
              <w:rPr>
                <w:rFonts w:ascii="Arial" w:eastAsia="Calibri" w:hAnsi="Arial" w:cs="Arial"/>
                <w:sz w:val="22"/>
                <w:szCs w:val="22"/>
                <w:lang w:eastAsia="en-US"/>
              </w:rPr>
              <w:t>lighting components</w:t>
            </w: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Default="00791FD5" w:rsidP="001E550F">
            <w:pPr>
              <w:numPr>
                <w:ilvl w:val="0"/>
                <w:numId w:val="23"/>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Awards for </w:t>
            </w:r>
            <w:r w:rsidR="009D048F">
              <w:rPr>
                <w:rFonts w:ascii="Arial" w:eastAsia="Calibri" w:hAnsi="Arial" w:cs="Arial"/>
                <w:sz w:val="22"/>
                <w:szCs w:val="22"/>
                <w:lang w:eastAsia="en-US"/>
              </w:rPr>
              <w:t xml:space="preserve">LxByCz </w:t>
            </w:r>
            <w:r>
              <w:rPr>
                <w:rFonts w:ascii="Arial" w:eastAsia="Calibri" w:hAnsi="Arial" w:cs="Arial"/>
                <w:sz w:val="22"/>
                <w:szCs w:val="22"/>
                <w:lang w:eastAsia="en-US"/>
              </w:rPr>
              <w:t>for LED luminaires</w:t>
            </w:r>
            <w:r>
              <w:rPr>
                <w:rStyle w:val="FootnoteReference"/>
                <w:rFonts w:ascii="Arial" w:eastAsia="Calibri" w:hAnsi="Arial" w:cs="Arial"/>
                <w:sz w:val="22"/>
                <w:szCs w:val="22"/>
                <w:lang w:eastAsia="en-US"/>
              </w:rPr>
              <w:footnoteReference w:id="2"/>
            </w:r>
            <w:r>
              <w:rPr>
                <w:rFonts w:ascii="Arial" w:eastAsia="Calibri" w:hAnsi="Arial" w:cs="Arial"/>
                <w:sz w:val="22"/>
                <w:szCs w:val="22"/>
                <w:lang w:eastAsia="en-US"/>
              </w:rPr>
              <w:t xml:space="preserve"> (see draft </w:t>
            </w:r>
            <w:r w:rsidRPr="00F1020A">
              <w:rPr>
                <w:rFonts w:ascii="Arial" w:eastAsia="Calibri" w:hAnsi="Arial" w:cs="Arial"/>
                <w:sz w:val="22"/>
                <w:szCs w:val="22"/>
                <w:lang w:eastAsia="en-US"/>
              </w:rPr>
              <w:t>IEC 62717</w:t>
            </w:r>
            <w:r>
              <w:rPr>
                <w:rFonts w:ascii="Arial" w:eastAsia="Calibri" w:hAnsi="Arial" w:cs="Arial"/>
                <w:sz w:val="22"/>
                <w:szCs w:val="22"/>
                <w:lang w:eastAsia="en-US"/>
              </w:rPr>
              <w:t>)</w:t>
            </w:r>
            <w:r w:rsidR="00804972">
              <w:rPr>
                <w:rFonts w:ascii="Arial" w:eastAsia="Calibri" w:hAnsi="Arial" w:cs="Arial"/>
                <w:sz w:val="22"/>
                <w:szCs w:val="22"/>
                <w:lang w:eastAsia="en-US"/>
              </w:rPr>
              <w:t>, wherein:</w:t>
            </w:r>
          </w:p>
          <w:p w:rsidR="000516D9" w:rsidRDefault="000516D9" w:rsidP="000516D9">
            <w:pPr>
              <w:autoSpaceDE w:val="0"/>
              <w:autoSpaceDN w:val="0"/>
              <w:adjustRightInd w:val="0"/>
              <w:ind w:left="360"/>
              <w:rPr>
                <w:rFonts w:ascii="Arial" w:eastAsia="Calibri" w:hAnsi="Arial" w:cs="Arial"/>
                <w:sz w:val="22"/>
                <w:szCs w:val="22"/>
                <w:lang w:eastAsia="en-US"/>
              </w:rPr>
            </w:pPr>
          </w:p>
          <w:p w:rsidR="009D048F" w:rsidRDefault="00804972" w:rsidP="00804972">
            <w:pPr>
              <w:pStyle w:val="ListParagraph"/>
              <w:numPr>
                <w:ilvl w:val="0"/>
                <w:numId w:val="29"/>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 xml:space="preserve">Lx is the LED </w:t>
            </w:r>
            <w:r w:rsidR="009D048F">
              <w:rPr>
                <w:rFonts w:ascii="Arial" w:eastAsia="Calibri" w:hAnsi="Arial" w:cs="Arial"/>
                <w:sz w:val="22"/>
                <w:szCs w:val="22"/>
                <w:lang w:eastAsia="en-US"/>
              </w:rPr>
              <w:t>luminaire</w:t>
            </w:r>
            <w:r w:rsidR="009D048F" w:rsidRPr="009D048F">
              <w:rPr>
                <w:rFonts w:ascii="Arial" w:eastAsia="Calibri" w:hAnsi="Arial" w:cs="Arial"/>
                <w:sz w:val="22"/>
                <w:szCs w:val="22"/>
                <w:lang w:eastAsia="en-US"/>
              </w:rPr>
              <w:t xml:space="preserve"> </w:t>
            </w:r>
            <w:r w:rsidRPr="009D048F">
              <w:rPr>
                <w:rFonts w:ascii="Arial" w:eastAsia="Calibri" w:hAnsi="Arial" w:cs="Arial"/>
                <w:sz w:val="22"/>
                <w:szCs w:val="22"/>
                <w:lang w:eastAsia="en-US"/>
              </w:rPr>
              <w:t>rated life</w:t>
            </w:r>
            <w:r w:rsidR="00826AEE">
              <w:rPr>
                <w:rFonts w:ascii="Arial" w:eastAsia="Calibri" w:hAnsi="Arial" w:cs="Arial"/>
                <w:sz w:val="22"/>
                <w:szCs w:val="22"/>
                <w:lang w:eastAsia="en-US"/>
              </w:rPr>
              <w:t>: the time</w:t>
            </w:r>
            <w:r w:rsidR="009D048F">
              <w:rPr>
                <w:rFonts w:ascii="Arial" w:eastAsia="Calibri" w:hAnsi="Arial" w:cs="Arial"/>
                <w:sz w:val="22"/>
                <w:szCs w:val="22"/>
                <w:lang w:eastAsia="en-US"/>
              </w:rPr>
              <w:t xml:space="preserve"> where luminous flux declines to a percentage </w:t>
            </w:r>
            <w:r w:rsidR="00826AEE">
              <w:rPr>
                <w:rFonts w:ascii="Arial" w:eastAsia="Calibri" w:hAnsi="Arial" w:cs="Arial"/>
                <w:sz w:val="22"/>
                <w:szCs w:val="22"/>
                <w:lang w:eastAsia="en-US"/>
              </w:rPr>
              <w:t>‘</w:t>
            </w:r>
            <w:r w:rsidR="009D048F">
              <w:rPr>
                <w:rFonts w:ascii="Arial" w:eastAsia="Calibri" w:hAnsi="Arial" w:cs="Arial"/>
                <w:sz w:val="22"/>
                <w:szCs w:val="22"/>
                <w:lang w:eastAsia="en-US"/>
              </w:rPr>
              <w:t>x</w:t>
            </w:r>
            <w:r w:rsidR="00826AEE">
              <w:rPr>
                <w:rFonts w:ascii="Arial" w:eastAsia="Calibri" w:hAnsi="Arial" w:cs="Arial"/>
                <w:sz w:val="22"/>
                <w:szCs w:val="22"/>
                <w:lang w:eastAsia="en-US"/>
              </w:rPr>
              <w:t>’</w:t>
            </w:r>
            <w:r w:rsidR="009D048F">
              <w:rPr>
                <w:rFonts w:ascii="Arial" w:eastAsia="Calibri" w:hAnsi="Arial" w:cs="Arial"/>
                <w:sz w:val="22"/>
                <w:szCs w:val="22"/>
                <w:lang w:eastAsia="en-US"/>
              </w:rPr>
              <w:t xml:space="preserve"> of initial luminous flux.</w:t>
            </w:r>
          </w:p>
          <w:p w:rsidR="009D048F" w:rsidRDefault="009D048F" w:rsidP="009D048F">
            <w:pPr>
              <w:pStyle w:val="ListParagraph"/>
              <w:autoSpaceDE w:val="0"/>
              <w:autoSpaceDN w:val="0"/>
              <w:adjustRightInd w:val="0"/>
              <w:rPr>
                <w:rFonts w:ascii="Arial" w:eastAsia="Calibri" w:hAnsi="Arial" w:cs="Arial"/>
                <w:sz w:val="22"/>
                <w:szCs w:val="22"/>
                <w:lang w:eastAsia="en-US"/>
              </w:rPr>
            </w:pPr>
          </w:p>
          <w:p w:rsidR="009D048F" w:rsidRDefault="009D048F" w:rsidP="00804972">
            <w:pPr>
              <w:pStyle w:val="ListParagraph"/>
              <w:numPr>
                <w:ilvl w:val="0"/>
                <w:numId w:val="29"/>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lastRenderedPageBreak/>
              <w:t>B</w:t>
            </w:r>
            <w:r w:rsidRPr="009D048F">
              <w:rPr>
                <w:rFonts w:ascii="Arial" w:eastAsia="Calibri" w:hAnsi="Arial" w:cs="Arial"/>
                <w:sz w:val="22"/>
                <w:szCs w:val="22"/>
                <w:lang w:eastAsia="en-US"/>
              </w:rPr>
              <w:t xml:space="preserve">y </w:t>
            </w:r>
            <w:r w:rsidR="00804972" w:rsidRPr="009D048F">
              <w:rPr>
                <w:rFonts w:ascii="Arial" w:eastAsia="Calibri" w:hAnsi="Arial" w:cs="Arial"/>
                <w:sz w:val="22"/>
                <w:szCs w:val="22"/>
                <w:lang w:eastAsia="en-US"/>
              </w:rPr>
              <w:t xml:space="preserve">is the LED </w:t>
            </w:r>
            <w:r w:rsidR="007D5366">
              <w:rPr>
                <w:rFonts w:ascii="Arial" w:eastAsia="Calibri" w:hAnsi="Arial" w:cs="Arial"/>
                <w:sz w:val="22"/>
                <w:szCs w:val="22"/>
                <w:lang w:eastAsia="en-US"/>
              </w:rPr>
              <w:t xml:space="preserve">luminaire </w:t>
            </w:r>
            <w:r w:rsidR="00804972" w:rsidRPr="009D048F">
              <w:rPr>
                <w:rFonts w:ascii="Arial" w:eastAsia="Calibri" w:hAnsi="Arial" w:cs="Arial"/>
                <w:sz w:val="22"/>
                <w:szCs w:val="22"/>
                <w:lang w:eastAsia="en-US"/>
              </w:rPr>
              <w:t xml:space="preserve">failure fraction: </w:t>
            </w:r>
            <w:r w:rsidR="007D5366">
              <w:rPr>
                <w:rFonts w:ascii="Arial" w:eastAsia="Calibri" w:hAnsi="Arial" w:cs="Arial"/>
                <w:sz w:val="22"/>
                <w:szCs w:val="22"/>
                <w:lang w:eastAsia="en-US"/>
              </w:rPr>
              <w:t>the</w:t>
            </w:r>
            <w:r w:rsidR="007D5366" w:rsidRPr="009D048F">
              <w:rPr>
                <w:rFonts w:ascii="Arial" w:eastAsia="Calibri" w:hAnsi="Arial" w:cs="Arial"/>
                <w:sz w:val="22"/>
                <w:szCs w:val="22"/>
                <w:lang w:eastAsia="en-US"/>
              </w:rPr>
              <w:t xml:space="preserve"> percentage</w:t>
            </w:r>
            <w:r w:rsidR="00804972" w:rsidRPr="009D048F">
              <w:rPr>
                <w:rFonts w:ascii="Arial" w:eastAsia="Calibri" w:hAnsi="Arial" w:cs="Arial"/>
                <w:sz w:val="22"/>
                <w:szCs w:val="22"/>
                <w:lang w:eastAsia="en-US"/>
              </w:rPr>
              <w:t xml:space="preserve"> </w:t>
            </w:r>
            <w:r w:rsidR="007D5366">
              <w:rPr>
                <w:rFonts w:ascii="Arial" w:eastAsia="Calibri" w:hAnsi="Arial" w:cs="Arial"/>
                <w:sz w:val="22"/>
                <w:szCs w:val="22"/>
                <w:lang w:eastAsia="en-US"/>
              </w:rPr>
              <w:t>‘</w:t>
            </w:r>
            <w:r w:rsidR="00804972" w:rsidRPr="009D048F">
              <w:rPr>
                <w:rFonts w:ascii="Arial" w:eastAsia="Calibri" w:hAnsi="Arial" w:cs="Arial"/>
                <w:sz w:val="22"/>
                <w:szCs w:val="22"/>
                <w:lang w:eastAsia="en-US"/>
              </w:rPr>
              <w:t>y</w:t>
            </w:r>
            <w:r w:rsidR="007D5366">
              <w:rPr>
                <w:rFonts w:ascii="Arial" w:eastAsia="Calibri" w:hAnsi="Arial" w:cs="Arial"/>
                <w:sz w:val="22"/>
                <w:szCs w:val="22"/>
                <w:lang w:eastAsia="en-US"/>
              </w:rPr>
              <w:t>’</w:t>
            </w:r>
            <w:r w:rsidR="00804972" w:rsidRPr="009D048F">
              <w:rPr>
                <w:rFonts w:ascii="Arial" w:eastAsia="Calibri" w:hAnsi="Arial" w:cs="Arial"/>
                <w:sz w:val="22"/>
                <w:szCs w:val="22"/>
                <w:lang w:eastAsia="en-US"/>
              </w:rPr>
              <w:t xml:space="preserve"> of a number of LED</w:t>
            </w:r>
            <w:r w:rsidR="007D5366">
              <w:rPr>
                <w:rFonts w:ascii="Arial" w:eastAsia="Calibri" w:hAnsi="Arial" w:cs="Arial"/>
                <w:sz w:val="22"/>
                <w:szCs w:val="22"/>
                <w:lang w:eastAsia="en-US"/>
              </w:rPr>
              <w:t>s</w:t>
            </w:r>
            <w:r w:rsidR="00804972" w:rsidRPr="009D048F">
              <w:rPr>
                <w:rFonts w:ascii="Arial" w:eastAsia="Calibri" w:hAnsi="Arial" w:cs="Arial"/>
                <w:sz w:val="22"/>
                <w:szCs w:val="22"/>
                <w:lang w:eastAsia="en-US"/>
              </w:rPr>
              <w:t xml:space="preserve"> </w:t>
            </w:r>
            <w:r w:rsidR="007D5366">
              <w:rPr>
                <w:rFonts w:ascii="Arial" w:eastAsia="Calibri" w:hAnsi="Arial" w:cs="Arial"/>
                <w:sz w:val="22"/>
                <w:szCs w:val="22"/>
                <w:lang w:eastAsia="en-US"/>
              </w:rPr>
              <w:t>of</w:t>
            </w:r>
            <w:r w:rsidR="00804972" w:rsidRPr="009D048F">
              <w:rPr>
                <w:rFonts w:ascii="Arial" w:eastAsia="Calibri" w:hAnsi="Arial" w:cs="Arial"/>
                <w:sz w:val="22"/>
                <w:szCs w:val="22"/>
                <w:lang w:eastAsia="en-US"/>
              </w:rPr>
              <w:t xml:space="preserve"> the same type that </w:t>
            </w:r>
            <w:r w:rsidR="007D5366">
              <w:rPr>
                <w:rFonts w:ascii="Arial" w:eastAsia="Calibri" w:hAnsi="Arial" w:cs="Arial"/>
                <w:sz w:val="22"/>
                <w:szCs w:val="22"/>
                <w:lang w:eastAsia="en-US"/>
              </w:rPr>
              <w:t>fail to deliver the declared percentage ‘x’ of luminous flux at the end of rated life ‘L’</w:t>
            </w:r>
            <w:r w:rsidR="00804972" w:rsidRPr="009D048F">
              <w:rPr>
                <w:rFonts w:ascii="Arial" w:eastAsia="Calibri" w:hAnsi="Arial" w:cs="Arial"/>
                <w:sz w:val="22"/>
                <w:szCs w:val="22"/>
                <w:lang w:eastAsia="en-US"/>
              </w:rPr>
              <w:t>.</w:t>
            </w:r>
          </w:p>
          <w:p w:rsidR="009D048F" w:rsidRDefault="009D048F" w:rsidP="009D048F">
            <w:pPr>
              <w:pStyle w:val="ListParagraph"/>
              <w:autoSpaceDE w:val="0"/>
              <w:autoSpaceDN w:val="0"/>
              <w:adjustRightInd w:val="0"/>
              <w:rPr>
                <w:rFonts w:ascii="Arial" w:eastAsia="Calibri" w:hAnsi="Arial" w:cs="Arial"/>
                <w:sz w:val="22"/>
                <w:szCs w:val="22"/>
                <w:lang w:eastAsia="en-US"/>
              </w:rPr>
            </w:pPr>
          </w:p>
          <w:p w:rsidR="00804972" w:rsidRPr="009D048F" w:rsidRDefault="00804972" w:rsidP="009D048F">
            <w:pPr>
              <w:pStyle w:val="ListParagraph"/>
              <w:numPr>
                <w:ilvl w:val="0"/>
                <w:numId w:val="29"/>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 xml:space="preserve">Cz is the LED luminaire catastrophic failure rate: </w:t>
            </w:r>
            <w:r w:rsidR="007D5366">
              <w:rPr>
                <w:rFonts w:ascii="Arial" w:eastAsia="Calibri" w:hAnsi="Arial" w:cs="Arial"/>
                <w:sz w:val="22"/>
                <w:szCs w:val="22"/>
                <w:lang w:eastAsia="en-US"/>
              </w:rPr>
              <w:t>t</w:t>
            </w:r>
            <w:r w:rsidRPr="009D048F">
              <w:rPr>
                <w:rFonts w:ascii="Arial" w:eastAsia="Calibri" w:hAnsi="Arial" w:cs="Arial"/>
                <w:sz w:val="22"/>
                <w:szCs w:val="22"/>
                <w:lang w:eastAsia="en-US"/>
              </w:rPr>
              <w:t>he percentage of LED luminaires that have failed completely by the end of rated life 'Lx’.</w:t>
            </w:r>
          </w:p>
        </w:tc>
        <w:sdt>
          <w:sdtPr>
            <w:rPr>
              <w:rFonts w:ascii="Arial" w:eastAsia="Calibri" w:hAnsi="Arial" w:cs="Arial"/>
              <w:bCs/>
              <w:color w:val="4F81BD"/>
              <w:sz w:val="22"/>
              <w:szCs w:val="22"/>
              <w:lang w:eastAsia="en-US"/>
            </w:rPr>
            <w:id w:val="819010718"/>
            <w14:checkbox>
              <w14:checked w14:val="0"/>
              <w14:checkedState w14:val="2612" w14:font="MS Gothic"/>
              <w14:uncheckedState w14:val="2610" w14:font="MS Gothic"/>
            </w14:checkbox>
          </w:sdtPr>
          <w:sdtEndPr/>
          <w:sdtContent>
            <w:tc>
              <w:tcPr>
                <w:tcW w:w="850" w:type="dxa"/>
              </w:tcPr>
              <w:p w:rsidR="00791FD5" w:rsidRPr="00DD7259" w:rsidRDefault="009D048F" w:rsidP="009D048F">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778452057"/>
            <w14:checkbox>
              <w14:checked w14:val="0"/>
              <w14:checkedState w14:val="2612" w14:font="MS Gothic"/>
              <w14:uncheckedState w14:val="2610" w14:font="MS Gothic"/>
            </w14:checkbox>
          </w:sdtPr>
          <w:sdtEndPr/>
          <w:sdtContent>
            <w:tc>
              <w:tcPr>
                <w:tcW w:w="709" w:type="dxa"/>
              </w:tcPr>
              <w:p w:rsidR="00791FD5" w:rsidRPr="00DD7259" w:rsidRDefault="00791FD5" w:rsidP="009D048F">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Pr="00DD7259" w:rsidRDefault="00791FD5" w:rsidP="00E01D4C">
            <w:pPr>
              <w:autoSpaceDE w:val="0"/>
              <w:autoSpaceDN w:val="0"/>
              <w:adjustRightInd w:val="0"/>
              <w:rPr>
                <w:rFonts w:ascii="Arial" w:hAnsi="Arial" w:cs="Arial"/>
                <w:color w:val="00B0F0"/>
                <w:sz w:val="22"/>
                <w:szCs w:val="22"/>
              </w:rPr>
            </w:pPr>
          </w:p>
        </w:tc>
      </w:tr>
      <w:tr w:rsidR="00791FD5" w:rsidRPr="00DD7259" w:rsidTr="009D048F">
        <w:trPr>
          <w:trHeight w:val="567"/>
        </w:trPr>
        <w:tc>
          <w:tcPr>
            <w:tcW w:w="675" w:type="dxa"/>
            <w:vMerge/>
            <w:shd w:val="clear" w:color="auto" w:fill="FFFFFF" w:themeFill="background1"/>
          </w:tcPr>
          <w:p w:rsidR="00791FD5" w:rsidRDefault="00791FD5" w:rsidP="001E550F">
            <w:pPr>
              <w:autoSpaceDE w:val="0"/>
              <w:autoSpaceDN w:val="0"/>
              <w:adjustRightInd w:val="0"/>
              <w:rPr>
                <w:rFonts w:ascii="Arial" w:eastAsia="Calibri" w:hAnsi="Arial" w:cs="Arial"/>
                <w:sz w:val="22"/>
                <w:szCs w:val="22"/>
                <w:lang w:eastAsia="en-US"/>
              </w:rPr>
            </w:pPr>
          </w:p>
        </w:tc>
        <w:tc>
          <w:tcPr>
            <w:tcW w:w="4395" w:type="dxa"/>
            <w:vAlign w:val="center"/>
          </w:tcPr>
          <w:p w:rsidR="00791FD5" w:rsidRPr="009D048F" w:rsidRDefault="00791FD5" w:rsidP="009D048F">
            <w:pPr>
              <w:pStyle w:val="ListParagraph"/>
              <w:numPr>
                <w:ilvl w:val="0"/>
                <w:numId w:val="23"/>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1663420744"/>
            <w14:checkbox>
              <w14:checked w14:val="0"/>
              <w14:checkedState w14:val="2612" w14:font="MS Gothic"/>
              <w14:uncheckedState w14:val="2610" w14:font="MS Gothic"/>
            </w14:checkbox>
          </w:sdtPr>
          <w:sdtEndPr/>
          <w:sdtContent>
            <w:tc>
              <w:tcPr>
                <w:tcW w:w="850" w:type="dxa"/>
                <w:vAlign w:val="center"/>
              </w:tcPr>
              <w:p w:rsidR="00791FD5"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920608731"/>
            <w14:checkbox>
              <w14:checked w14:val="0"/>
              <w14:checkedState w14:val="2612" w14:font="MS Gothic"/>
              <w14:uncheckedState w14:val="2610" w14:font="MS Gothic"/>
            </w14:checkbox>
          </w:sdtPr>
          <w:sdtEndPr/>
          <w:sdtContent>
            <w:tc>
              <w:tcPr>
                <w:tcW w:w="709" w:type="dxa"/>
                <w:vAlign w:val="center"/>
              </w:tcPr>
              <w:p w:rsidR="00791FD5" w:rsidRPr="00DD7259" w:rsidRDefault="00791FD5"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791FD5" w:rsidRDefault="00791FD5" w:rsidP="00E01D4C">
            <w:pPr>
              <w:autoSpaceDE w:val="0"/>
              <w:autoSpaceDN w:val="0"/>
              <w:adjustRightInd w:val="0"/>
              <w:rPr>
                <w:rFonts w:ascii="Arial" w:hAnsi="Arial" w:cs="Arial"/>
                <w:color w:val="00B0F0"/>
                <w:sz w:val="22"/>
                <w:szCs w:val="22"/>
              </w:rPr>
            </w:pPr>
          </w:p>
          <w:p w:rsidR="00791FD5" w:rsidRDefault="00791FD5" w:rsidP="00E01D4C">
            <w:pPr>
              <w:autoSpaceDE w:val="0"/>
              <w:autoSpaceDN w:val="0"/>
              <w:adjustRightInd w:val="0"/>
              <w:rPr>
                <w:rFonts w:ascii="Arial" w:hAnsi="Arial" w:cs="Arial"/>
                <w:color w:val="00B0F0"/>
                <w:sz w:val="22"/>
                <w:szCs w:val="22"/>
              </w:rPr>
            </w:pPr>
          </w:p>
          <w:p w:rsidR="00791FD5" w:rsidRPr="00DD7259" w:rsidRDefault="00791FD5" w:rsidP="00E01D4C">
            <w:pPr>
              <w:autoSpaceDE w:val="0"/>
              <w:autoSpaceDN w:val="0"/>
              <w:adjustRightInd w:val="0"/>
              <w:rPr>
                <w:rFonts w:ascii="Arial" w:hAnsi="Arial" w:cs="Arial"/>
                <w:color w:val="00B0F0"/>
                <w:sz w:val="22"/>
                <w:szCs w:val="22"/>
              </w:rPr>
            </w:pPr>
          </w:p>
        </w:tc>
      </w:tr>
      <w:tr w:rsidR="00791FD5" w:rsidRPr="00CB3067" w:rsidTr="001E550F">
        <w:trPr>
          <w:trHeight w:val="567"/>
        </w:trPr>
        <w:tc>
          <w:tcPr>
            <w:tcW w:w="675" w:type="dxa"/>
            <w:vMerge w:val="restart"/>
            <w:shd w:val="clear" w:color="auto" w:fill="FFFFFF" w:themeFill="background1"/>
            <w:textDirection w:val="btLr"/>
            <w:vAlign w:val="center"/>
          </w:tcPr>
          <w:p w:rsidR="00791FD5" w:rsidRDefault="00791FD5" w:rsidP="001E550F">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Street lighting design</w:t>
            </w:r>
          </w:p>
        </w:tc>
        <w:tc>
          <w:tcPr>
            <w:tcW w:w="9156" w:type="dxa"/>
            <w:gridSpan w:val="4"/>
            <w:shd w:val="clear" w:color="auto" w:fill="D9D9D9" w:themeFill="background1" w:themeFillShade="D9"/>
            <w:vAlign w:val="center"/>
          </w:tcPr>
          <w:p w:rsidR="00791FD5" w:rsidRPr="00CB3067" w:rsidRDefault="00791FD5" w:rsidP="00E01D4C">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Technical specifications for </w:t>
            </w:r>
            <w:r w:rsidR="00D94C20">
              <w:rPr>
                <w:rFonts w:ascii="Arial" w:eastAsia="Calibri" w:hAnsi="Arial" w:cs="Arial"/>
                <w:sz w:val="22"/>
                <w:szCs w:val="22"/>
                <w:lang w:eastAsia="en-US"/>
              </w:rPr>
              <w:t xml:space="preserve">street </w:t>
            </w:r>
            <w:r>
              <w:rPr>
                <w:rFonts w:ascii="Arial" w:eastAsia="Calibri" w:hAnsi="Arial" w:cs="Arial"/>
                <w:sz w:val="22"/>
                <w:szCs w:val="22"/>
                <w:lang w:eastAsia="en-US"/>
              </w:rPr>
              <w:t>lighting design</w:t>
            </w:r>
          </w:p>
        </w:tc>
      </w:tr>
      <w:tr w:rsidR="009D048F" w:rsidRPr="00DD7259" w:rsidTr="009D048F">
        <w:trPr>
          <w:trHeight w:val="567"/>
        </w:trPr>
        <w:tc>
          <w:tcPr>
            <w:tcW w:w="675" w:type="dxa"/>
            <w:vMerge/>
            <w:shd w:val="clear" w:color="auto" w:fill="FFFFFF" w:themeFill="background1"/>
          </w:tcPr>
          <w:p w:rsidR="009D048F" w:rsidRDefault="009D048F" w:rsidP="001E550F">
            <w:pPr>
              <w:autoSpaceDE w:val="0"/>
              <w:autoSpaceDN w:val="0"/>
              <w:adjustRightInd w:val="0"/>
              <w:rPr>
                <w:rFonts w:ascii="Arial" w:eastAsia="Calibri" w:hAnsi="Arial" w:cs="Arial"/>
                <w:sz w:val="22"/>
                <w:szCs w:val="22"/>
                <w:lang w:eastAsia="en-US"/>
              </w:rPr>
            </w:pPr>
          </w:p>
        </w:tc>
        <w:tc>
          <w:tcPr>
            <w:tcW w:w="4395" w:type="dxa"/>
            <w:vAlign w:val="center"/>
          </w:tcPr>
          <w:p w:rsidR="009D048F" w:rsidRPr="009D048F" w:rsidRDefault="009D048F" w:rsidP="009D048F">
            <w:pPr>
              <w:pStyle w:val="ListParagraph"/>
              <w:numPr>
                <w:ilvl w:val="0"/>
                <w:numId w:val="31"/>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 xml:space="preserve">Maximum AECI and PDI or installation efficacy </w:t>
            </w:r>
            <w:r w:rsidR="00826AEE">
              <w:rPr>
                <w:rFonts w:ascii="Arial" w:eastAsia="Calibri" w:hAnsi="Arial" w:cs="Arial"/>
                <w:sz w:val="22"/>
                <w:szCs w:val="22"/>
                <w:lang w:eastAsia="en-US"/>
              </w:rPr>
              <w:t>(</w:t>
            </w:r>
            <w:r w:rsidRPr="009D048F">
              <w:rPr>
                <w:rFonts w:ascii="Arial" w:eastAsia="Calibri" w:hAnsi="Arial" w:cs="Arial"/>
                <w:sz w:val="22"/>
                <w:szCs w:val="22"/>
                <w:lang w:eastAsia="en-US"/>
              </w:rPr>
              <w:t>in line with prEN 13201-5), wherein:</w:t>
            </w:r>
          </w:p>
          <w:p w:rsidR="009D048F" w:rsidRDefault="009D048F" w:rsidP="009D048F">
            <w:pPr>
              <w:autoSpaceDE w:val="0"/>
              <w:autoSpaceDN w:val="0"/>
              <w:adjustRightInd w:val="0"/>
              <w:rPr>
                <w:rFonts w:ascii="Arial" w:eastAsia="Calibri" w:hAnsi="Arial" w:cs="Arial"/>
                <w:sz w:val="22"/>
                <w:szCs w:val="22"/>
                <w:lang w:eastAsia="en-US"/>
              </w:rPr>
            </w:pPr>
          </w:p>
          <w:p w:rsidR="009D048F" w:rsidRDefault="009D048F" w:rsidP="009D048F">
            <w:pPr>
              <w:pStyle w:val="ListParagraph"/>
              <w:numPr>
                <w:ilvl w:val="0"/>
                <w:numId w:val="30"/>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Annual Energy Consumption Indicator (AECI) [kWh/m²year] is the estimated annual power consumption of the road lighting system according to prEN 13201-5.</w:t>
            </w:r>
          </w:p>
          <w:p w:rsidR="009D048F" w:rsidRDefault="009D048F" w:rsidP="009D048F">
            <w:pPr>
              <w:pStyle w:val="ListParagraph"/>
              <w:autoSpaceDE w:val="0"/>
              <w:autoSpaceDN w:val="0"/>
              <w:adjustRightInd w:val="0"/>
              <w:rPr>
                <w:rFonts w:ascii="Arial" w:eastAsia="Calibri" w:hAnsi="Arial" w:cs="Arial"/>
                <w:sz w:val="22"/>
                <w:szCs w:val="22"/>
                <w:lang w:eastAsia="en-US"/>
              </w:rPr>
            </w:pPr>
          </w:p>
          <w:p w:rsidR="00D75003" w:rsidRDefault="009D048F" w:rsidP="00826AEE">
            <w:pPr>
              <w:pStyle w:val="ListParagraph"/>
              <w:numPr>
                <w:ilvl w:val="0"/>
                <w:numId w:val="30"/>
              </w:numPr>
              <w:autoSpaceDE w:val="0"/>
              <w:autoSpaceDN w:val="0"/>
              <w:adjustRightInd w:val="0"/>
              <w:rPr>
                <w:rFonts w:ascii="Arial" w:eastAsia="Calibri" w:hAnsi="Arial" w:cs="Arial"/>
                <w:sz w:val="22"/>
                <w:szCs w:val="22"/>
                <w:lang w:eastAsia="en-US"/>
              </w:rPr>
            </w:pPr>
            <w:r w:rsidRPr="00804972">
              <w:rPr>
                <w:rFonts w:ascii="Arial" w:eastAsia="Calibri" w:hAnsi="Arial" w:cs="Arial"/>
                <w:sz w:val="22"/>
                <w:szCs w:val="22"/>
                <w:lang w:eastAsia="en-US"/>
              </w:rPr>
              <w:t xml:space="preserve">Lighting </w:t>
            </w:r>
            <w:r w:rsidR="00826AEE">
              <w:rPr>
                <w:rFonts w:ascii="Arial" w:eastAsia="Calibri" w:hAnsi="Arial" w:cs="Arial"/>
                <w:sz w:val="22"/>
                <w:szCs w:val="22"/>
                <w:lang w:eastAsia="en-US"/>
              </w:rPr>
              <w:t>P</w:t>
            </w:r>
            <w:r w:rsidR="00826AEE" w:rsidRPr="00804972">
              <w:rPr>
                <w:rFonts w:ascii="Arial" w:eastAsia="Calibri" w:hAnsi="Arial" w:cs="Arial"/>
                <w:sz w:val="22"/>
                <w:szCs w:val="22"/>
                <w:lang w:eastAsia="en-US"/>
              </w:rPr>
              <w:t xml:space="preserve">ower </w:t>
            </w:r>
            <w:r w:rsidR="00826AEE">
              <w:rPr>
                <w:rFonts w:ascii="Arial" w:eastAsia="Calibri" w:hAnsi="Arial" w:cs="Arial"/>
                <w:sz w:val="22"/>
                <w:szCs w:val="22"/>
                <w:lang w:eastAsia="en-US"/>
              </w:rPr>
              <w:t>D</w:t>
            </w:r>
            <w:r w:rsidRPr="00804972">
              <w:rPr>
                <w:rFonts w:ascii="Arial" w:eastAsia="Calibri" w:hAnsi="Arial" w:cs="Arial"/>
                <w:sz w:val="22"/>
                <w:szCs w:val="22"/>
                <w:lang w:eastAsia="en-US"/>
              </w:rPr>
              <w:t xml:space="preserve">ensity </w:t>
            </w:r>
            <w:r w:rsidR="00826AEE">
              <w:rPr>
                <w:rFonts w:ascii="Arial" w:eastAsia="Calibri" w:hAnsi="Arial" w:cs="Arial"/>
                <w:sz w:val="22"/>
                <w:szCs w:val="22"/>
                <w:lang w:eastAsia="en-US"/>
              </w:rPr>
              <w:t>I</w:t>
            </w:r>
            <w:r w:rsidRPr="00804972">
              <w:rPr>
                <w:rFonts w:ascii="Arial" w:eastAsia="Calibri" w:hAnsi="Arial" w:cs="Arial"/>
                <w:sz w:val="22"/>
                <w:szCs w:val="22"/>
                <w:lang w:eastAsia="en-US"/>
              </w:rPr>
              <w:t>ndic</w:t>
            </w:r>
            <w:r w:rsidR="00826AEE">
              <w:rPr>
                <w:rFonts w:ascii="Arial" w:eastAsia="Calibri" w:hAnsi="Arial" w:cs="Arial"/>
                <w:sz w:val="22"/>
                <w:szCs w:val="22"/>
                <w:lang w:eastAsia="en-US"/>
              </w:rPr>
              <w:t>a</w:t>
            </w:r>
            <w:r w:rsidRPr="00804972">
              <w:rPr>
                <w:rFonts w:ascii="Arial" w:eastAsia="Calibri" w:hAnsi="Arial" w:cs="Arial"/>
                <w:sz w:val="22"/>
                <w:szCs w:val="22"/>
                <w:lang w:eastAsia="en-US"/>
              </w:rPr>
              <w:t>tor</w:t>
            </w:r>
            <w:r>
              <w:rPr>
                <w:rFonts w:ascii="Arial" w:eastAsia="Calibri" w:hAnsi="Arial" w:cs="Arial"/>
                <w:sz w:val="22"/>
                <w:szCs w:val="22"/>
                <w:lang w:eastAsia="en-US"/>
              </w:rPr>
              <w:t xml:space="preserve"> (PDI) </w:t>
            </w:r>
            <w:r w:rsidRPr="00804972">
              <w:rPr>
                <w:rFonts w:ascii="Arial" w:eastAsia="Calibri" w:hAnsi="Arial" w:cs="Arial"/>
                <w:sz w:val="22"/>
                <w:szCs w:val="22"/>
                <w:lang w:eastAsia="en-US"/>
              </w:rPr>
              <w:t>[W/(lx.m²) = W/lm]</w:t>
            </w:r>
            <w:r>
              <w:rPr>
                <w:rFonts w:ascii="Arial" w:eastAsia="Calibri" w:hAnsi="Arial" w:cs="Arial"/>
                <w:sz w:val="22"/>
                <w:szCs w:val="22"/>
                <w:lang w:eastAsia="en-US"/>
              </w:rPr>
              <w:t xml:space="preserve"> is the </w:t>
            </w:r>
            <w:r w:rsidRPr="00804972">
              <w:rPr>
                <w:rFonts w:ascii="Arial" w:eastAsia="Calibri" w:hAnsi="Arial" w:cs="Arial"/>
                <w:sz w:val="22"/>
                <w:szCs w:val="22"/>
                <w:lang w:eastAsia="en-US"/>
              </w:rPr>
              <w:t>value of the system power divided by the value of the product of the surface area to be lit and the calculated maintained average illuminance value on thi</w:t>
            </w:r>
            <w:r w:rsidR="00D75003">
              <w:rPr>
                <w:rFonts w:ascii="Arial" w:eastAsia="Calibri" w:hAnsi="Arial" w:cs="Arial"/>
                <w:sz w:val="22"/>
                <w:szCs w:val="22"/>
                <w:lang w:eastAsia="en-US"/>
              </w:rPr>
              <w:t>s area according to EN 13201-3.</w:t>
            </w:r>
          </w:p>
          <w:p w:rsidR="009D048F" w:rsidRDefault="00826AEE" w:rsidP="00D75003">
            <w:pPr>
              <w:pStyle w:val="ListParagraph"/>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br/>
            </w:r>
            <w:r w:rsidR="009D048F" w:rsidRPr="00804972">
              <w:rPr>
                <w:rFonts w:ascii="Arial" w:eastAsia="Calibri" w:hAnsi="Arial" w:cs="Arial"/>
                <w:sz w:val="22"/>
                <w:szCs w:val="22"/>
                <w:lang w:eastAsia="en-US"/>
              </w:rPr>
              <w:t>Note</w:t>
            </w:r>
            <w:r>
              <w:rPr>
                <w:rFonts w:ascii="Arial" w:eastAsia="Calibri" w:hAnsi="Arial" w:cs="Arial"/>
                <w:sz w:val="22"/>
                <w:szCs w:val="22"/>
                <w:lang w:eastAsia="en-US"/>
              </w:rPr>
              <w:t>:</w:t>
            </w:r>
            <w:r w:rsidR="009D048F" w:rsidRPr="00804972">
              <w:rPr>
                <w:rFonts w:ascii="Arial" w:eastAsia="Calibri" w:hAnsi="Arial" w:cs="Arial"/>
                <w:sz w:val="22"/>
                <w:szCs w:val="22"/>
                <w:lang w:eastAsia="en-US"/>
              </w:rPr>
              <w:t xml:space="preserve"> this is  the reverse value of installation lu</w:t>
            </w:r>
            <w:r w:rsidR="009D048F">
              <w:rPr>
                <w:rFonts w:ascii="Arial" w:eastAsia="Calibri" w:hAnsi="Arial" w:cs="Arial"/>
                <w:sz w:val="22"/>
                <w:szCs w:val="22"/>
                <w:lang w:eastAsia="en-US"/>
              </w:rPr>
              <w:t>minous efficacy</w:t>
            </w:r>
            <w:r w:rsidR="009D048F" w:rsidRPr="00804972">
              <w:rPr>
                <w:rFonts w:ascii="Arial" w:eastAsia="Calibri" w:hAnsi="Arial" w:cs="Arial"/>
                <w:sz w:val="22"/>
                <w:szCs w:val="22"/>
                <w:lang w:eastAsia="en-US"/>
              </w:rPr>
              <w:t>.</w:t>
            </w:r>
          </w:p>
        </w:tc>
        <w:sdt>
          <w:sdtPr>
            <w:rPr>
              <w:rFonts w:ascii="Arial" w:eastAsia="Calibri" w:hAnsi="Arial" w:cs="Arial"/>
              <w:bCs/>
              <w:color w:val="4F81BD"/>
              <w:sz w:val="22"/>
              <w:szCs w:val="22"/>
              <w:lang w:eastAsia="en-US"/>
            </w:rPr>
            <w:id w:val="2046944111"/>
            <w14:checkbox>
              <w14:checked w14:val="0"/>
              <w14:checkedState w14:val="2612" w14:font="MS Gothic"/>
              <w14:uncheckedState w14:val="2610" w14:font="MS Gothic"/>
            </w14:checkbox>
          </w:sdtPr>
          <w:sdtEndPr/>
          <w:sdtContent>
            <w:tc>
              <w:tcPr>
                <w:tcW w:w="850" w:type="dxa"/>
              </w:tcPr>
              <w:p w:rsidR="009D048F" w:rsidRPr="00DD7259" w:rsidRDefault="009D048F" w:rsidP="009D048F">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950124710"/>
            <w14:checkbox>
              <w14:checked w14:val="0"/>
              <w14:checkedState w14:val="2612" w14:font="MS Gothic"/>
              <w14:uncheckedState w14:val="2610" w14:font="MS Gothic"/>
            </w14:checkbox>
          </w:sdtPr>
          <w:sdtEndPr/>
          <w:sdtContent>
            <w:tc>
              <w:tcPr>
                <w:tcW w:w="709" w:type="dxa"/>
              </w:tcPr>
              <w:p w:rsidR="009D048F" w:rsidRPr="00DD7259" w:rsidRDefault="009D048F" w:rsidP="009D048F">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Pr="00DD7259" w:rsidRDefault="009D048F" w:rsidP="00E01D4C">
            <w:pPr>
              <w:autoSpaceDE w:val="0"/>
              <w:autoSpaceDN w:val="0"/>
              <w:adjustRightInd w:val="0"/>
              <w:rPr>
                <w:rFonts w:ascii="Arial" w:hAnsi="Arial" w:cs="Arial"/>
                <w:color w:val="00B0F0"/>
                <w:sz w:val="22"/>
                <w:szCs w:val="22"/>
              </w:rPr>
            </w:pPr>
          </w:p>
        </w:tc>
      </w:tr>
      <w:tr w:rsidR="009D048F" w:rsidRPr="00DD7259" w:rsidTr="009D048F">
        <w:trPr>
          <w:trHeight w:val="567"/>
        </w:trPr>
        <w:tc>
          <w:tcPr>
            <w:tcW w:w="675" w:type="dxa"/>
            <w:vMerge/>
            <w:shd w:val="clear" w:color="auto" w:fill="FFFFFF" w:themeFill="background1"/>
          </w:tcPr>
          <w:p w:rsidR="009D048F" w:rsidRDefault="009D048F" w:rsidP="001E550F">
            <w:pPr>
              <w:autoSpaceDE w:val="0"/>
              <w:autoSpaceDN w:val="0"/>
              <w:adjustRightInd w:val="0"/>
              <w:rPr>
                <w:rFonts w:ascii="Arial" w:eastAsia="Calibri" w:hAnsi="Arial" w:cs="Arial"/>
                <w:sz w:val="22"/>
                <w:szCs w:val="22"/>
                <w:lang w:eastAsia="en-US"/>
              </w:rPr>
            </w:pPr>
          </w:p>
        </w:tc>
        <w:tc>
          <w:tcPr>
            <w:tcW w:w="4395" w:type="dxa"/>
            <w:vAlign w:val="center"/>
          </w:tcPr>
          <w:p w:rsidR="009D048F" w:rsidRPr="009D048F" w:rsidRDefault="009D048F" w:rsidP="009D048F">
            <w:pPr>
              <w:pStyle w:val="ListParagraph"/>
              <w:numPr>
                <w:ilvl w:val="0"/>
                <w:numId w:val="31"/>
              </w:numPr>
              <w:autoSpaceDE w:val="0"/>
              <w:autoSpaceDN w:val="0"/>
              <w:adjustRightInd w:val="0"/>
              <w:rPr>
                <w:rFonts w:ascii="Arial" w:eastAsia="Calibri" w:hAnsi="Arial" w:cs="Arial"/>
                <w:sz w:val="22"/>
                <w:szCs w:val="22"/>
                <w:lang w:eastAsia="en-US"/>
              </w:rPr>
            </w:pPr>
            <w:r w:rsidRPr="009D048F">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659269044"/>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198969698"/>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Pr="00DD7259" w:rsidRDefault="009D048F" w:rsidP="00E01D4C">
            <w:pPr>
              <w:autoSpaceDE w:val="0"/>
              <w:autoSpaceDN w:val="0"/>
              <w:adjustRightInd w:val="0"/>
              <w:rPr>
                <w:rFonts w:ascii="Arial" w:hAnsi="Arial" w:cs="Arial"/>
                <w:color w:val="00B0F0"/>
                <w:sz w:val="22"/>
                <w:szCs w:val="22"/>
              </w:rPr>
            </w:pPr>
          </w:p>
        </w:tc>
      </w:tr>
      <w:tr w:rsidR="009D048F" w:rsidRPr="00CB3067" w:rsidTr="001E550F">
        <w:trPr>
          <w:trHeight w:val="567"/>
        </w:trPr>
        <w:tc>
          <w:tcPr>
            <w:tcW w:w="675" w:type="dxa"/>
            <w:vMerge/>
            <w:shd w:val="clear" w:color="auto" w:fill="D9D9D9" w:themeFill="background1" w:themeFillShade="D9"/>
          </w:tcPr>
          <w:p w:rsidR="009D048F" w:rsidRDefault="009D048F" w:rsidP="00E01D4C">
            <w:pPr>
              <w:autoSpaceDE w:val="0"/>
              <w:autoSpaceDN w:val="0"/>
              <w:adjustRightInd w:val="0"/>
              <w:rPr>
                <w:rFonts w:ascii="Arial" w:eastAsia="Calibri" w:hAnsi="Arial" w:cs="Arial"/>
                <w:sz w:val="22"/>
                <w:szCs w:val="22"/>
                <w:lang w:eastAsia="en-US"/>
              </w:rPr>
            </w:pPr>
          </w:p>
        </w:tc>
        <w:tc>
          <w:tcPr>
            <w:tcW w:w="9156" w:type="dxa"/>
            <w:gridSpan w:val="4"/>
            <w:shd w:val="clear" w:color="auto" w:fill="D9D9D9" w:themeFill="background1" w:themeFillShade="D9"/>
            <w:vAlign w:val="center"/>
          </w:tcPr>
          <w:p w:rsidR="009D048F" w:rsidRPr="00CB3067" w:rsidRDefault="009D048F" w:rsidP="00E01D4C">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Award criteria for lighting design</w:t>
            </w:r>
          </w:p>
        </w:tc>
      </w:tr>
      <w:tr w:rsidR="009D048F" w:rsidRPr="00DD7259" w:rsidTr="009D048F">
        <w:trPr>
          <w:trHeight w:val="567"/>
        </w:trPr>
        <w:tc>
          <w:tcPr>
            <w:tcW w:w="675" w:type="dxa"/>
            <w:vMerge/>
          </w:tcPr>
          <w:p w:rsidR="009D048F" w:rsidRDefault="009D048F" w:rsidP="001E550F">
            <w:pPr>
              <w:autoSpaceDE w:val="0"/>
              <w:autoSpaceDN w:val="0"/>
              <w:adjustRightInd w:val="0"/>
              <w:rPr>
                <w:rFonts w:ascii="Arial" w:eastAsia="Calibri" w:hAnsi="Arial" w:cs="Arial"/>
                <w:sz w:val="22"/>
                <w:szCs w:val="22"/>
                <w:lang w:eastAsia="en-US"/>
              </w:rPr>
            </w:pPr>
          </w:p>
        </w:tc>
        <w:tc>
          <w:tcPr>
            <w:tcW w:w="4395" w:type="dxa"/>
            <w:vAlign w:val="center"/>
          </w:tcPr>
          <w:p w:rsidR="009D048F" w:rsidRDefault="009D048F" w:rsidP="001E550F">
            <w:pPr>
              <w:numPr>
                <w:ilvl w:val="0"/>
                <w:numId w:val="2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Should  there be specified values for awarding credits for improved AECI and PD</w:t>
            </w:r>
            <w:r w:rsidR="00826AEE">
              <w:rPr>
                <w:rFonts w:ascii="Arial" w:eastAsia="Calibri" w:hAnsi="Arial" w:cs="Arial"/>
                <w:sz w:val="22"/>
                <w:szCs w:val="22"/>
                <w:lang w:eastAsia="en-US"/>
              </w:rPr>
              <w:t>I</w:t>
            </w:r>
            <w:r>
              <w:rPr>
                <w:rFonts w:ascii="Arial" w:eastAsia="Calibri" w:hAnsi="Arial" w:cs="Arial"/>
                <w:sz w:val="22"/>
                <w:szCs w:val="22"/>
                <w:lang w:eastAsia="en-US"/>
              </w:rPr>
              <w:t xml:space="preserve"> performance compared to the proposed maximum values?</w:t>
            </w:r>
          </w:p>
        </w:tc>
        <w:sdt>
          <w:sdtPr>
            <w:rPr>
              <w:rFonts w:ascii="Arial" w:eastAsia="Calibri" w:hAnsi="Arial" w:cs="Arial"/>
              <w:bCs/>
              <w:color w:val="4F81BD"/>
              <w:sz w:val="22"/>
              <w:szCs w:val="22"/>
              <w:lang w:eastAsia="en-US"/>
            </w:rPr>
            <w:id w:val="-1056696912"/>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585649990"/>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Pr="00DD7259" w:rsidRDefault="009D048F" w:rsidP="00E01D4C">
            <w:pPr>
              <w:autoSpaceDE w:val="0"/>
              <w:autoSpaceDN w:val="0"/>
              <w:adjustRightInd w:val="0"/>
              <w:rPr>
                <w:rFonts w:ascii="Arial" w:hAnsi="Arial" w:cs="Arial"/>
                <w:color w:val="00B0F0"/>
                <w:sz w:val="22"/>
                <w:szCs w:val="22"/>
              </w:rPr>
            </w:pPr>
          </w:p>
        </w:tc>
      </w:tr>
      <w:tr w:rsidR="009D048F" w:rsidRPr="00DD7259" w:rsidTr="009D048F">
        <w:trPr>
          <w:trHeight w:val="567"/>
        </w:trPr>
        <w:tc>
          <w:tcPr>
            <w:tcW w:w="675" w:type="dxa"/>
            <w:vMerge/>
          </w:tcPr>
          <w:p w:rsidR="009D048F" w:rsidRDefault="009D048F" w:rsidP="001E550F">
            <w:pPr>
              <w:autoSpaceDE w:val="0"/>
              <w:autoSpaceDN w:val="0"/>
              <w:adjustRightInd w:val="0"/>
              <w:ind w:left="360"/>
              <w:rPr>
                <w:rFonts w:ascii="Arial" w:eastAsia="Calibri" w:hAnsi="Arial" w:cs="Arial"/>
                <w:sz w:val="22"/>
                <w:szCs w:val="22"/>
                <w:lang w:eastAsia="en-US"/>
              </w:rPr>
            </w:pPr>
          </w:p>
        </w:tc>
        <w:tc>
          <w:tcPr>
            <w:tcW w:w="4395" w:type="dxa"/>
            <w:vAlign w:val="center"/>
          </w:tcPr>
          <w:p w:rsidR="009D048F" w:rsidRDefault="009D048F" w:rsidP="001E550F">
            <w:pPr>
              <w:numPr>
                <w:ilvl w:val="0"/>
                <w:numId w:val="2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Should there be a Total Cost of Ownership calculation as part of the design?</w:t>
            </w:r>
          </w:p>
        </w:tc>
        <w:sdt>
          <w:sdtPr>
            <w:rPr>
              <w:rFonts w:ascii="Arial" w:eastAsia="Calibri" w:hAnsi="Arial" w:cs="Arial"/>
              <w:bCs/>
              <w:color w:val="4F81BD"/>
              <w:sz w:val="22"/>
              <w:szCs w:val="22"/>
              <w:lang w:eastAsia="en-US"/>
            </w:rPr>
            <w:id w:val="-253590586"/>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888560732"/>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Pr="00DD7259" w:rsidRDefault="009D048F" w:rsidP="00E01D4C">
            <w:pPr>
              <w:autoSpaceDE w:val="0"/>
              <w:autoSpaceDN w:val="0"/>
              <w:adjustRightInd w:val="0"/>
              <w:rPr>
                <w:rFonts w:ascii="Arial" w:hAnsi="Arial" w:cs="Arial"/>
                <w:color w:val="00B0F0"/>
                <w:sz w:val="22"/>
                <w:szCs w:val="22"/>
              </w:rPr>
            </w:pPr>
          </w:p>
        </w:tc>
      </w:tr>
      <w:tr w:rsidR="009D048F" w:rsidRPr="00DD7259" w:rsidTr="009D048F">
        <w:trPr>
          <w:trHeight w:val="567"/>
        </w:trPr>
        <w:tc>
          <w:tcPr>
            <w:tcW w:w="675" w:type="dxa"/>
            <w:vMerge/>
          </w:tcPr>
          <w:p w:rsidR="009D048F" w:rsidRDefault="009D048F" w:rsidP="001E550F">
            <w:pPr>
              <w:autoSpaceDE w:val="0"/>
              <w:autoSpaceDN w:val="0"/>
              <w:adjustRightInd w:val="0"/>
              <w:ind w:left="360"/>
              <w:rPr>
                <w:rFonts w:ascii="Arial" w:eastAsia="Calibri" w:hAnsi="Arial" w:cs="Arial"/>
                <w:sz w:val="22"/>
                <w:szCs w:val="22"/>
                <w:lang w:eastAsia="en-US"/>
              </w:rPr>
            </w:pPr>
          </w:p>
        </w:tc>
        <w:tc>
          <w:tcPr>
            <w:tcW w:w="4395" w:type="dxa"/>
            <w:vAlign w:val="center"/>
          </w:tcPr>
          <w:p w:rsidR="009D048F" w:rsidRDefault="009D048F" w:rsidP="001E550F">
            <w:pPr>
              <w:numPr>
                <w:ilvl w:val="0"/>
                <w:numId w:val="25"/>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443657991"/>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07120614"/>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Pr="00DD7259" w:rsidRDefault="009D048F" w:rsidP="00E01D4C">
            <w:pPr>
              <w:autoSpaceDE w:val="0"/>
              <w:autoSpaceDN w:val="0"/>
              <w:adjustRightInd w:val="0"/>
              <w:rPr>
                <w:rFonts w:ascii="Arial" w:hAnsi="Arial" w:cs="Arial"/>
                <w:color w:val="00B0F0"/>
                <w:sz w:val="22"/>
                <w:szCs w:val="22"/>
              </w:rPr>
            </w:pPr>
          </w:p>
        </w:tc>
      </w:tr>
      <w:tr w:rsidR="009D048F" w:rsidRPr="00CB3067" w:rsidTr="001E550F">
        <w:trPr>
          <w:trHeight w:val="567"/>
        </w:trPr>
        <w:tc>
          <w:tcPr>
            <w:tcW w:w="675" w:type="dxa"/>
            <w:vMerge w:val="restart"/>
            <w:shd w:val="clear" w:color="auto" w:fill="FFFFFF" w:themeFill="background1"/>
            <w:textDirection w:val="btLr"/>
            <w:vAlign w:val="center"/>
          </w:tcPr>
          <w:p w:rsidR="009D048F" w:rsidRDefault="009D048F" w:rsidP="001E550F">
            <w:pPr>
              <w:autoSpaceDE w:val="0"/>
              <w:autoSpaceDN w:val="0"/>
              <w:adjustRightInd w:val="0"/>
              <w:ind w:left="113" w:right="113"/>
              <w:jc w:val="center"/>
              <w:rPr>
                <w:rFonts w:ascii="Arial" w:eastAsia="Calibri" w:hAnsi="Arial" w:cs="Arial"/>
                <w:sz w:val="22"/>
                <w:szCs w:val="22"/>
                <w:lang w:eastAsia="en-US"/>
              </w:rPr>
            </w:pPr>
            <w:r>
              <w:rPr>
                <w:rFonts w:ascii="Arial" w:eastAsia="Calibri" w:hAnsi="Arial" w:cs="Arial"/>
                <w:sz w:val="22"/>
                <w:szCs w:val="22"/>
                <w:lang w:eastAsia="en-US"/>
              </w:rPr>
              <w:t>Installation</w:t>
            </w:r>
          </w:p>
        </w:tc>
        <w:tc>
          <w:tcPr>
            <w:tcW w:w="9156" w:type="dxa"/>
            <w:gridSpan w:val="4"/>
            <w:shd w:val="clear" w:color="auto" w:fill="D9D9D9" w:themeFill="background1" w:themeFillShade="D9"/>
            <w:vAlign w:val="center"/>
          </w:tcPr>
          <w:p w:rsidR="009D048F" w:rsidRPr="00CB3067" w:rsidRDefault="009D048F" w:rsidP="001016DB">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Award criteria for installation</w:t>
            </w:r>
            <w:r w:rsidR="00D94C20">
              <w:rPr>
                <w:rFonts w:ascii="Arial" w:eastAsia="Calibri" w:hAnsi="Arial" w:cs="Arial"/>
                <w:sz w:val="22"/>
                <w:szCs w:val="22"/>
                <w:lang w:eastAsia="en-US"/>
              </w:rPr>
              <w:t xml:space="preserve"> of street lighting</w:t>
            </w:r>
          </w:p>
        </w:tc>
      </w:tr>
      <w:tr w:rsidR="009D048F" w:rsidRPr="00DD7259" w:rsidTr="009D048F">
        <w:trPr>
          <w:cantSplit/>
          <w:trHeight w:val="1545"/>
        </w:trPr>
        <w:tc>
          <w:tcPr>
            <w:tcW w:w="675" w:type="dxa"/>
            <w:vMerge/>
            <w:shd w:val="clear" w:color="auto" w:fill="FFFFFF" w:themeFill="background1"/>
            <w:textDirection w:val="btLr"/>
            <w:vAlign w:val="center"/>
          </w:tcPr>
          <w:p w:rsidR="009D048F" w:rsidRDefault="009D048F" w:rsidP="001E550F">
            <w:pPr>
              <w:autoSpaceDE w:val="0"/>
              <w:autoSpaceDN w:val="0"/>
              <w:adjustRightInd w:val="0"/>
              <w:ind w:left="113" w:right="113"/>
              <w:rPr>
                <w:rFonts w:ascii="Arial" w:eastAsia="Calibri" w:hAnsi="Arial" w:cs="Arial"/>
                <w:sz w:val="22"/>
                <w:szCs w:val="22"/>
                <w:lang w:eastAsia="en-US"/>
              </w:rPr>
            </w:pPr>
          </w:p>
        </w:tc>
        <w:tc>
          <w:tcPr>
            <w:tcW w:w="4395" w:type="dxa"/>
            <w:vAlign w:val="center"/>
          </w:tcPr>
          <w:p w:rsidR="009D048F" w:rsidRDefault="009D048F" w:rsidP="001E550F">
            <w:pPr>
              <w:numPr>
                <w:ilvl w:val="0"/>
                <w:numId w:val="26"/>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892473563"/>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02644379"/>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02" w:type="dxa"/>
            <w:vAlign w:val="center"/>
          </w:tcPr>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Default="009D048F" w:rsidP="00E01D4C">
            <w:pPr>
              <w:autoSpaceDE w:val="0"/>
              <w:autoSpaceDN w:val="0"/>
              <w:adjustRightInd w:val="0"/>
              <w:rPr>
                <w:rFonts w:ascii="Arial" w:hAnsi="Arial" w:cs="Arial"/>
                <w:color w:val="00B0F0"/>
                <w:sz w:val="22"/>
                <w:szCs w:val="22"/>
              </w:rPr>
            </w:pPr>
          </w:p>
          <w:p w:rsidR="009D048F" w:rsidRPr="00DD7259" w:rsidRDefault="009D048F" w:rsidP="00E01D4C">
            <w:pPr>
              <w:autoSpaceDE w:val="0"/>
              <w:autoSpaceDN w:val="0"/>
              <w:adjustRightInd w:val="0"/>
              <w:rPr>
                <w:rFonts w:ascii="Arial" w:hAnsi="Arial" w:cs="Arial"/>
                <w:color w:val="00B0F0"/>
                <w:sz w:val="22"/>
                <w:szCs w:val="22"/>
              </w:rPr>
            </w:pPr>
          </w:p>
        </w:tc>
      </w:tr>
    </w:tbl>
    <w:p w:rsidR="00413718" w:rsidRDefault="00413718" w:rsidP="00CE488D">
      <w:pPr>
        <w:jc w:val="both"/>
        <w:rPr>
          <w:rFonts w:ascii="Arial" w:hAnsi="Arial" w:cs="Arial"/>
          <w:sz w:val="22"/>
          <w:szCs w:val="22"/>
        </w:rPr>
      </w:pPr>
    </w:p>
    <w:tbl>
      <w:tblPr>
        <w:tblStyle w:val="TableGrid"/>
        <w:tblW w:w="9869" w:type="dxa"/>
        <w:tblLook w:val="04A0" w:firstRow="1" w:lastRow="0" w:firstColumn="1" w:lastColumn="0" w:noHBand="0" w:noVBand="1"/>
      </w:tblPr>
      <w:tblGrid>
        <w:gridCol w:w="5070"/>
        <w:gridCol w:w="850"/>
        <w:gridCol w:w="709"/>
        <w:gridCol w:w="3240"/>
      </w:tblGrid>
      <w:tr w:rsidR="00791FD5" w:rsidRPr="00D638BB" w:rsidTr="00826AEE">
        <w:trPr>
          <w:trHeight w:val="429"/>
        </w:trPr>
        <w:tc>
          <w:tcPr>
            <w:tcW w:w="9869" w:type="dxa"/>
            <w:gridSpan w:val="4"/>
            <w:shd w:val="clear" w:color="auto" w:fill="00B0F0"/>
            <w:vAlign w:val="center"/>
          </w:tcPr>
          <w:p w:rsidR="00791FD5" w:rsidRPr="00D638BB" w:rsidRDefault="00791FD5" w:rsidP="00826AEE">
            <w:pPr>
              <w:autoSpaceDE w:val="0"/>
              <w:autoSpaceDN w:val="0"/>
              <w:adjustRightInd w:val="0"/>
              <w:rPr>
                <w:rFonts w:ascii="Arial" w:hAnsi="Arial" w:cs="Arial"/>
                <w:color w:val="FFFFFF" w:themeColor="background1"/>
                <w:sz w:val="22"/>
                <w:szCs w:val="22"/>
              </w:rPr>
            </w:pPr>
            <w:r>
              <w:rPr>
                <w:rFonts w:ascii="Arial" w:hAnsi="Arial" w:cs="Arial"/>
                <w:color w:val="FFFFFF" w:themeColor="background1"/>
                <w:sz w:val="22"/>
                <w:szCs w:val="22"/>
              </w:rPr>
              <w:t xml:space="preserve">Feedback on potential new GPP criteria for </w:t>
            </w:r>
            <w:r w:rsidRPr="001E550F">
              <w:rPr>
                <w:rFonts w:ascii="Arial" w:hAnsi="Arial" w:cs="Arial"/>
                <w:b/>
                <w:color w:val="FFFFFF" w:themeColor="background1"/>
                <w:sz w:val="22"/>
                <w:szCs w:val="22"/>
              </w:rPr>
              <w:t>traffic signals</w:t>
            </w:r>
            <w:r w:rsidR="00826AEE" w:rsidRPr="00D638BB">
              <w:rPr>
                <w:rFonts w:ascii="Arial" w:hAnsi="Arial" w:cs="Arial"/>
                <w:color w:val="FFFFFF" w:themeColor="background1"/>
                <w:sz w:val="22"/>
                <w:szCs w:val="22"/>
              </w:rPr>
              <w:t xml:space="preserve"> </w:t>
            </w:r>
          </w:p>
        </w:tc>
      </w:tr>
      <w:tr w:rsidR="00791FD5" w:rsidRPr="00DD7259" w:rsidTr="00D94C20">
        <w:trPr>
          <w:trHeight w:val="684"/>
        </w:trPr>
        <w:tc>
          <w:tcPr>
            <w:tcW w:w="5070" w:type="dxa"/>
            <w:tcBorders>
              <w:bottom w:val="single" w:sz="4" w:space="0" w:color="auto"/>
            </w:tcBorders>
            <w:shd w:val="clear" w:color="auto" w:fill="00B0F0"/>
            <w:vAlign w:val="center"/>
          </w:tcPr>
          <w:p w:rsidR="00791FD5" w:rsidRPr="00D94C20" w:rsidRDefault="00791FD5" w:rsidP="00D94C20">
            <w:pPr>
              <w:autoSpaceDE w:val="0"/>
              <w:autoSpaceDN w:val="0"/>
              <w:adjustRightInd w:val="0"/>
              <w:jc w:val="center"/>
              <w:rPr>
                <w:rFonts w:ascii="Arial" w:hAnsi="Arial" w:cs="Arial"/>
                <w:b/>
                <w:color w:val="FFFFFF" w:themeColor="background1"/>
                <w:sz w:val="22"/>
                <w:szCs w:val="22"/>
              </w:rPr>
            </w:pPr>
            <w:r>
              <w:rPr>
                <w:rFonts w:ascii="Arial" w:hAnsi="Arial" w:cs="Arial"/>
                <w:b/>
                <w:color w:val="FFFFFF" w:themeColor="background1"/>
                <w:sz w:val="22"/>
                <w:szCs w:val="22"/>
              </w:rPr>
              <w:t>Category</w:t>
            </w:r>
          </w:p>
        </w:tc>
        <w:tc>
          <w:tcPr>
            <w:tcW w:w="850" w:type="dxa"/>
            <w:shd w:val="clear" w:color="auto" w:fill="00B0F0"/>
            <w:vAlign w:val="center"/>
          </w:tcPr>
          <w:p w:rsidR="00791FD5" w:rsidRPr="00DD7259" w:rsidRDefault="00791FD5" w:rsidP="00E01D4C">
            <w:pPr>
              <w:autoSpaceDE w:val="0"/>
              <w:autoSpaceDN w:val="0"/>
              <w:adjustRightInd w:val="0"/>
              <w:jc w:val="center"/>
              <w:rPr>
                <w:rFonts w:ascii="Arial" w:hAnsi="Arial" w:cs="Arial"/>
                <w:b/>
                <w:color w:val="FFFFFF" w:themeColor="background1"/>
                <w:sz w:val="18"/>
                <w:szCs w:val="22"/>
              </w:rPr>
            </w:pPr>
            <w:r>
              <w:rPr>
                <w:rFonts w:ascii="Arial" w:hAnsi="Arial" w:cs="Arial"/>
                <w:b/>
                <w:color w:val="FFFFFF" w:themeColor="background1"/>
                <w:sz w:val="18"/>
                <w:szCs w:val="22"/>
              </w:rPr>
              <w:t>Add</w:t>
            </w:r>
          </w:p>
        </w:tc>
        <w:tc>
          <w:tcPr>
            <w:tcW w:w="709" w:type="dxa"/>
            <w:shd w:val="clear" w:color="auto" w:fill="00B0F0"/>
            <w:vAlign w:val="center"/>
          </w:tcPr>
          <w:p w:rsidR="00791FD5" w:rsidRPr="00DD7259" w:rsidRDefault="00791FD5" w:rsidP="00E01D4C">
            <w:pPr>
              <w:autoSpaceDE w:val="0"/>
              <w:autoSpaceDN w:val="0"/>
              <w:adjustRightInd w:val="0"/>
              <w:jc w:val="center"/>
              <w:rPr>
                <w:rFonts w:ascii="Arial" w:hAnsi="Arial" w:cs="Arial"/>
                <w:b/>
                <w:color w:val="FFFFFF" w:themeColor="background1"/>
                <w:sz w:val="18"/>
                <w:szCs w:val="22"/>
              </w:rPr>
            </w:pPr>
            <w:r>
              <w:rPr>
                <w:rFonts w:ascii="Arial" w:hAnsi="Arial" w:cs="Arial"/>
                <w:b/>
                <w:color w:val="FFFFFF" w:themeColor="background1"/>
                <w:sz w:val="18"/>
                <w:szCs w:val="22"/>
              </w:rPr>
              <w:t>Do not add</w:t>
            </w:r>
          </w:p>
        </w:tc>
        <w:tc>
          <w:tcPr>
            <w:tcW w:w="3240" w:type="dxa"/>
            <w:shd w:val="clear" w:color="auto" w:fill="00B0F0"/>
            <w:vAlign w:val="center"/>
          </w:tcPr>
          <w:p w:rsidR="00791FD5" w:rsidRPr="001E550F" w:rsidRDefault="001D276C" w:rsidP="00E01D4C">
            <w:pPr>
              <w:autoSpaceDE w:val="0"/>
              <w:autoSpaceDN w:val="0"/>
              <w:adjustRightInd w:val="0"/>
              <w:rPr>
                <w:rFonts w:ascii="Arial" w:hAnsi="Arial" w:cs="Arial"/>
                <w:b/>
                <w:sz w:val="22"/>
                <w:szCs w:val="22"/>
              </w:rPr>
            </w:pPr>
            <w:r w:rsidRPr="001E550F">
              <w:rPr>
                <w:rFonts w:ascii="Arial" w:hAnsi="Arial" w:cs="Arial"/>
                <w:b/>
                <w:color w:val="FFFFFF" w:themeColor="background1"/>
                <w:sz w:val="22"/>
                <w:szCs w:val="22"/>
              </w:rPr>
              <w:t>Please provide your motivation and argumentation</w:t>
            </w:r>
          </w:p>
        </w:tc>
      </w:tr>
      <w:tr w:rsidR="009D048F" w:rsidRPr="00DD7259" w:rsidTr="009D048F">
        <w:trPr>
          <w:trHeight w:val="567"/>
        </w:trPr>
        <w:tc>
          <w:tcPr>
            <w:tcW w:w="5070" w:type="dxa"/>
            <w:vAlign w:val="center"/>
          </w:tcPr>
          <w:p w:rsidR="009D048F" w:rsidRDefault="009D048F" w:rsidP="009D048F">
            <w:pPr>
              <w:numPr>
                <w:ilvl w:val="0"/>
                <w:numId w:val="24"/>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Any other</w:t>
            </w:r>
          </w:p>
        </w:tc>
        <w:sdt>
          <w:sdtPr>
            <w:rPr>
              <w:rFonts w:ascii="Arial" w:eastAsia="Calibri" w:hAnsi="Arial" w:cs="Arial"/>
              <w:bCs/>
              <w:color w:val="4F81BD"/>
              <w:sz w:val="22"/>
              <w:szCs w:val="22"/>
              <w:lang w:eastAsia="en-US"/>
            </w:rPr>
            <w:id w:val="-567339567"/>
            <w14:checkbox>
              <w14:checked w14:val="0"/>
              <w14:checkedState w14:val="2612" w14:font="MS Gothic"/>
              <w14:uncheckedState w14:val="2610" w14:font="MS Gothic"/>
            </w14:checkbox>
          </w:sdtPr>
          <w:sdtEndPr/>
          <w:sdtContent>
            <w:tc>
              <w:tcPr>
                <w:tcW w:w="850"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293566800"/>
            <w14:checkbox>
              <w14:checked w14:val="0"/>
              <w14:checkedState w14:val="2612" w14:font="MS Gothic"/>
              <w14:uncheckedState w14:val="2610" w14:font="MS Gothic"/>
            </w14:checkbox>
          </w:sdtPr>
          <w:sdtEndPr/>
          <w:sdtContent>
            <w:tc>
              <w:tcPr>
                <w:tcW w:w="709" w:type="dxa"/>
                <w:vAlign w:val="center"/>
              </w:tcPr>
              <w:p w:rsidR="009D048F" w:rsidRPr="00DD7259" w:rsidRDefault="009D048F"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240" w:type="dxa"/>
            <w:vAlign w:val="center"/>
          </w:tcPr>
          <w:p w:rsidR="009D048F" w:rsidRDefault="009D048F" w:rsidP="00E01D4C">
            <w:pPr>
              <w:autoSpaceDE w:val="0"/>
              <w:autoSpaceDN w:val="0"/>
              <w:adjustRightInd w:val="0"/>
              <w:rPr>
                <w:rFonts w:ascii="Arial" w:hAnsi="Arial" w:cs="Arial"/>
                <w:color w:val="00B0F0"/>
                <w:sz w:val="22"/>
                <w:szCs w:val="22"/>
              </w:rPr>
            </w:pPr>
          </w:p>
          <w:p w:rsidR="009D048F" w:rsidRPr="00DD7259" w:rsidRDefault="009D048F" w:rsidP="00E01D4C">
            <w:pPr>
              <w:autoSpaceDE w:val="0"/>
              <w:autoSpaceDN w:val="0"/>
              <w:adjustRightInd w:val="0"/>
              <w:rPr>
                <w:rFonts w:ascii="Arial" w:hAnsi="Arial" w:cs="Arial"/>
                <w:color w:val="00B0F0"/>
                <w:sz w:val="22"/>
                <w:szCs w:val="22"/>
              </w:rPr>
            </w:pPr>
          </w:p>
        </w:tc>
      </w:tr>
    </w:tbl>
    <w:p w:rsidR="00E30F0E" w:rsidRDefault="00E30F0E" w:rsidP="00CE488D">
      <w:pPr>
        <w:jc w:val="both"/>
        <w:rPr>
          <w:rFonts w:ascii="Arial" w:hAnsi="Arial" w:cs="Arial"/>
          <w:sz w:val="22"/>
          <w:szCs w:val="22"/>
        </w:rPr>
      </w:pPr>
    </w:p>
    <w:p w:rsidR="00E30F0E" w:rsidRDefault="00E30F0E">
      <w:pPr>
        <w:rPr>
          <w:rFonts w:ascii="Arial" w:hAnsi="Arial" w:cs="Arial"/>
          <w:sz w:val="22"/>
          <w:szCs w:val="22"/>
        </w:rPr>
      </w:pPr>
      <w:r>
        <w:rPr>
          <w:rFonts w:ascii="Arial" w:hAnsi="Arial" w:cs="Arial"/>
          <w:sz w:val="22"/>
          <w:szCs w:val="22"/>
        </w:rPr>
        <w:br w:type="page"/>
      </w:r>
    </w:p>
    <w:p w:rsidR="00413718" w:rsidRDefault="00413718" w:rsidP="00CE488D">
      <w:pPr>
        <w:jc w:val="both"/>
        <w:rPr>
          <w:rFonts w:ascii="Arial" w:hAnsi="Arial" w:cs="Arial"/>
          <w:sz w:val="22"/>
          <w:szCs w:val="22"/>
        </w:rPr>
      </w:pPr>
    </w:p>
    <w:p w:rsidR="00B4540E" w:rsidRDefault="00B4540E" w:rsidP="00DE67A8">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E4474" w:rsidRPr="00DD7259" w:rsidTr="001E550F">
        <w:trPr>
          <w:trHeight w:val="351"/>
        </w:trPr>
        <w:tc>
          <w:tcPr>
            <w:tcW w:w="9889" w:type="dxa"/>
            <w:shd w:val="clear" w:color="auto" w:fill="00B0F0"/>
            <w:vAlign w:val="center"/>
          </w:tcPr>
          <w:p w:rsidR="00EE4474" w:rsidRPr="00DD7259" w:rsidRDefault="00EE4474" w:rsidP="00BD3661">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Your views on the current structure and ambition level for the </w:t>
            </w:r>
            <w:r w:rsidRPr="00DD7259">
              <w:rPr>
                <w:rFonts w:ascii="Arial" w:eastAsia="Calibri" w:hAnsi="Arial" w:cs="Arial"/>
                <w:b/>
                <w:color w:val="FFFFFF" w:themeColor="background1"/>
                <w:sz w:val="22"/>
                <w:szCs w:val="22"/>
                <w:u w:val="single"/>
                <w:lang w:eastAsia="en-US"/>
              </w:rPr>
              <w:t xml:space="preserve">criteria on </w:t>
            </w:r>
            <w:r>
              <w:rPr>
                <w:rFonts w:ascii="Arial" w:eastAsia="Calibri" w:hAnsi="Arial" w:cs="Arial"/>
                <w:b/>
                <w:color w:val="FFFFFF" w:themeColor="background1"/>
                <w:sz w:val="22"/>
                <w:szCs w:val="22"/>
                <w:u w:val="single"/>
                <w:lang w:eastAsia="en-US"/>
              </w:rPr>
              <w:t>Street ligh</w:t>
            </w:r>
            <w:r w:rsidR="001016DB">
              <w:rPr>
                <w:rFonts w:ascii="Arial" w:eastAsia="Calibri" w:hAnsi="Arial" w:cs="Arial"/>
                <w:b/>
                <w:color w:val="FFFFFF" w:themeColor="background1"/>
                <w:sz w:val="22"/>
                <w:szCs w:val="22"/>
                <w:u w:val="single"/>
                <w:lang w:eastAsia="en-US"/>
              </w:rPr>
              <w:t>t</w:t>
            </w:r>
            <w:r>
              <w:rPr>
                <w:rFonts w:ascii="Arial" w:eastAsia="Calibri" w:hAnsi="Arial" w:cs="Arial"/>
                <w:b/>
                <w:color w:val="FFFFFF" w:themeColor="background1"/>
                <w:sz w:val="22"/>
                <w:szCs w:val="22"/>
                <w:u w:val="single"/>
                <w:lang w:eastAsia="en-US"/>
              </w:rPr>
              <w:t>ing</w:t>
            </w:r>
            <w:r w:rsidRPr="00DD7259">
              <w:rPr>
                <w:rFonts w:ascii="Arial" w:eastAsia="Calibri" w:hAnsi="Arial" w:cs="Arial"/>
                <w:b/>
                <w:color w:val="FFFFFF" w:themeColor="background1"/>
                <w:sz w:val="22"/>
                <w:szCs w:val="22"/>
                <w:lang w:eastAsia="en-US"/>
              </w:rPr>
              <w:t xml:space="preserve"> </w:t>
            </w:r>
          </w:p>
        </w:tc>
      </w:tr>
      <w:tr w:rsidR="00EE4474" w:rsidRPr="00DD7259" w:rsidTr="001E550F">
        <w:trPr>
          <w:trHeight w:val="20"/>
        </w:trPr>
        <w:tc>
          <w:tcPr>
            <w:tcW w:w="9889" w:type="dxa"/>
            <w:shd w:val="clear" w:color="auto" w:fill="auto"/>
          </w:tcPr>
          <w:p w:rsidR="00E2394B" w:rsidRDefault="00E2394B" w:rsidP="00BD3661">
            <w:pPr>
              <w:jc w:val="both"/>
              <w:rPr>
                <w:rFonts w:ascii="Arial" w:hAnsi="Arial" w:cs="Arial"/>
                <w:i/>
              </w:rPr>
            </w:pPr>
          </w:p>
          <w:p w:rsidR="00EE4474" w:rsidRPr="00C370D0" w:rsidRDefault="00EE4474" w:rsidP="00BD3661">
            <w:pPr>
              <w:jc w:val="both"/>
              <w:rPr>
                <w:rFonts w:ascii="Arial" w:hAnsi="Arial" w:cs="Arial"/>
                <w:i/>
              </w:rPr>
            </w:pPr>
            <w:r w:rsidRPr="00DD7259">
              <w:rPr>
                <w:rFonts w:ascii="Arial" w:hAnsi="Arial" w:cs="Arial"/>
                <w:i/>
              </w:rPr>
              <w:t xml:space="preserve">Please, provide your views. Do you think that </w:t>
            </w:r>
            <w:r>
              <w:rPr>
                <w:rFonts w:ascii="Arial" w:hAnsi="Arial" w:cs="Arial"/>
                <w:i/>
              </w:rPr>
              <w:t xml:space="preserve">the </w:t>
            </w:r>
            <w:r w:rsidRPr="00DD7259">
              <w:rPr>
                <w:rFonts w:ascii="Arial" w:hAnsi="Arial" w:cs="Arial"/>
                <w:i/>
              </w:rPr>
              <w:t xml:space="preserve">criteria structure is adequately addressed to represent current procurement procedures or should </w:t>
            </w:r>
            <w:r>
              <w:rPr>
                <w:rFonts w:ascii="Arial" w:hAnsi="Arial" w:cs="Arial"/>
                <w:i/>
              </w:rPr>
              <w:t xml:space="preserve">it </w:t>
            </w:r>
            <w:r w:rsidRPr="00DD7259">
              <w:rPr>
                <w:rFonts w:ascii="Arial" w:hAnsi="Arial" w:cs="Arial"/>
                <w:i/>
              </w:rPr>
              <w:t xml:space="preserve">be changed/rearranged?  </w:t>
            </w:r>
            <w:r>
              <w:rPr>
                <w:rFonts w:ascii="Arial" w:hAnsi="Arial" w:cs="Arial"/>
                <w:i/>
              </w:rPr>
              <w:t>In addition, please s</w:t>
            </w:r>
            <w:r w:rsidRPr="00DD7259">
              <w:rPr>
                <w:rFonts w:ascii="Arial" w:hAnsi="Arial" w:cs="Arial"/>
                <w:i/>
              </w:rPr>
              <w:t>pecify your answer by giving your views on the level of ambition, specifically referring to 'core' and 'comprehensive</w:t>
            </w:r>
            <w:r w:rsidR="001016DB">
              <w:rPr>
                <w:rFonts w:ascii="Arial" w:hAnsi="Arial" w:cs="Arial"/>
                <w:i/>
              </w:rPr>
              <w:t>’ criteria.</w:t>
            </w:r>
          </w:p>
          <w:p w:rsidR="00EE4474" w:rsidRPr="00DD7259" w:rsidRDefault="00EE4474" w:rsidP="00BD3661">
            <w:pPr>
              <w:jc w:val="both"/>
              <w:rPr>
                <w:rFonts w:ascii="Arial" w:hAnsi="Arial" w:cs="Arial"/>
                <w:sz w:val="22"/>
                <w:szCs w:val="22"/>
              </w:rPr>
            </w:pPr>
          </w:p>
          <w:p w:rsidR="00EE4474"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tc>
      </w:tr>
    </w:tbl>
    <w:p w:rsidR="00826AEE" w:rsidRDefault="00826AEE" w:rsidP="00EE4474">
      <w:pPr>
        <w:rPr>
          <w:rFonts w:ascii="Arial" w:hAnsi="Arial" w:cs="Arial"/>
        </w:rPr>
      </w:pPr>
    </w:p>
    <w:p w:rsidR="00E30F0E" w:rsidRDefault="00E30F0E" w:rsidP="00EE4474">
      <w:pPr>
        <w:rPr>
          <w:rFonts w:ascii="Arial" w:hAnsi="Arial" w:cs="Arial"/>
        </w:rPr>
      </w:pPr>
    </w:p>
    <w:p w:rsidR="00E30F0E" w:rsidRDefault="00E30F0E" w:rsidP="00EE4474">
      <w:pPr>
        <w:rPr>
          <w:rFonts w:ascii="Arial" w:hAnsi="Arial" w:cs="Arial"/>
        </w:rPr>
      </w:pPr>
    </w:p>
    <w:p w:rsidR="00E30F0E" w:rsidRPr="00DD7259" w:rsidRDefault="00E30F0E" w:rsidP="00EE4474">
      <w:pPr>
        <w:rPr>
          <w:rFonts w:ascii="Arial" w:hAnsi="Arial" w:cs="Arial"/>
        </w:rPr>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EE4474" w:rsidRPr="00DD7259" w:rsidTr="00BD3661">
        <w:trPr>
          <w:trHeight w:val="351"/>
        </w:trPr>
        <w:tc>
          <w:tcPr>
            <w:tcW w:w="8556" w:type="dxa"/>
            <w:shd w:val="clear" w:color="auto" w:fill="00B0F0"/>
            <w:vAlign w:val="center"/>
          </w:tcPr>
          <w:p w:rsidR="00EE4474" w:rsidRPr="00DD7259" w:rsidRDefault="00EE4474" w:rsidP="00BD3661">
            <w:pPr>
              <w:rPr>
                <w:rFonts w:ascii="Arial" w:eastAsia="Calibri" w:hAnsi="Arial" w:cs="Arial"/>
                <w:b/>
                <w:color w:val="FFFFFF" w:themeColor="background1"/>
                <w:sz w:val="22"/>
                <w:szCs w:val="22"/>
                <w:lang w:eastAsia="en-US"/>
              </w:rPr>
            </w:pPr>
            <w:r w:rsidRPr="00DD7259">
              <w:rPr>
                <w:rFonts w:ascii="Arial" w:eastAsia="Calibri" w:hAnsi="Arial" w:cs="Arial"/>
                <w:b/>
                <w:color w:val="FFFFFF" w:themeColor="background1"/>
                <w:sz w:val="22"/>
                <w:szCs w:val="22"/>
                <w:lang w:eastAsia="en-US"/>
              </w:rPr>
              <w:t xml:space="preserve">Your views on the current structure and ambition level for the </w:t>
            </w:r>
            <w:r w:rsidRPr="00DD7259">
              <w:rPr>
                <w:rFonts w:ascii="Arial" w:eastAsia="Calibri" w:hAnsi="Arial" w:cs="Arial"/>
                <w:b/>
                <w:color w:val="FFFFFF" w:themeColor="background1"/>
                <w:sz w:val="22"/>
                <w:szCs w:val="22"/>
                <w:u w:val="single"/>
                <w:lang w:eastAsia="en-US"/>
              </w:rPr>
              <w:t xml:space="preserve">criteria on </w:t>
            </w:r>
            <w:r>
              <w:rPr>
                <w:rFonts w:ascii="Arial" w:eastAsia="Calibri" w:hAnsi="Arial" w:cs="Arial"/>
                <w:b/>
                <w:color w:val="FFFFFF" w:themeColor="background1"/>
                <w:sz w:val="22"/>
                <w:szCs w:val="22"/>
                <w:u w:val="single"/>
                <w:lang w:eastAsia="en-US"/>
              </w:rPr>
              <w:t>Traffic Signals</w:t>
            </w:r>
          </w:p>
        </w:tc>
      </w:tr>
      <w:tr w:rsidR="00EE4474" w:rsidRPr="00DD7259" w:rsidTr="00BD3661">
        <w:trPr>
          <w:trHeight w:val="20"/>
        </w:trPr>
        <w:tc>
          <w:tcPr>
            <w:tcW w:w="8556" w:type="dxa"/>
            <w:shd w:val="clear" w:color="auto" w:fill="auto"/>
          </w:tcPr>
          <w:p w:rsidR="00E2394B" w:rsidRDefault="00E2394B" w:rsidP="00BD3661">
            <w:pPr>
              <w:rPr>
                <w:rFonts w:ascii="Arial" w:hAnsi="Arial" w:cs="Arial"/>
                <w:i/>
              </w:rPr>
            </w:pPr>
          </w:p>
          <w:p w:rsidR="00EE4474" w:rsidRPr="00DD7259" w:rsidRDefault="00EE4474" w:rsidP="00BD3661">
            <w:pPr>
              <w:rPr>
                <w:rFonts w:ascii="Arial" w:hAnsi="Arial" w:cs="Arial"/>
                <w:sz w:val="22"/>
                <w:szCs w:val="22"/>
              </w:rPr>
            </w:pPr>
            <w:r w:rsidRPr="00DD7259">
              <w:rPr>
                <w:rFonts w:ascii="Arial" w:hAnsi="Arial" w:cs="Arial"/>
                <w:i/>
              </w:rPr>
              <w:t xml:space="preserve">Please, provide your views. Do you think that criteria structure is adequately addressed to represent current procurement procedures or it should be changed/rearranged?  Specify your answer by giving your views on the level of ambition, specifically referring to 'core' and 'comprehensive’ criteria. </w:t>
            </w:r>
            <w:r w:rsidRPr="00DD7259" w:rsidDel="005439ED">
              <w:rPr>
                <w:rFonts w:ascii="Arial" w:hAnsi="Arial" w:cs="Arial"/>
                <w:i/>
              </w:rPr>
              <w:t xml:space="preserve"> </w:t>
            </w:r>
          </w:p>
          <w:p w:rsidR="00EE4474" w:rsidRPr="00DD7259"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p w:rsidR="00EE4474" w:rsidRDefault="00EE4474" w:rsidP="00BD3661">
            <w:pPr>
              <w:rPr>
                <w:rFonts w:ascii="Arial" w:hAnsi="Arial" w:cs="Arial"/>
                <w:sz w:val="22"/>
                <w:szCs w:val="22"/>
              </w:rPr>
            </w:pPr>
          </w:p>
          <w:p w:rsidR="00EE4474" w:rsidRPr="00DD7259" w:rsidRDefault="00EE4474" w:rsidP="00BD3661">
            <w:pPr>
              <w:rPr>
                <w:rFonts w:ascii="Arial" w:hAnsi="Arial" w:cs="Arial"/>
                <w:sz w:val="22"/>
                <w:szCs w:val="22"/>
              </w:rPr>
            </w:pPr>
          </w:p>
        </w:tc>
      </w:tr>
    </w:tbl>
    <w:p w:rsidR="00EE4474" w:rsidRDefault="00EE4474" w:rsidP="00EE4474">
      <w:pPr>
        <w:rPr>
          <w:rFonts w:ascii="Arial" w:hAnsi="Arial" w:cs="Arial"/>
        </w:rPr>
      </w:pPr>
    </w:p>
    <w:p w:rsidR="00EE4474" w:rsidRDefault="00EE4474" w:rsidP="00EE4474">
      <w:pPr>
        <w:rPr>
          <w:rFonts w:ascii="Arial" w:hAnsi="Arial" w:cs="Arial"/>
        </w:rPr>
      </w:pPr>
    </w:p>
    <w:p w:rsidR="00EE4474" w:rsidRDefault="00EE4474" w:rsidP="00EE4474">
      <w:pPr>
        <w:rPr>
          <w:rFonts w:ascii="Arial" w:hAnsi="Arial" w:cs="Arial"/>
          <w:b/>
          <w:bCs/>
          <w:color w:val="365F91"/>
          <w:sz w:val="28"/>
          <w:szCs w:val="28"/>
          <w:lang w:eastAsia="x-none"/>
        </w:rPr>
      </w:pPr>
      <w:r>
        <w:rPr>
          <w:rFonts w:cs="Arial"/>
        </w:rPr>
        <w:br w:type="page"/>
      </w:r>
    </w:p>
    <w:p w:rsidR="005B6806" w:rsidRDefault="0043049F" w:rsidP="00B4540E">
      <w:pPr>
        <w:pStyle w:val="Heading1"/>
        <w:spacing w:before="0"/>
        <w:rPr>
          <w:lang w:val="en-GB"/>
        </w:rPr>
      </w:pPr>
      <w:r w:rsidRPr="00DD7259">
        <w:rPr>
          <w:lang w:val="en-GB"/>
        </w:rPr>
        <w:lastRenderedPageBreak/>
        <w:t>C3: Additional questions about the current EU GPP criteria</w:t>
      </w:r>
      <w:r w:rsidR="002465F9">
        <w:rPr>
          <w:lang w:val="en-GB"/>
        </w:rPr>
        <w:t xml:space="preserve"> </w:t>
      </w:r>
      <w:r w:rsidR="000516D9">
        <w:rPr>
          <w:lang w:val="en-GB"/>
        </w:rPr>
        <w:br/>
      </w:r>
      <w:r w:rsidR="005B6806" w:rsidRPr="00344E91">
        <w:rPr>
          <w:lang w:val="en-GB"/>
        </w:rPr>
        <w:t>(</w:t>
      </w:r>
      <w:r w:rsidR="00367121">
        <w:rPr>
          <w:lang w:val="en-GB"/>
        </w:rPr>
        <w:t>e</w:t>
      </w:r>
      <w:r w:rsidRPr="00344E91">
        <w:rPr>
          <w:lang w:val="en-GB"/>
        </w:rPr>
        <w:t>xclusively</w:t>
      </w:r>
      <w:r w:rsidR="00205F19" w:rsidRPr="00344E91">
        <w:rPr>
          <w:lang w:val="en-GB"/>
        </w:rPr>
        <w:t xml:space="preserve"> for </w:t>
      </w:r>
      <w:r w:rsidR="005B6806" w:rsidRPr="00344E91">
        <w:rPr>
          <w:lang w:val="en-GB"/>
        </w:rPr>
        <w:t>suppliers)</w:t>
      </w:r>
    </w:p>
    <w:p w:rsidR="00DE67A8" w:rsidRDefault="00DE67A8" w:rsidP="00DE67A8">
      <w:pPr>
        <w:rPr>
          <w:lang w:eastAsia="x-none"/>
        </w:rPr>
      </w:pPr>
    </w:p>
    <w:p w:rsidR="00DE67A8" w:rsidRPr="00DE67A8" w:rsidRDefault="00DE67A8" w:rsidP="00DE67A8">
      <w:pPr>
        <w:rPr>
          <w:lang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4934"/>
      </w:tblGrid>
      <w:tr w:rsidR="009A6350" w:rsidRPr="00DD7259" w:rsidTr="001E550F">
        <w:trPr>
          <w:trHeight w:val="822"/>
        </w:trPr>
        <w:tc>
          <w:tcPr>
            <w:tcW w:w="3713" w:type="dxa"/>
            <w:shd w:val="clear" w:color="auto" w:fill="00B0F0"/>
            <w:vAlign w:val="center"/>
          </w:tcPr>
          <w:p w:rsidR="009A6350" w:rsidRPr="00DD7259" w:rsidRDefault="00562FBF" w:rsidP="003508B7">
            <w:pPr>
              <w:spacing w:line="288" w:lineRule="auto"/>
              <w:rPr>
                <w:rFonts w:ascii="Arial" w:hAnsi="Arial" w:cs="Arial"/>
                <w:b/>
                <w:color w:val="FFFFFF"/>
                <w:sz w:val="22"/>
                <w:szCs w:val="22"/>
              </w:rPr>
            </w:pPr>
            <w:r w:rsidRPr="00DD7259">
              <w:rPr>
                <w:rFonts w:ascii="Arial" w:hAnsi="Arial" w:cs="Arial"/>
                <w:b/>
                <w:color w:val="FFFFFF"/>
                <w:sz w:val="22"/>
                <w:szCs w:val="22"/>
              </w:rPr>
              <w:t>For suppliers</w:t>
            </w:r>
          </w:p>
        </w:tc>
        <w:tc>
          <w:tcPr>
            <w:tcW w:w="567" w:type="dxa"/>
            <w:shd w:val="clear" w:color="auto" w:fill="00B0F0"/>
            <w:vAlign w:val="center"/>
          </w:tcPr>
          <w:p w:rsidR="009A6350" w:rsidRPr="00DD7259" w:rsidRDefault="009A6350" w:rsidP="003508B7">
            <w:pPr>
              <w:ind w:left="-108" w:right="-173"/>
              <w:jc w:val="center"/>
              <w:rPr>
                <w:rFonts w:ascii="Arial" w:hAnsi="Arial" w:cs="Arial"/>
                <w:b/>
                <w:color w:val="FFFFFF"/>
                <w:sz w:val="22"/>
                <w:szCs w:val="22"/>
              </w:rPr>
            </w:pPr>
            <w:r w:rsidRPr="00DD7259">
              <w:rPr>
                <w:rFonts w:ascii="Arial" w:hAnsi="Arial" w:cs="Arial"/>
                <w:b/>
                <w:color w:val="FFFFFF"/>
                <w:sz w:val="22"/>
                <w:szCs w:val="22"/>
              </w:rPr>
              <w:t>YES</w:t>
            </w:r>
          </w:p>
        </w:tc>
        <w:tc>
          <w:tcPr>
            <w:tcW w:w="567" w:type="dxa"/>
            <w:shd w:val="clear" w:color="auto" w:fill="00B0F0"/>
            <w:vAlign w:val="center"/>
          </w:tcPr>
          <w:p w:rsidR="009A6350" w:rsidRPr="00DD7259" w:rsidRDefault="009A6350" w:rsidP="003508B7">
            <w:pPr>
              <w:ind w:left="-108" w:right="-173"/>
              <w:jc w:val="center"/>
              <w:rPr>
                <w:rFonts w:ascii="Arial" w:hAnsi="Arial" w:cs="Arial"/>
                <w:b/>
                <w:color w:val="FFFFFF"/>
                <w:sz w:val="22"/>
                <w:szCs w:val="22"/>
              </w:rPr>
            </w:pPr>
            <w:r w:rsidRPr="00DD7259">
              <w:rPr>
                <w:rFonts w:ascii="Arial" w:hAnsi="Arial" w:cs="Arial"/>
                <w:b/>
                <w:color w:val="FFFFFF"/>
                <w:sz w:val="22"/>
                <w:szCs w:val="22"/>
              </w:rPr>
              <w:t>NO</w:t>
            </w:r>
          </w:p>
        </w:tc>
        <w:tc>
          <w:tcPr>
            <w:tcW w:w="4934" w:type="dxa"/>
            <w:shd w:val="clear" w:color="auto" w:fill="00B0F0"/>
            <w:vAlign w:val="center"/>
          </w:tcPr>
          <w:p w:rsidR="009A6350" w:rsidRPr="00BD3661" w:rsidRDefault="002D06A8" w:rsidP="00796F0E">
            <w:pPr>
              <w:ind w:right="-173"/>
              <w:rPr>
                <w:rFonts w:ascii="Arial" w:hAnsi="Arial" w:cs="Arial"/>
                <w:b/>
                <w:color w:val="FFFFFF"/>
                <w:sz w:val="22"/>
                <w:szCs w:val="22"/>
              </w:rPr>
            </w:pPr>
            <w:r w:rsidRPr="001E550F">
              <w:rPr>
                <w:rFonts w:ascii="Arial" w:hAnsi="Arial" w:cs="Arial"/>
                <w:b/>
                <w:color w:val="FFFFFF" w:themeColor="background1"/>
                <w:sz w:val="22"/>
                <w:szCs w:val="22"/>
              </w:rPr>
              <w:t>Please provide your motivation and argumentation</w:t>
            </w:r>
          </w:p>
        </w:tc>
      </w:tr>
      <w:tr w:rsidR="00445E4A" w:rsidRPr="00DD7259" w:rsidTr="001E550F">
        <w:trPr>
          <w:trHeight w:val="1134"/>
        </w:trPr>
        <w:tc>
          <w:tcPr>
            <w:tcW w:w="3713" w:type="dxa"/>
            <w:tcBorders>
              <w:top w:val="single" w:sz="4" w:space="0" w:color="auto"/>
              <w:left w:val="single" w:sz="4" w:space="0" w:color="auto"/>
              <w:bottom w:val="single" w:sz="4" w:space="0" w:color="auto"/>
              <w:right w:val="single" w:sz="4" w:space="0" w:color="auto"/>
            </w:tcBorders>
          </w:tcPr>
          <w:p w:rsidR="00445E4A" w:rsidRPr="00DD7259" w:rsidRDefault="00445E4A" w:rsidP="00757174">
            <w:pPr>
              <w:pStyle w:val="ListParagraph"/>
              <w:numPr>
                <w:ilvl w:val="0"/>
                <w:numId w:val="8"/>
              </w:numPr>
              <w:autoSpaceDE w:val="0"/>
              <w:autoSpaceDN w:val="0"/>
              <w:adjustRightInd w:val="0"/>
              <w:spacing w:before="240"/>
              <w:jc w:val="both"/>
              <w:rPr>
                <w:rFonts w:ascii="Arial" w:hAnsi="Arial" w:cs="Arial"/>
                <w:b/>
                <w:szCs w:val="22"/>
              </w:rPr>
            </w:pPr>
            <w:r w:rsidRPr="00DD7259">
              <w:rPr>
                <w:rFonts w:ascii="Arial" w:eastAsia="Calibri" w:hAnsi="Arial" w:cs="Arial"/>
                <w:sz w:val="22"/>
                <w:szCs w:val="22"/>
                <w:lang w:eastAsia="en-US"/>
              </w:rPr>
              <w:t xml:space="preserve">Have any of the </w:t>
            </w:r>
            <w:r w:rsidR="00757174">
              <w:rPr>
                <w:rFonts w:ascii="Arial" w:eastAsia="Calibri" w:hAnsi="Arial" w:cs="Arial"/>
                <w:sz w:val="22"/>
                <w:szCs w:val="22"/>
                <w:lang w:eastAsia="en-US"/>
              </w:rPr>
              <w:t xml:space="preserve">current EU GPP </w:t>
            </w:r>
            <w:r w:rsidRPr="00DD7259">
              <w:rPr>
                <w:rFonts w:ascii="Arial" w:eastAsia="Calibri" w:hAnsi="Arial" w:cs="Arial"/>
                <w:sz w:val="22"/>
                <w:szCs w:val="22"/>
                <w:lang w:eastAsia="en-US"/>
              </w:rPr>
              <w:t>criteria been difficult to comply with?</w:t>
            </w:r>
            <w:r>
              <w:rPr>
                <w:rFonts w:ascii="Arial" w:eastAsia="Calibri" w:hAnsi="Arial" w:cs="Arial"/>
                <w:sz w:val="22"/>
                <w:szCs w:val="22"/>
                <w:lang w:eastAsia="en-US"/>
              </w:rPr>
              <w:t xml:space="preserve"> (due to e.g. level of ambition)</w:t>
            </w:r>
            <w:r w:rsidR="00757174">
              <w:rPr>
                <w:rFonts w:ascii="Arial" w:eastAsia="Calibri" w:hAnsi="Arial" w:cs="Arial"/>
                <w:sz w:val="22"/>
                <w:szCs w:val="22"/>
                <w:lang w:eastAsia="en-US"/>
              </w:rPr>
              <w:t xml:space="preserve"> Which one?</w:t>
            </w:r>
          </w:p>
        </w:tc>
        <w:sdt>
          <w:sdtPr>
            <w:rPr>
              <w:rFonts w:ascii="Arial" w:eastAsia="Calibri" w:hAnsi="Arial" w:cs="Arial"/>
              <w:bCs/>
              <w:color w:val="4F81BD"/>
              <w:sz w:val="22"/>
              <w:szCs w:val="22"/>
              <w:lang w:eastAsia="en-US"/>
            </w:rPr>
            <w:id w:val="101904722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C67E4B"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6959283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445E4A"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4934" w:type="dxa"/>
            <w:tcBorders>
              <w:top w:val="single" w:sz="4" w:space="0" w:color="auto"/>
              <w:left w:val="single" w:sz="4" w:space="0" w:color="auto"/>
              <w:bottom w:val="single" w:sz="4" w:space="0" w:color="auto"/>
              <w:right w:val="single" w:sz="4" w:space="0" w:color="auto"/>
            </w:tcBorders>
            <w:shd w:val="clear" w:color="auto" w:fill="auto"/>
          </w:tcPr>
          <w:p w:rsidR="00445E4A" w:rsidRPr="00DD7259" w:rsidRDefault="00445E4A" w:rsidP="00A02F49">
            <w:pPr>
              <w:outlineLvl w:val="0"/>
              <w:rPr>
                <w:rFonts w:ascii="Arial" w:hAnsi="Arial" w:cs="Arial"/>
                <w:b/>
                <w:sz w:val="22"/>
                <w:szCs w:val="22"/>
              </w:rPr>
            </w:pPr>
          </w:p>
        </w:tc>
      </w:tr>
      <w:tr w:rsidR="00445E4A" w:rsidRPr="00DD7259" w:rsidTr="001E550F">
        <w:trPr>
          <w:trHeight w:val="1134"/>
        </w:trPr>
        <w:tc>
          <w:tcPr>
            <w:tcW w:w="3713" w:type="dxa"/>
            <w:tcBorders>
              <w:top w:val="single" w:sz="4" w:space="0" w:color="auto"/>
              <w:left w:val="single" w:sz="4" w:space="0" w:color="auto"/>
              <w:bottom w:val="single" w:sz="4" w:space="0" w:color="auto"/>
              <w:right w:val="single" w:sz="4" w:space="0" w:color="auto"/>
            </w:tcBorders>
          </w:tcPr>
          <w:p w:rsidR="00445E4A" w:rsidRPr="00344E91" w:rsidRDefault="00445E4A" w:rsidP="00757174">
            <w:pPr>
              <w:pStyle w:val="ListParagraph"/>
              <w:numPr>
                <w:ilvl w:val="0"/>
                <w:numId w:val="8"/>
              </w:numPr>
              <w:autoSpaceDE w:val="0"/>
              <w:autoSpaceDN w:val="0"/>
              <w:adjustRightInd w:val="0"/>
              <w:spacing w:before="240"/>
              <w:jc w:val="both"/>
              <w:rPr>
                <w:rFonts w:ascii="Arial" w:hAnsi="Arial" w:cs="Arial"/>
                <w:b/>
                <w:szCs w:val="22"/>
              </w:rPr>
            </w:pPr>
            <w:r>
              <w:rPr>
                <w:rFonts w:ascii="Arial" w:eastAsia="Calibri" w:hAnsi="Arial" w:cs="Arial"/>
                <w:sz w:val="22"/>
                <w:szCs w:val="22"/>
                <w:lang w:eastAsia="en-US"/>
              </w:rPr>
              <w:t xml:space="preserve">Can you identify any example where you have been </w:t>
            </w:r>
            <w:r w:rsidRPr="00344E91">
              <w:rPr>
                <w:rFonts w:ascii="Arial" w:eastAsia="Calibri" w:hAnsi="Arial" w:cs="Arial"/>
                <w:sz w:val="22"/>
                <w:szCs w:val="22"/>
                <w:lang w:eastAsia="en-US"/>
              </w:rPr>
              <w:t>dissuade</w:t>
            </w:r>
            <w:r>
              <w:rPr>
                <w:rFonts w:ascii="Arial" w:eastAsia="Calibri" w:hAnsi="Arial" w:cs="Arial"/>
                <w:sz w:val="22"/>
                <w:szCs w:val="22"/>
                <w:lang w:eastAsia="en-US"/>
              </w:rPr>
              <w:t>d from</w:t>
            </w:r>
            <w:r w:rsidRPr="00DD7259">
              <w:rPr>
                <w:rFonts w:ascii="Arial" w:eastAsia="Calibri" w:hAnsi="Arial" w:cs="Arial"/>
                <w:sz w:val="22"/>
                <w:szCs w:val="22"/>
                <w:lang w:eastAsia="en-US"/>
              </w:rPr>
              <w:t xml:space="preserve"> taking part in the tendering process</w:t>
            </w:r>
            <w:r>
              <w:rPr>
                <w:rFonts w:ascii="Arial" w:eastAsia="Calibri" w:hAnsi="Arial" w:cs="Arial"/>
                <w:sz w:val="22"/>
                <w:szCs w:val="22"/>
                <w:lang w:eastAsia="en-US"/>
              </w:rPr>
              <w:t xml:space="preserve"> due to current </w:t>
            </w:r>
            <w:r w:rsidR="00757174">
              <w:rPr>
                <w:rFonts w:ascii="Arial" w:eastAsia="Calibri" w:hAnsi="Arial" w:cs="Arial"/>
                <w:sz w:val="22"/>
                <w:szCs w:val="22"/>
                <w:lang w:eastAsia="en-US"/>
              </w:rPr>
              <w:t xml:space="preserve">EU GPP </w:t>
            </w:r>
            <w:r>
              <w:rPr>
                <w:rFonts w:ascii="Arial" w:eastAsia="Calibri" w:hAnsi="Arial" w:cs="Arial"/>
                <w:sz w:val="22"/>
                <w:szCs w:val="22"/>
                <w:lang w:eastAsia="en-US"/>
              </w:rPr>
              <w:t>criteria? (</w:t>
            </w:r>
            <w:r w:rsidRPr="00344E91">
              <w:rPr>
                <w:rFonts w:ascii="Arial" w:eastAsia="Calibri" w:hAnsi="Arial" w:cs="Arial"/>
                <w:i/>
                <w:sz w:val="22"/>
                <w:szCs w:val="22"/>
                <w:lang w:eastAsia="en-US"/>
              </w:rPr>
              <w:t>please provide reason.)</w:t>
            </w:r>
          </w:p>
        </w:tc>
        <w:sdt>
          <w:sdtPr>
            <w:rPr>
              <w:rFonts w:ascii="Arial" w:eastAsia="Calibri" w:hAnsi="Arial" w:cs="Arial"/>
              <w:bCs/>
              <w:color w:val="4F81BD"/>
              <w:sz w:val="22"/>
              <w:szCs w:val="22"/>
              <w:lang w:eastAsia="en-US"/>
            </w:rPr>
            <w:id w:val="-10237077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445E4A"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2499011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445E4A"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4934" w:type="dxa"/>
            <w:tcBorders>
              <w:top w:val="single" w:sz="4" w:space="0" w:color="auto"/>
              <w:left w:val="single" w:sz="4" w:space="0" w:color="auto"/>
              <w:bottom w:val="single" w:sz="4" w:space="0" w:color="auto"/>
              <w:right w:val="single" w:sz="4" w:space="0" w:color="auto"/>
            </w:tcBorders>
            <w:shd w:val="clear" w:color="auto" w:fill="auto"/>
          </w:tcPr>
          <w:p w:rsidR="00445E4A" w:rsidRPr="00DD7259" w:rsidRDefault="00445E4A" w:rsidP="00A02F49">
            <w:pPr>
              <w:outlineLvl w:val="0"/>
              <w:rPr>
                <w:rFonts w:ascii="Arial" w:hAnsi="Arial" w:cs="Arial"/>
                <w:b/>
                <w:sz w:val="22"/>
                <w:szCs w:val="22"/>
              </w:rPr>
            </w:pPr>
          </w:p>
        </w:tc>
      </w:tr>
      <w:tr w:rsidR="00445E4A" w:rsidRPr="00DD7259" w:rsidTr="001E550F">
        <w:trPr>
          <w:trHeight w:val="1134"/>
        </w:trPr>
        <w:tc>
          <w:tcPr>
            <w:tcW w:w="3713" w:type="dxa"/>
            <w:tcBorders>
              <w:top w:val="single" w:sz="4" w:space="0" w:color="auto"/>
              <w:left w:val="single" w:sz="4" w:space="0" w:color="auto"/>
              <w:bottom w:val="single" w:sz="4" w:space="0" w:color="auto"/>
              <w:right w:val="single" w:sz="4" w:space="0" w:color="auto"/>
            </w:tcBorders>
          </w:tcPr>
          <w:p w:rsidR="00445E4A" w:rsidRPr="00DD7259" w:rsidRDefault="00445E4A" w:rsidP="002D06A8">
            <w:pPr>
              <w:pStyle w:val="ListParagraph"/>
              <w:numPr>
                <w:ilvl w:val="0"/>
                <w:numId w:val="8"/>
              </w:numPr>
              <w:autoSpaceDE w:val="0"/>
              <w:autoSpaceDN w:val="0"/>
              <w:adjustRightInd w:val="0"/>
              <w:spacing w:before="240"/>
              <w:jc w:val="both"/>
              <w:rPr>
                <w:rFonts w:ascii="Arial" w:hAnsi="Arial" w:cs="Arial"/>
                <w:b/>
                <w:szCs w:val="22"/>
              </w:rPr>
            </w:pPr>
            <w:r w:rsidRPr="00DD7259">
              <w:rPr>
                <w:rFonts w:ascii="Arial" w:eastAsia="Calibri" w:hAnsi="Arial" w:cs="Arial"/>
                <w:sz w:val="22"/>
                <w:szCs w:val="22"/>
                <w:lang w:eastAsia="en-US"/>
              </w:rPr>
              <w:t xml:space="preserve">Do you think SMEs can comply with the current </w:t>
            </w:r>
            <w:r w:rsidR="00757174">
              <w:rPr>
                <w:rFonts w:ascii="Arial" w:eastAsia="Calibri" w:hAnsi="Arial" w:cs="Arial"/>
                <w:sz w:val="22"/>
                <w:szCs w:val="22"/>
                <w:lang w:eastAsia="en-US"/>
              </w:rPr>
              <w:t xml:space="preserve">EU GPP </w:t>
            </w:r>
            <w:r w:rsidRPr="00DD7259">
              <w:rPr>
                <w:rFonts w:ascii="Arial" w:eastAsia="Calibri" w:hAnsi="Arial" w:cs="Arial"/>
                <w:sz w:val="22"/>
                <w:szCs w:val="22"/>
                <w:lang w:eastAsia="en-US"/>
              </w:rPr>
              <w:t>criteria set?</w:t>
            </w:r>
            <w:r w:rsidR="002D06A8">
              <w:rPr>
                <w:rFonts w:ascii="Arial" w:eastAsia="Calibri" w:hAnsi="Arial" w:cs="Arial"/>
                <w:sz w:val="22"/>
                <w:szCs w:val="22"/>
                <w:lang w:eastAsia="en-US"/>
              </w:rPr>
              <w:t xml:space="preserve"> Or do you think it would be more difficult for SMEs than for big companies to comply with the criteria?</w:t>
            </w:r>
          </w:p>
        </w:tc>
        <w:sdt>
          <w:sdtPr>
            <w:rPr>
              <w:rFonts w:ascii="Arial" w:eastAsia="Calibri" w:hAnsi="Arial" w:cs="Arial"/>
              <w:bCs/>
              <w:color w:val="4F81BD"/>
              <w:sz w:val="22"/>
              <w:szCs w:val="22"/>
              <w:lang w:eastAsia="en-US"/>
            </w:rPr>
            <w:id w:val="180248926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445E4A"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51908046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445E4A" w:rsidRPr="00DD7259" w:rsidRDefault="00445E4A" w:rsidP="00E01D4C">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4934" w:type="dxa"/>
            <w:tcBorders>
              <w:top w:val="single" w:sz="4" w:space="0" w:color="auto"/>
              <w:left w:val="single" w:sz="4" w:space="0" w:color="auto"/>
              <w:bottom w:val="single" w:sz="4" w:space="0" w:color="auto"/>
              <w:right w:val="single" w:sz="4" w:space="0" w:color="auto"/>
            </w:tcBorders>
            <w:shd w:val="clear" w:color="auto" w:fill="auto"/>
          </w:tcPr>
          <w:p w:rsidR="00445E4A" w:rsidRPr="00DD7259" w:rsidRDefault="00445E4A" w:rsidP="00A02F49">
            <w:pPr>
              <w:pStyle w:val="CommentText"/>
              <w:rPr>
                <w:rFonts w:ascii="Arial" w:hAnsi="Arial" w:cs="Arial"/>
                <w:b/>
                <w:szCs w:val="22"/>
                <w:lang w:val="en-GB" w:eastAsia="en-GB"/>
              </w:rPr>
            </w:pPr>
          </w:p>
        </w:tc>
      </w:tr>
    </w:tbl>
    <w:p w:rsidR="00EE7DAA" w:rsidRDefault="00EE7DAA" w:rsidP="00DE4D7C"/>
    <w:p w:rsidR="000516D9" w:rsidRDefault="000516D9">
      <w:pPr>
        <w:rPr>
          <w:rFonts w:ascii="Arial" w:hAnsi="Arial"/>
          <w:b/>
          <w:bCs/>
          <w:color w:val="365F91"/>
          <w:sz w:val="28"/>
          <w:szCs w:val="28"/>
          <w:lang w:eastAsia="x-none"/>
        </w:rPr>
      </w:pPr>
      <w:r>
        <w:rPr>
          <w:rFonts w:ascii="Arial" w:hAnsi="Arial"/>
          <w:b/>
          <w:bCs/>
          <w:color w:val="365F91"/>
          <w:sz w:val="28"/>
          <w:szCs w:val="28"/>
          <w:lang w:eastAsia="x-none"/>
        </w:rPr>
        <w:br w:type="page"/>
      </w:r>
    </w:p>
    <w:p w:rsidR="00372DA5" w:rsidRPr="00DD7259" w:rsidRDefault="00757174" w:rsidP="001B0D2A">
      <w:pPr>
        <w:pStyle w:val="Heading1"/>
        <w:rPr>
          <w:rFonts w:cs="Arial"/>
          <w:sz w:val="22"/>
          <w:szCs w:val="22"/>
          <w:lang w:val="en-GB"/>
        </w:rPr>
      </w:pPr>
      <w:r w:rsidRPr="00DD7259">
        <w:rPr>
          <w:lang w:val="en-GB"/>
        </w:rPr>
        <w:lastRenderedPageBreak/>
        <w:t>C</w:t>
      </w:r>
      <w:r>
        <w:rPr>
          <w:lang w:val="en-GB"/>
        </w:rPr>
        <w:t>4</w:t>
      </w:r>
      <w:r w:rsidR="00ED73CB" w:rsidRPr="00DD7259">
        <w:rPr>
          <w:lang w:val="en-GB"/>
        </w:rPr>
        <w:t xml:space="preserve">: </w:t>
      </w:r>
      <w:r w:rsidR="006C304D" w:rsidRPr="00DD7259">
        <w:rPr>
          <w:lang w:val="en-GB"/>
        </w:rPr>
        <w:t xml:space="preserve">Questions about the </w:t>
      </w:r>
      <w:r w:rsidR="00A734B4" w:rsidRPr="00DD7259">
        <w:rPr>
          <w:lang w:val="en-GB"/>
        </w:rPr>
        <w:t>uptake</w:t>
      </w:r>
      <w:r w:rsidR="006C304D" w:rsidRPr="00DD7259">
        <w:rPr>
          <w:lang w:val="en-GB"/>
        </w:rPr>
        <w:t xml:space="preserve"> of current </w:t>
      </w:r>
      <w:r w:rsidR="001B0D2A" w:rsidRPr="00DD7259">
        <w:rPr>
          <w:lang w:val="en-GB"/>
        </w:rPr>
        <w:t xml:space="preserve">EU </w:t>
      </w:r>
      <w:r w:rsidR="006C304D" w:rsidRPr="00DD7259">
        <w:rPr>
          <w:lang w:val="en-GB"/>
        </w:rPr>
        <w:t>GPP criteria</w:t>
      </w:r>
      <w:r w:rsidR="007E7B93" w:rsidRPr="00DD7259">
        <w:rPr>
          <w:rFonts w:cs="Arial"/>
          <w:lang w:val="en-GB"/>
        </w:rPr>
        <w:t xml:space="preserve"> </w:t>
      </w:r>
      <w:r w:rsidR="005B6806" w:rsidRPr="00DD7259">
        <w:rPr>
          <w:rFonts w:cs="Arial"/>
          <w:lang w:val="en-GB"/>
        </w:rPr>
        <w:t>(</w:t>
      </w:r>
      <w:r w:rsidR="00970953">
        <w:rPr>
          <w:rFonts w:cs="Arial"/>
          <w:lang w:val="en-GB"/>
        </w:rPr>
        <w:t>e</w:t>
      </w:r>
      <w:r w:rsidR="00B04E03">
        <w:rPr>
          <w:rFonts w:cs="Arial"/>
          <w:lang w:val="en-GB"/>
        </w:rPr>
        <w:t xml:space="preserve">xclusively </w:t>
      </w:r>
      <w:r w:rsidR="005B6806" w:rsidRPr="00DD7259">
        <w:rPr>
          <w:rFonts w:cs="Arial"/>
          <w:lang w:val="en-GB"/>
        </w:rPr>
        <w:t>procurers</w:t>
      </w:r>
      <w:r w:rsidR="008473C0">
        <w:rPr>
          <w:rFonts w:cs="Arial"/>
          <w:lang w:val="en-GB"/>
        </w:rPr>
        <w:t xml:space="preserve"> and/or specifiers</w:t>
      </w:r>
      <w:r w:rsidR="005B6806" w:rsidRPr="00DD7259">
        <w:rPr>
          <w:rFonts w:cs="Arial"/>
          <w:lang w:val="en-GB"/>
        </w:rPr>
        <w:t>)</w:t>
      </w:r>
      <w:r w:rsidR="00EA58B5" w:rsidRPr="00DD7259">
        <w:rPr>
          <w:rFonts w:cs="Arial"/>
          <w:lang w:val="en-GB"/>
        </w:rPr>
        <w:br/>
      </w:r>
    </w:p>
    <w:p w:rsidR="00372DA5" w:rsidRPr="00DD7259" w:rsidRDefault="00372DA5" w:rsidP="0020779D">
      <w:pPr>
        <w:jc w:val="both"/>
        <w:rPr>
          <w:rFonts w:ascii="Arial" w:hAnsi="Arial" w:cs="Arial"/>
          <w:sz w:val="22"/>
          <w:szCs w:val="22"/>
        </w:rPr>
      </w:pPr>
      <w:r w:rsidRPr="00DD7259">
        <w:rPr>
          <w:rFonts w:ascii="Arial" w:hAnsi="Arial" w:cs="Arial"/>
          <w:sz w:val="22"/>
          <w:szCs w:val="22"/>
        </w:rPr>
        <w:t>Please choose one of the following:</w:t>
      </w:r>
    </w:p>
    <w:p w:rsidR="007842A7" w:rsidRPr="00DD7259" w:rsidRDefault="007842A7" w:rsidP="0020779D">
      <w:pPr>
        <w:jc w:val="both"/>
        <w:rPr>
          <w:rFonts w:ascii="Arial" w:hAnsi="Arial" w:cs="Arial"/>
          <w:sz w:val="22"/>
          <w:szCs w:val="22"/>
        </w:rPr>
      </w:pPr>
    </w:p>
    <w:p w:rsidR="00372DA5" w:rsidRDefault="000924AB" w:rsidP="0020779D">
      <w:pPr>
        <w:jc w:val="both"/>
        <w:rPr>
          <w:rFonts w:ascii="Arial" w:hAnsi="Arial" w:cs="Arial"/>
          <w:sz w:val="22"/>
          <w:szCs w:val="22"/>
        </w:rPr>
      </w:pPr>
      <w:sdt>
        <w:sdtPr>
          <w:rPr>
            <w:rFonts w:ascii="Arial" w:hAnsi="Arial" w:cs="Arial"/>
            <w:sz w:val="22"/>
            <w:szCs w:val="22"/>
          </w:rPr>
          <w:id w:val="1732181105"/>
          <w14:checkbox>
            <w14:checked w14:val="0"/>
            <w14:checkedState w14:val="2612" w14:font="MS Gothic"/>
            <w14:uncheckedState w14:val="2610" w14:font="MS Gothic"/>
          </w14:checkbox>
        </w:sdtPr>
        <w:sdtEndPr/>
        <w:sdtContent>
          <w:r w:rsidR="00826AEE">
            <w:rPr>
              <w:rFonts w:ascii="MS Gothic" w:eastAsia="MS Gothic" w:hAnsi="MS Gothic" w:cs="Arial" w:hint="eastAsia"/>
              <w:sz w:val="22"/>
              <w:szCs w:val="22"/>
            </w:rPr>
            <w:t>☐</w:t>
          </w:r>
        </w:sdtContent>
      </w:sdt>
      <w:r w:rsidR="00372DA5" w:rsidRPr="00DD7259">
        <w:rPr>
          <w:rFonts w:ascii="Arial" w:hAnsi="Arial" w:cs="Arial"/>
          <w:sz w:val="22"/>
          <w:szCs w:val="22"/>
        </w:rPr>
        <w:t xml:space="preserve"> I use or have been using </w:t>
      </w:r>
      <w:r w:rsidR="006C304D" w:rsidRPr="00DD7259">
        <w:rPr>
          <w:rFonts w:ascii="Arial" w:hAnsi="Arial" w:cs="Arial"/>
          <w:sz w:val="22"/>
          <w:szCs w:val="22"/>
        </w:rPr>
        <w:t xml:space="preserve">the current </w:t>
      </w:r>
      <w:r w:rsidR="001B0D2A" w:rsidRPr="00DD7259">
        <w:rPr>
          <w:rFonts w:ascii="Arial" w:hAnsi="Arial" w:cs="Arial"/>
          <w:b/>
          <w:sz w:val="22"/>
          <w:szCs w:val="22"/>
        </w:rPr>
        <w:t xml:space="preserve">EU </w:t>
      </w:r>
      <w:r w:rsidR="00372DA5" w:rsidRPr="00DD7259">
        <w:rPr>
          <w:rFonts w:ascii="Arial" w:hAnsi="Arial" w:cs="Arial"/>
          <w:b/>
          <w:sz w:val="22"/>
          <w:szCs w:val="22"/>
        </w:rPr>
        <w:t>GPP</w:t>
      </w:r>
      <w:r w:rsidR="00372DA5" w:rsidRPr="00DD7259">
        <w:rPr>
          <w:rFonts w:ascii="Arial" w:hAnsi="Arial" w:cs="Arial"/>
          <w:sz w:val="22"/>
          <w:szCs w:val="22"/>
        </w:rPr>
        <w:t xml:space="preserve"> criteria. </w:t>
      </w:r>
      <w:r w:rsidR="00826AEE" w:rsidRPr="00DD7259">
        <w:rPr>
          <w:rFonts w:ascii="Arial" w:hAnsi="Arial" w:cs="Arial"/>
          <w:sz w:val="22"/>
          <w:szCs w:val="22"/>
        </w:rPr>
        <w:t xml:space="preserve">(Answer </w:t>
      </w:r>
      <w:r w:rsidR="00826AEE" w:rsidRPr="00DD7259">
        <w:rPr>
          <w:rFonts w:ascii="Arial" w:hAnsi="Arial" w:cs="Arial"/>
          <w:b/>
          <w:sz w:val="22"/>
          <w:szCs w:val="22"/>
        </w:rPr>
        <w:t xml:space="preserve">Section </w:t>
      </w:r>
      <w:r w:rsidR="00826AEE">
        <w:rPr>
          <w:rFonts w:ascii="Arial" w:hAnsi="Arial" w:cs="Arial"/>
          <w:b/>
          <w:sz w:val="22"/>
          <w:szCs w:val="22"/>
        </w:rPr>
        <w:t>1 and 3</w:t>
      </w:r>
      <w:r w:rsidR="00826AEE" w:rsidRPr="00DD7259">
        <w:rPr>
          <w:rFonts w:ascii="Arial" w:hAnsi="Arial" w:cs="Arial"/>
          <w:sz w:val="22"/>
          <w:szCs w:val="22"/>
        </w:rPr>
        <w:t>)</w:t>
      </w:r>
    </w:p>
    <w:p w:rsidR="00C1752E" w:rsidRDefault="00C1752E" w:rsidP="0020779D">
      <w:pPr>
        <w:jc w:val="both"/>
        <w:rPr>
          <w:rFonts w:ascii="Arial" w:hAnsi="Arial" w:cs="Arial"/>
          <w:sz w:val="22"/>
          <w:szCs w:val="22"/>
        </w:rPr>
      </w:pPr>
      <w:r>
        <w:rPr>
          <w:rFonts w:ascii="Arial" w:hAnsi="Arial" w:cs="Arial"/>
          <w:sz w:val="22"/>
          <w:szCs w:val="22"/>
        </w:rPr>
        <w:tab/>
        <w:t>If yes:</w:t>
      </w:r>
    </w:p>
    <w:p w:rsidR="00C1752E" w:rsidRDefault="00C1752E" w:rsidP="0020779D">
      <w:pPr>
        <w:jc w:val="both"/>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379823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I have used all the EU GPP criteria for the tender</w:t>
      </w:r>
    </w:p>
    <w:p w:rsidR="00C1752E" w:rsidRDefault="00C1752E" w:rsidP="0020779D">
      <w:pPr>
        <w:jc w:val="both"/>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6765438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I have picked a few EU GPP criteria for the tender</w:t>
      </w:r>
    </w:p>
    <w:p w:rsidR="00C1752E" w:rsidRPr="00DD7259" w:rsidRDefault="00C1752E" w:rsidP="0020779D">
      <w:pPr>
        <w:jc w:val="both"/>
        <w:rPr>
          <w:rFonts w:ascii="Arial" w:hAnsi="Arial" w:cs="Arial"/>
          <w:sz w:val="22"/>
          <w:szCs w:val="22"/>
        </w:rPr>
      </w:pPr>
    </w:p>
    <w:p w:rsidR="001B0D2A" w:rsidRDefault="000924AB" w:rsidP="0020779D">
      <w:pPr>
        <w:jc w:val="both"/>
        <w:rPr>
          <w:rFonts w:ascii="Arial" w:hAnsi="Arial" w:cs="Arial"/>
          <w:sz w:val="22"/>
          <w:szCs w:val="22"/>
        </w:rPr>
      </w:pPr>
      <w:sdt>
        <w:sdtPr>
          <w:rPr>
            <w:rFonts w:ascii="Arial" w:hAnsi="Arial" w:cs="Arial"/>
            <w:sz w:val="22"/>
            <w:szCs w:val="22"/>
          </w:rPr>
          <w:id w:val="-1107508308"/>
          <w14:checkbox>
            <w14:checked w14:val="0"/>
            <w14:checkedState w14:val="2612" w14:font="MS Gothic"/>
            <w14:uncheckedState w14:val="2610" w14:font="MS Gothic"/>
          </w14:checkbox>
        </w:sdtPr>
        <w:sdtEndPr/>
        <w:sdtContent>
          <w:r w:rsidR="00C1752E">
            <w:rPr>
              <w:rFonts w:ascii="MS Gothic" w:eastAsia="MS Gothic" w:hAnsi="MS Gothic" w:cs="Arial" w:hint="eastAsia"/>
              <w:sz w:val="22"/>
              <w:szCs w:val="22"/>
            </w:rPr>
            <w:t>☐</w:t>
          </w:r>
        </w:sdtContent>
      </w:sdt>
      <w:r w:rsidR="001B0D2A" w:rsidRPr="00DD7259">
        <w:rPr>
          <w:rFonts w:ascii="Arial" w:hAnsi="Arial" w:cs="Arial"/>
          <w:sz w:val="22"/>
          <w:szCs w:val="22"/>
        </w:rPr>
        <w:t xml:space="preserve"> I use or have been using </w:t>
      </w:r>
      <w:r w:rsidR="001B0D2A" w:rsidRPr="00DD7259">
        <w:rPr>
          <w:rFonts w:ascii="Arial" w:hAnsi="Arial" w:cs="Arial"/>
          <w:b/>
          <w:sz w:val="22"/>
          <w:szCs w:val="22"/>
        </w:rPr>
        <w:t>other GPP</w:t>
      </w:r>
      <w:r w:rsidR="001B0D2A" w:rsidRPr="00DD7259">
        <w:rPr>
          <w:rFonts w:ascii="Arial" w:hAnsi="Arial" w:cs="Arial"/>
          <w:sz w:val="22"/>
          <w:szCs w:val="22"/>
        </w:rPr>
        <w:t xml:space="preserve"> criteria</w:t>
      </w:r>
      <w:r w:rsidR="00694BF2" w:rsidRPr="00DD7259">
        <w:rPr>
          <w:rFonts w:ascii="Arial" w:hAnsi="Arial" w:cs="Arial"/>
          <w:sz w:val="22"/>
          <w:szCs w:val="22"/>
        </w:rPr>
        <w:t xml:space="preserve"> different from the EU GPP criteria</w:t>
      </w:r>
      <w:r w:rsidR="001B0D2A" w:rsidRPr="00DD7259">
        <w:rPr>
          <w:rFonts w:ascii="Arial" w:hAnsi="Arial" w:cs="Arial"/>
          <w:sz w:val="22"/>
          <w:szCs w:val="22"/>
        </w:rPr>
        <w:t xml:space="preserve">. (Answer </w:t>
      </w:r>
      <w:r w:rsidR="001B0D2A" w:rsidRPr="00DD7259">
        <w:rPr>
          <w:rFonts w:ascii="Arial" w:hAnsi="Arial" w:cs="Arial"/>
          <w:b/>
          <w:sz w:val="22"/>
          <w:szCs w:val="22"/>
        </w:rPr>
        <w:t xml:space="preserve">Section </w:t>
      </w:r>
      <w:r w:rsidR="007A61FE">
        <w:rPr>
          <w:rFonts w:ascii="Arial" w:hAnsi="Arial" w:cs="Arial"/>
          <w:b/>
          <w:sz w:val="22"/>
          <w:szCs w:val="22"/>
        </w:rPr>
        <w:t>1</w:t>
      </w:r>
      <w:r w:rsidR="008473C0">
        <w:rPr>
          <w:rFonts w:ascii="Arial" w:hAnsi="Arial" w:cs="Arial"/>
          <w:b/>
          <w:sz w:val="22"/>
          <w:szCs w:val="22"/>
        </w:rPr>
        <w:t xml:space="preserve"> and 3</w:t>
      </w:r>
      <w:r w:rsidR="001B0D2A" w:rsidRPr="00DD7259">
        <w:rPr>
          <w:rFonts w:ascii="Arial" w:hAnsi="Arial" w:cs="Arial"/>
          <w:sz w:val="22"/>
          <w:szCs w:val="22"/>
        </w:rPr>
        <w:t>)</w:t>
      </w:r>
    </w:p>
    <w:p w:rsidR="00C1752E" w:rsidRPr="00DD7259" w:rsidRDefault="00C1752E" w:rsidP="0020779D">
      <w:pPr>
        <w:jc w:val="both"/>
        <w:rPr>
          <w:rFonts w:ascii="Arial" w:hAnsi="Arial" w:cs="Arial"/>
          <w:sz w:val="22"/>
          <w:szCs w:val="22"/>
        </w:rPr>
      </w:pPr>
    </w:p>
    <w:p w:rsidR="00372DA5" w:rsidRPr="00DD7259" w:rsidRDefault="000924AB" w:rsidP="0020779D">
      <w:pPr>
        <w:jc w:val="both"/>
        <w:rPr>
          <w:rFonts w:ascii="Arial" w:hAnsi="Arial" w:cs="Arial"/>
          <w:sz w:val="22"/>
          <w:szCs w:val="22"/>
        </w:rPr>
      </w:pPr>
      <w:sdt>
        <w:sdtPr>
          <w:rPr>
            <w:rFonts w:ascii="Arial" w:hAnsi="Arial" w:cs="Arial"/>
            <w:sz w:val="22"/>
            <w:szCs w:val="22"/>
          </w:rPr>
          <w:id w:val="-1296674420"/>
          <w14:checkbox>
            <w14:checked w14:val="0"/>
            <w14:checkedState w14:val="2612" w14:font="MS Gothic"/>
            <w14:uncheckedState w14:val="2610" w14:font="MS Gothic"/>
          </w14:checkbox>
        </w:sdtPr>
        <w:sdtEndPr/>
        <w:sdtContent>
          <w:r w:rsidR="00C1752E">
            <w:rPr>
              <w:rFonts w:ascii="MS Gothic" w:eastAsia="MS Gothic" w:hAnsi="MS Gothic" w:cs="Arial" w:hint="eastAsia"/>
              <w:sz w:val="22"/>
              <w:szCs w:val="22"/>
            </w:rPr>
            <w:t>☐</w:t>
          </w:r>
        </w:sdtContent>
      </w:sdt>
      <w:r w:rsidR="00372DA5" w:rsidRPr="00DD7259">
        <w:rPr>
          <w:rFonts w:ascii="Arial" w:hAnsi="Arial" w:cs="Arial"/>
          <w:sz w:val="22"/>
          <w:szCs w:val="22"/>
        </w:rPr>
        <w:t xml:space="preserve"> I have </w:t>
      </w:r>
      <w:r w:rsidR="00372DA5" w:rsidRPr="00DD7259">
        <w:rPr>
          <w:rFonts w:ascii="Arial" w:hAnsi="Arial" w:cs="Arial"/>
          <w:b/>
          <w:sz w:val="22"/>
          <w:szCs w:val="22"/>
        </w:rPr>
        <w:t>never used GPP</w:t>
      </w:r>
      <w:r w:rsidR="000812A3" w:rsidRPr="00DD7259">
        <w:rPr>
          <w:rFonts w:ascii="Arial" w:hAnsi="Arial" w:cs="Arial"/>
          <w:sz w:val="22"/>
          <w:szCs w:val="22"/>
        </w:rPr>
        <w:t xml:space="preserve"> criteria</w:t>
      </w:r>
      <w:r w:rsidR="00372DA5" w:rsidRPr="00DD7259">
        <w:rPr>
          <w:rFonts w:ascii="Arial" w:hAnsi="Arial" w:cs="Arial"/>
          <w:sz w:val="22"/>
          <w:szCs w:val="22"/>
        </w:rPr>
        <w:t xml:space="preserve"> (Answer </w:t>
      </w:r>
      <w:r w:rsidR="009547F0" w:rsidRPr="00DD7259">
        <w:rPr>
          <w:rFonts w:ascii="Arial" w:hAnsi="Arial" w:cs="Arial"/>
          <w:b/>
          <w:sz w:val="22"/>
          <w:szCs w:val="22"/>
        </w:rPr>
        <w:t>S</w:t>
      </w:r>
      <w:r w:rsidR="00DF71A5" w:rsidRPr="00DD7259">
        <w:rPr>
          <w:rFonts w:ascii="Arial" w:hAnsi="Arial" w:cs="Arial"/>
          <w:b/>
          <w:sz w:val="22"/>
          <w:szCs w:val="22"/>
        </w:rPr>
        <w:t xml:space="preserve">ection </w:t>
      </w:r>
      <w:r w:rsidR="008473C0">
        <w:rPr>
          <w:rFonts w:ascii="Arial" w:hAnsi="Arial" w:cs="Arial"/>
          <w:b/>
          <w:sz w:val="22"/>
          <w:szCs w:val="22"/>
        </w:rPr>
        <w:t>2 and 3</w:t>
      </w:r>
      <w:r w:rsidR="00372DA5" w:rsidRPr="00DD7259">
        <w:rPr>
          <w:rFonts w:ascii="Arial" w:hAnsi="Arial" w:cs="Arial"/>
          <w:sz w:val="22"/>
          <w:szCs w:val="22"/>
        </w:rPr>
        <w:t>)</w:t>
      </w:r>
    </w:p>
    <w:p w:rsidR="00700BB8" w:rsidRPr="00DD7259" w:rsidRDefault="00700BB8" w:rsidP="00B46044">
      <w:pPr>
        <w:rPr>
          <w:rFonts w:ascii="Arial" w:hAnsi="Arial" w:cs="Arial"/>
          <w:sz w:val="22"/>
          <w:szCs w:val="22"/>
        </w:rPr>
      </w:pPr>
    </w:p>
    <w:p w:rsidR="004060E8" w:rsidRDefault="007A61FE">
      <w:pPr>
        <w:rPr>
          <w:rFonts w:ascii="Arial" w:hAnsi="Arial" w:cs="Arial"/>
          <w:b/>
          <w:color w:val="00B0F0"/>
          <w:sz w:val="22"/>
          <w:szCs w:val="22"/>
        </w:rPr>
      </w:pPr>
      <w:r>
        <w:rPr>
          <w:rFonts w:ascii="Arial" w:hAnsi="Arial" w:cs="Arial"/>
          <w:b/>
          <w:color w:val="00B0F0"/>
          <w:sz w:val="22"/>
          <w:szCs w:val="22"/>
        </w:rPr>
        <w:t>Section 1</w:t>
      </w:r>
    </w:p>
    <w:p w:rsidR="00E30F0E" w:rsidRPr="00DD7259" w:rsidRDefault="00E30F0E">
      <w:pPr>
        <w:rPr>
          <w:rFonts w:ascii="Arial" w:hAnsi="Arial" w:cs="Arial"/>
          <w:b/>
          <w:color w:val="00B0F0"/>
          <w:sz w:val="22"/>
          <w:szCs w:val="22"/>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03"/>
      </w:tblGrid>
      <w:tr w:rsidR="003910FC" w:rsidRPr="00DD7259" w:rsidTr="00420607">
        <w:trPr>
          <w:trHeight w:val="822"/>
        </w:trPr>
        <w:tc>
          <w:tcPr>
            <w:tcW w:w="3119" w:type="dxa"/>
            <w:shd w:val="clear" w:color="auto" w:fill="00B0F0"/>
            <w:vAlign w:val="center"/>
          </w:tcPr>
          <w:p w:rsidR="003910FC" w:rsidRPr="00DD7259" w:rsidRDefault="00902EC4" w:rsidP="003910FC">
            <w:pPr>
              <w:jc w:val="center"/>
              <w:rPr>
                <w:rFonts w:ascii="Arial" w:hAnsi="Arial" w:cs="Arial"/>
                <w:b/>
                <w:color w:val="FFFFFF"/>
                <w:sz w:val="22"/>
                <w:szCs w:val="22"/>
              </w:rPr>
            </w:pPr>
            <w:r w:rsidRPr="00DD7259">
              <w:rPr>
                <w:rFonts w:ascii="Arial" w:hAnsi="Arial" w:cs="Arial"/>
                <w:b/>
                <w:color w:val="FFFFFF"/>
                <w:sz w:val="22"/>
                <w:szCs w:val="22"/>
              </w:rPr>
              <w:t>Questions for procurers</w:t>
            </w:r>
            <w:r w:rsidR="008473C0">
              <w:rPr>
                <w:rFonts w:ascii="Arial" w:hAnsi="Arial" w:cs="Arial"/>
                <w:b/>
                <w:color w:val="FFFFFF"/>
                <w:sz w:val="22"/>
                <w:szCs w:val="22"/>
              </w:rPr>
              <w:t>/specifiers</w:t>
            </w:r>
            <w:r w:rsidR="003910FC" w:rsidRPr="00DD7259">
              <w:rPr>
                <w:rFonts w:ascii="Arial" w:hAnsi="Arial" w:cs="Arial"/>
                <w:b/>
                <w:color w:val="FFFFFF"/>
                <w:sz w:val="22"/>
                <w:szCs w:val="22"/>
              </w:rPr>
              <w:t xml:space="preserve"> of</w:t>
            </w:r>
          </w:p>
          <w:p w:rsidR="003910FC" w:rsidRPr="00DD7259" w:rsidRDefault="003910FC" w:rsidP="00420607">
            <w:pPr>
              <w:jc w:val="center"/>
              <w:rPr>
                <w:rFonts w:ascii="Arial" w:hAnsi="Arial" w:cs="Arial"/>
                <w:b/>
                <w:color w:val="FFFFFF"/>
                <w:sz w:val="22"/>
                <w:szCs w:val="22"/>
              </w:rPr>
            </w:pPr>
            <w:r w:rsidRPr="00DD7259">
              <w:rPr>
                <w:rFonts w:ascii="Arial" w:hAnsi="Arial" w:cs="Arial"/>
                <w:b/>
                <w:color w:val="FFFFFF"/>
                <w:sz w:val="22"/>
                <w:szCs w:val="22"/>
              </w:rPr>
              <w:t>GPP (</w:t>
            </w:r>
            <w:r w:rsidRPr="00DD7259">
              <w:rPr>
                <w:rFonts w:ascii="Arial" w:hAnsi="Arial" w:cs="Arial"/>
                <w:b/>
                <w:color w:val="FFFFFF"/>
                <w:sz w:val="22"/>
                <w:szCs w:val="22"/>
                <w:u w:val="single"/>
              </w:rPr>
              <w:t>other than</w:t>
            </w:r>
            <w:r w:rsidRPr="00DD7259">
              <w:rPr>
                <w:rFonts w:ascii="Arial" w:hAnsi="Arial" w:cs="Arial"/>
                <w:b/>
                <w:color w:val="FFFFFF"/>
                <w:sz w:val="22"/>
                <w:szCs w:val="22"/>
              </w:rPr>
              <w:t xml:space="preserve"> EU GPP)</w:t>
            </w:r>
          </w:p>
        </w:tc>
        <w:tc>
          <w:tcPr>
            <w:tcW w:w="5103" w:type="dxa"/>
            <w:shd w:val="clear" w:color="auto" w:fill="00B0F0"/>
            <w:vAlign w:val="center"/>
          </w:tcPr>
          <w:p w:rsidR="003910FC" w:rsidRPr="00DD7259" w:rsidRDefault="003910FC" w:rsidP="003910FC">
            <w:pPr>
              <w:ind w:right="-173"/>
              <w:jc w:val="center"/>
              <w:rPr>
                <w:rFonts w:ascii="Arial" w:hAnsi="Arial" w:cs="Arial"/>
                <w:b/>
                <w:color w:val="FFFFFF"/>
                <w:sz w:val="22"/>
                <w:szCs w:val="22"/>
              </w:rPr>
            </w:pPr>
            <w:r w:rsidRPr="00DD7259">
              <w:rPr>
                <w:rFonts w:ascii="Arial" w:hAnsi="Arial" w:cs="Arial"/>
                <w:b/>
                <w:color w:val="FFFFFF"/>
                <w:sz w:val="22"/>
                <w:szCs w:val="22"/>
              </w:rPr>
              <w:t>COMMENTS</w:t>
            </w:r>
          </w:p>
          <w:p w:rsidR="003910FC" w:rsidRPr="00DD7259" w:rsidRDefault="003910FC" w:rsidP="003910FC">
            <w:pPr>
              <w:jc w:val="center"/>
              <w:rPr>
                <w:rFonts w:ascii="Arial" w:hAnsi="Arial" w:cs="Arial"/>
                <w:b/>
                <w:color w:val="FFFFFF"/>
                <w:sz w:val="22"/>
                <w:szCs w:val="22"/>
              </w:rPr>
            </w:pPr>
            <w:r w:rsidRPr="00DD7259">
              <w:rPr>
                <w:rFonts w:ascii="Arial" w:hAnsi="Arial" w:cs="Arial"/>
                <w:b/>
                <w:color w:val="FFFFFF"/>
                <w:sz w:val="22"/>
                <w:szCs w:val="22"/>
              </w:rPr>
              <w:t>(please also specify when applicable)</w:t>
            </w:r>
          </w:p>
        </w:tc>
      </w:tr>
      <w:tr w:rsidR="00DF5C3A" w:rsidRPr="00DD7259" w:rsidTr="004C4357">
        <w:trPr>
          <w:trHeight w:val="1134"/>
        </w:trPr>
        <w:tc>
          <w:tcPr>
            <w:tcW w:w="3119" w:type="dxa"/>
          </w:tcPr>
          <w:p w:rsidR="00D75003" w:rsidRDefault="00DF5C3A" w:rsidP="001E550F">
            <w:pPr>
              <w:pStyle w:val="ListParagraph"/>
              <w:numPr>
                <w:ilvl w:val="0"/>
                <w:numId w:val="28"/>
              </w:numPr>
              <w:autoSpaceDE w:val="0"/>
              <w:autoSpaceDN w:val="0"/>
              <w:adjustRightInd w:val="0"/>
              <w:jc w:val="both"/>
              <w:rPr>
                <w:rFonts w:ascii="Arial" w:hAnsi="Arial" w:cs="Arial"/>
                <w:sz w:val="22"/>
                <w:szCs w:val="22"/>
              </w:rPr>
            </w:pPr>
            <w:r w:rsidRPr="00E81904">
              <w:rPr>
                <w:rFonts w:ascii="Arial" w:eastAsia="Calibri" w:hAnsi="Arial" w:cs="Arial"/>
                <w:sz w:val="22"/>
                <w:szCs w:val="22"/>
                <w:lang w:eastAsia="en-US"/>
              </w:rPr>
              <w:t xml:space="preserve">Please indicate which GPP </w:t>
            </w:r>
            <w:r w:rsidR="00CF7B18" w:rsidRPr="00E81904">
              <w:rPr>
                <w:rFonts w:ascii="Arial" w:eastAsia="Calibri" w:hAnsi="Arial" w:cs="Arial"/>
                <w:sz w:val="22"/>
                <w:szCs w:val="22"/>
                <w:lang w:eastAsia="en-US"/>
              </w:rPr>
              <w:t>criteria</w:t>
            </w:r>
            <w:r w:rsidR="00E81904" w:rsidRPr="00E81904">
              <w:rPr>
                <w:rFonts w:ascii="Arial" w:eastAsia="Calibri" w:hAnsi="Arial" w:cs="Arial"/>
                <w:sz w:val="22"/>
                <w:szCs w:val="22"/>
                <w:lang w:eastAsia="en-US"/>
              </w:rPr>
              <w:t xml:space="preserve">, </w:t>
            </w:r>
            <w:r w:rsidR="00C55F20" w:rsidRPr="00E81904">
              <w:rPr>
                <w:rFonts w:ascii="Arial" w:eastAsia="Calibri" w:hAnsi="Arial" w:cs="Arial"/>
                <w:sz w:val="22"/>
                <w:szCs w:val="22"/>
                <w:lang w:eastAsia="en-US"/>
              </w:rPr>
              <w:t xml:space="preserve">standards </w:t>
            </w:r>
            <w:r w:rsidR="00E81904" w:rsidRPr="00E81904">
              <w:rPr>
                <w:rFonts w:ascii="Arial" w:eastAsia="Calibri" w:hAnsi="Arial" w:cs="Arial"/>
                <w:sz w:val="22"/>
                <w:szCs w:val="22"/>
                <w:lang w:eastAsia="en-US"/>
              </w:rPr>
              <w:t xml:space="preserve">or </w:t>
            </w:r>
            <w:r w:rsidR="00C55F20" w:rsidRPr="00E81904">
              <w:rPr>
                <w:rFonts w:ascii="Arial" w:eastAsia="Calibri" w:hAnsi="Arial" w:cs="Arial"/>
                <w:sz w:val="22"/>
                <w:szCs w:val="22"/>
                <w:lang w:eastAsia="en-US"/>
              </w:rPr>
              <w:t xml:space="preserve">guidelines </w:t>
            </w:r>
            <w:r w:rsidRPr="00E81904">
              <w:rPr>
                <w:rFonts w:ascii="Arial" w:eastAsia="Calibri" w:hAnsi="Arial" w:cs="Arial"/>
                <w:sz w:val="22"/>
                <w:szCs w:val="22"/>
                <w:lang w:eastAsia="en-US"/>
              </w:rPr>
              <w:t>you are using.</w:t>
            </w:r>
            <w:r w:rsidR="00D75003" w:rsidRPr="00D75003">
              <w:rPr>
                <w:rFonts w:ascii="Arial" w:hAnsi="Arial" w:cs="Arial"/>
                <w:sz w:val="22"/>
                <w:szCs w:val="22"/>
              </w:rPr>
              <w:t xml:space="preserve"> </w:t>
            </w:r>
          </w:p>
          <w:p w:rsidR="00D75003" w:rsidRDefault="00D75003" w:rsidP="00D75003">
            <w:pPr>
              <w:pStyle w:val="ListParagraph"/>
              <w:autoSpaceDE w:val="0"/>
              <w:autoSpaceDN w:val="0"/>
              <w:adjustRightInd w:val="0"/>
              <w:ind w:left="360"/>
              <w:jc w:val="both"/>
              <w:rPr>
                <w:rFonts w:ascii="Arial" w:hAnsi="Arial" w:cs="Arial"/>
                <w:sz w:val="22"/>
                <w:szCs w:val="22"/>
              </w:rPr>
            </w:pPr>
          </w:p>
          <w:p w:rsidR="00C55F20" w:rsidRPr="00826AEE" w:rsidRDefault="00D75003" w:rsidP="00D75003">
            <w:pPr>
              <w:pStyle w:val="ListParagraph"/>
              <w:autoSpaceDE w:val="0"/>
              <w:autoSpaceDN w:val="0"/>
              <w:adjustRightInd w:val="0"/>
              <w:ind w:left="360"/>
              <w:jc w:val="both"/>
              <w:rPr>
                <w:rFonts w:ascii="Arial" w:hAnsi="Arial" w:cs="Arial"/>
                <w:sz w:val="22"/>
                <w:szCs w:val="22"/>
              </w:rPr>
            </w:pPr>
            <w:r w:rsidRPr="00D75003">
              <w:rPr>
                <w:rFonts w:ascii="Arial" w:eastAsia="Calibri" w:hAnsi="Arial" w:cs="Arial"/>
                <w:sz w:val="22"/>
                <w:szCs w:val="22"/>
                <w:lang w:eastAsia="en-US"/>
              </w:rPr>
              <w:t>Any supporting document is very welcome (including examples for cost assessment within GPP criteria)</w:t>
            </w:r>
          </w:p>
        </w:tc>
        <w:tc>
          <w:tcPr>
            <w:tcW w:w="5103" w:type="dxa"/>
          </w:tcPr>
          <w:p w:rsidR="002D33AE" w:rsidRPr="00D75003" w:rsidRDefault="002D33AE" w:rsidP="00E81904">
            <w:pPr>
              <w:rPr>
                <w:rFonts w:ascii="Arial" w:hAnsi="Arial" w:cs="Arial"/>
                <w:sz w:val="22"/>
                <w:szCs w:val="22"/>
              </w:rPr>
            </w:pPr>
          </w:p>
        </w:tc>
      </w:tr>
      <w:tr w:rsidR="003910FC" w:rsidRPr="00DD7259" w:rsidTr="00A02F49">
        <w:trPr>
          <w:trHeight w:val="1134"/>
        </w:trPr>
        <w:tc>
          <w:tcPr>
            <w:tcW w:w="3119" w:type="dxa"/>
          </w:tcPr>
          <w:p w:rsidR="00C55F20" w:rsidRPr="00E81904" w:rsidRDefault="003910FC" w:rsidP="001E550F">
            <w:pPr>
              <w:pStyle w:val="ListParagraph"/>
              <w:numPr>
                <w:ilvl w:val="0"/>
                <w:numId w:val="2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 xml:space="preserve">What are the reasons for using different GPP </w:t>
            </w:r>
            <w:r w:rsidR="00CF7B18" w:rsidRPr="00DD7259">
              <w:rPr>
                <w:rFonts w:ascii="Arial" w:eastAsia="Calibri" w:hAnsi="Arial" w:cs="Arial"/>
                <w:sz w:val="22"/>
                <w:szCs w:val="22"/>
                <w:lang w:eastAsia="en-US"/>
              </w:rPr>
              <w:t xml:space="preserve">criteria </w:t>
            </w:r>
            <w:r w:rsidRPr="00DD7259">
              <w:rPr>
                <w:rFonts w:ascii="Arial" w:eastAsia="Calibri" w:hAnsi="Arial" w:cs="Arial"/>
                <w:sz w:val="22"/>
                <w:szCs w:val="22"/>
                <w:lang w:eastAsia="en-US"/>
              </w:rPr>
              <w:t>than th</w:t>
            </w:r>
            <w:r w:rsidR="00DF5C3A" w:rsidRPr="00DD7259">
              <w:rPr>
                <w:rFonts w:ascii="Arial" w:eastAsia="Calibri" w:hAnsi="Arial" w:cs="Arial"/>
                <w:sz w:val="22"/>
                <w:szCs w:val="22"/>
                <w:lang w:eastAsia="en-US"/>
              </w:rPr>
              <w:t>e</w:t>
            </w:r>
            <w:r w:rsidRPr="00DD7259">
              <w:rPr>
                <w:rFonts w:ascii="Arial" w:eastAsia="Calibri" w:hAnsi="Arial" w:cs="Arial"/>
                <w:sz w:val="22"/>
                <w:szCs w:val="22"/>
                <w:lang w:eastAsia="en-US"/>
              </w:rPr>
              <w:t xml:space="preserve"> EU</w:t>
            </w:r>
            <w:r w:rsidR="00DF5C3A" w:rsidRPr="00DD7259">
              <w:rPr>
                <w:rFonts w:ascii="Arial" w:eastAsia="Calibri" w:hAnsi="Arial" w:cs="Arial"/>
                <w:sz w:val="22"/>
                <w:szCs w:val="22"/>
                <w:lang w:eastAsia="en-US"/>
              </w:rPr>
              <w:t xml:space="preserve"> GPP</w:t>
            </w:r>
            <w:r w:rsidRPr="00DD7259">
              <w:rPr>
                <w:rFonts w:ascii="Arial" w:eastAsia="Calibri" w:hAnsi="Arial" w:cs="Arial"/>
                <w:sz w:val="22"/>
                <w:szCs w:val="22"/>
                <w:lang w:eastAsia="en-US"/>
              </w:rPr>
              <w:t>?</w:t>
            </w:r>
            <w:r w:rsidR="00E81904">
              <w:rPr>
                <w:rFonts w:ascii="Arial" w:eastAsia="Calibri" w:hAnsi="Arial" w:cs="Arial"/>
                <w:sz w:val="22"/>
                <w:szCs w:val="22"/>
                <w:lang w:eastAsia="en-US"/>
              </w:rPr>
              <w:t xml:space="preserve"> </w:t>
            </w:r>
            <w:r w:rsidR="00C55F20" w:rsidRPr="00E81904">
              <w:rPr>
                <w:rFonts w:ascii="Arial" w:eastAsia="Calibri" w:hAnsi="Arial" w:cs="Arial"/>
                <w:sz w:val="22"/>
                <w:szCs w:val="22"/>
                <w:lang w:eastAsia="en-US"/>
              </w:rPr>
              <w:t>(e.g. ambition level</w:t>
            </w:r>
            <w:r w:rsidR="00474FFA">
              <w:rPr>
                <w:rFonts w:ascii="Arial" w:eastAsia="Calibri" w:hAnsi="Arial" w:cs="Arial"/>
                <w:sz w:val="22"/>
                <w:szCs w:val="22"/>
                <w:lang w:eastAsia="en-US"/>
              </w:rPr>
              <w:t>,</w:t>
            </w:r>
            <w:r w:rsidR="00C55F20" w:rsidRPr="00E81904">
              <w:rPr>
                <w:rFonts w:ascii="Arial" w:eastAsia="Calibri" w:hAnsi="Arial" w:cs="Arial"/>
                <w:sz w:val="22"/>
                <w:szCs w:val="22"/>
                <w:lang w:eastAsia="en-US"/>
              </w:rPr>
              <w:t xml:space="preserve"> </w:t>
            </w:r>
            <w:r w:rsidR="008D2671">
              <w:rPr>
                <w:rFonts w:ascii="Arial" w:eastAsia="Calibri" w:hAnsi="Arial" w:cs="Arial"/>
                <w:sz w:val="22"/>
                <w:szCs w:val="22"/>
                <w:lang w:eastAsia="en-US"/>
              </w:rPr>
              <w:t>m</w:t>
            </w:r>
            <w:r w:rsidR="00E81904" w:rsidRPr="00E81904">
              <w:rPr>
                <w:rFonts w:ascii="Arial" w:eastAsia="Calibri" w:hAnsi="Arial" w:cs="Arial"/>
                <w:sz w:val="22"/>
                <w:szCs w:val="22"/>
                <w:lang w:eastAsia="en-US"/>
              </w:rPr>
              <w:t>eans of</w:t>
            </w:r>
            <w:r w:rsidR="00474FFA">
              <w:rPr>
                <w:rFonts w:ascii="Arial" w:eastAsia="Calibri" w:hAnsi="Arial" w:cs="Arial"/>
                <w:sz w:val="22"/>
                <w:szCs w:val="22"/>
                <w:lang w:eastAsia="en-US"/>
              </w:rPr>
              <w:t xml:space="preserve"> verification</w:t>
            </w:r>
            <w:r w:rsidR="00E81904" w:rsidRPr="00E81904">
              <w:rPr>
                <w:rFonts w:ascii="Arial" w:eastAsia="Calibri" w:hAnsi="Arial" w:cs="Arial"/>
                <w:sz w:val="22"/>
                <w:szCs w:val="22"/>
                <w:lang w:eastAsia="en-US"/>
              </w:rPr>
              <w:t>)</w:t>
            </w:r>
          </w:p>
        </w:tc>
        <w:tc>
          <w:tcPr>
            <w:tcW w:w="5103" w:type="dxa"/>
          </w:tcPr>
          <w:p w:rsidR="002D33AE" w:rsidRPr="00DD7259" w:rsidRDefault="002D33AE" w:rsidP="00E81904">
            <w:pPr>
              <w:rPr>
                <w:rFonts w:ascii="Arial" w:hAnsi="Arial" w:cs="Arial"/>
                <w:b/>
                <w:sz w:val="22"/>
                <w:szCs w:val="22"/>
              </w:rPr>
            </w:pPr>
          </w:p>
        </w:tc>
      </w:tr>
      <w:tr w:rsidR="00812FB3" w:rsidRPr="00DD7259" w:rsidTr="001E550F">
        <w:trPr>
          <w:trHeight w:val="520"/>
        </w:trPr>
        <w:tc>
          <w:tcPr>
            <w:tcW w:w="3119" w:type="dxa"/>
          </w:tcPr>
          <w:p w:rsidR="00812FB3" w:rsidRPr="00DD7259" w:rsidRDefault="00812FB3" w:rsidP="001E550F">
            <w:pPr>
              <w:pStyle w:val="ListParagraph"/>
              <w:numPr>
                <w:ilvl w:val="0"/>
                <w:numId w:val="28"/>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Do you have any other comments?</w:t>
            </w:r>
          </w:p>
        </w:tc>
        <w:tc>
          <w:tcPr>
            <w:tcW w:w="5103" w:type="dxa"/>
          </w:tcPr>
          <w:p w:rsidR="002409F8" w:rsidRPr="00DD7259" w:rsidRDefault="002409F8" w:rsidP="00E81904">
            <w:pPr>
              <w:rPr>
                <w:rFonts w:ascii="Arial" w:hAnsi="Arial" w:cs="Arial"/>
                <w:b/>
                <w:sz w:val="22"/>
                <w:szCs w:val="22"/>
              </w:rPr>
            </w:pPr>
          </w:p>
        </w:tc>
      </w:tr>
    </w:tbl>
    <w:p w:rsidR="002D33AE" w:rsidRPr="00DD7259" w:rsidRDefault="002D33AE" w:rsidP="00420607">
      <w:pPr>
        <w:rPr>
          <w:rFonts w:ascii="Arial" w:hAnsi="Arial" w:cs="Arial"/>
          <w:b/>
          <w:color w:val="00B0F0"/>
          <w:sz w:val="22"/>
          <w:szCs w:val="22"/>
        </w:rPr>
      </w:pPr>
    </w:p>
    <w:p w:rsidR="00372DA5" w:rsidRDefault="007A61FE" w:rsidP="00420607">
      <w:pPr>
        <w:rPr>
          <w:rFonts w:ascii="Arial" w:hAnsi="Arial" w:cs="Arial"/>
          <w:b/>
          <w:color w:val="00B0F0"/>
          <w:sz w:val="22"/>
          <w:szCs w:val="22"/>
        </w:rPr>
      </w:pPr>
      <w:r>
        <w:rPr>
          <w:rFonts w:ascii="Arial" w:hAnsi="Arial" w:cs="Arial"/>
          <w:b/>
          <w:color w:val="00B0F0"/>
          <w:sz w:val="22"/>
          <w:szCs w:val="22"/>
        </w:rPr>
        <w:t>Section 2</w:t>
      </w:r>
    </w:p>
    <w:p w:rsidR="00E30F0E" w:rsidRPr="00DD7259" w:rsidRDefault="00E30F0E" w:rsidP="00420607">
      <w:pPr>
        <w:rPr>
          <w:rFonts w:ascii="Arial" w:hAnsi="Arial" w:cs="Arial"/>
          <w:b/>
          <w:color w:val="00B0F0"/>
          <w:sz w:val="22"/>
          <w:szCs w:val="22"/>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03"/>
      </w:tblGrid>
      <w:tr w:rsidR="003910FC" w:rsidRPr="00DD7259" w:rsidTr="00420607">
        <w:trPr>
          <w:trHeight w:val="822"/>
        </w:trPr>
        <w:tc>
          <w:tcPr>
            <w:tcW w:w="3119" w:type="dxa"/>
            <w:shd w:val="clear" w:color="auto" w:fill="00B0F0"/>
            <w:vAlign w:val="center"/>
          </w:tcPr>
          <w:p w:rsidR="003910FC" w:rsidRPr="00DD7259" w:rsidRDefault="00902EC4" w:rsidP="00420607">
            <w:pPr>
              <w:jc w:val="center"/>
              <w:rPr>
                <w:rFonts w:ascii="Arial" w:hAnsi="Arial" w:cs="Arial"/>
                <w:b/>
                <w:color w:val="FFFFFF"/>
                <w:sz w:val="22"/>
                <w:szCs w:val="22"/>
              </w:rPr>
            </w:pPr>
            <w:r w:rsidRPr="00DD7259">
              <w:rPr>
                <w:rFonts w:ascii="Arial" w:hAnsi="Arial" w:cs="Arial"/>
                <w:b/>
                <w:color w:val="FFFFFF"/>
                <w:sz w:val="22"/>
                <w:szCs w:val="22"/>
              </w:rPr>
              <w:t>Questions for procurers</w:t>
            </w:r>
            <w:r w:rsidR="008473C0">
              <w:rPr>
                <w:rFonts w:ascii="Arial" w:hAnsi="Arial" w:cs="Arial"/>
                <w:b/>
                <w:color w:val="FFFFFF"/>
                <w:sz w:val="22"/>
                <w:szCs w:val="22"/>
              </w:rPr>
              <w:t>/specifiers</w:t>
            </w:r>
            <w:r w:rsidR="003910FC" w:rsidRPr="00DD7259">
              <w:rPr>
                <w:rFonts w:ascii="Arial" w:hAnsi="Arial" w:cs="Arial"/>
                <w:b/>
                <w:color w:val="FFFFFF"/>
                <w:sz w:val="22"/>
                <w:szCs w:val="22"/>
              </w:rPr>
              <w:t xml:space="preserve"> </w:t>
            </w:r>
            <w:r w:rsidR="007A4FF1" w:rsidRPr="00DD7259">
              <w:rPr>
                <w:rFonts w:ascii="Arial" w:hAnsi="Arial" w:cs="Arial"/>
                <w:b/>
                <w:color w:val="FFFFFF"/>
                <w:sz w:val="22"/>
                <w:szCs w:val="22"/>
              </w:rPr>
              <w:t xml:space="preserve">that </w:t>
            </w:r>
            <w:r w:rsidR="007A4FF1" w:rsidRPr="00DD7259">
              <w:rPr>
                <w:rFonts w:ascii="Arial" w:hAnsi="Arial" w:cs="Arial"/>
                <w:b/>
                <w:color w:val="FFFFFF"/>
                <w:sz w:val="22"/>
                <w:szCs w:val="22"/>
                <w:u w:val="single"/>
              </w:rPr>
              <w:t>do not use</w:t>
            </w:r>
            <w:r w:rsidR="007A4FF1" w:rsidRPr="00DD7259">
              <w:rPr>
                <w:rFonts w:ascii="Arial" w:hAnsi="Arial" w:cs="Arial"/>
                <w:b/>
                <w:color w:val="FFFFFF"/>
                <w:sz w:val="22"/>
                <w:szCs w:val="22"/>
              </w:rPr>
              <w:t xml:space="preserve"> GPP</w:t>
            </w:r>
          </w:p>
        </w:tc>
        <w:tc>
          <w:tcPr>
            <w:tcW w:w="5103" w:type="dxa"/>
            <w:shd w:val="clear" w:color="auto" w:fill="00B0F0"/>
            <w:vAlign w:val="center"/>
          </w:tcPr>
          <w:p w:rsidR="003910FC" w:rsidRPr="00DD7259" w:rsidRDefault="003910FC" w:rsidP="003910FC">
            <w:pPr>
              <w:ind w:right="-173"/>
              <w:jc w:val="center"/>
              <w:rPr>
                <w:rFonts w:ascii="Arial" w:hAnsi="Arial" w:cs="Arial"/>
                <w:b/>
                <w:color w:val="FFFFFF"/>
                <w:sz w:val="22"/>
                <w:szCs w:val="22"/>
              </w:rPr>
            </w:pPr>
            <w:r w:rsidRPr="00DD7259">
              <w:rPr>
                <w:rFonts w:ascii="Arial" w:hAnsi="Arial" w:cs="Arial"/>
                <w:b/>
                <w:color w:val="FFFFFF"/>
                <w:sz w:val="22"/>
                <w:szCs w:val="22"/>
              </w:rPr>
              <w:t>COMMENTS</w:t>
            </w:r>
          </w:p>
          <w:p w:rsidR="003910FC" w:rsidRPr="00DD7259" w:rsidRDefault="003910FC" w:rsidP="003910FC">
            <w:pPr>
              <w:jc w:val="center"/>
              <w:rPr>
                <w:rFonts w:ascii="Arial" w:hAnsi="Arial" w:cs="Arial"/>
                <w:b/>
                <w:color w:val="FFFFFF"/>
                <w:sz w:val="22"/>
                <w:szCs w:val="22"/>
              </w:rPr>
            </w:pPr>
            <w:r w:rsidRPr="00DD7259">
              <w:rPr>
                <w:rFonts w:ascii="Arial" w:hAnsi="Arial" w:cs="Arial"/>
                <w:b/>
                <w:color w:val="FFFFFF"/>
                <w:sz w:val="22"/>
                <w:szCs w:val="22"/>
              </w:rPr>
              <w:t>(please also specify when applicable)</w:t>
            </w:r>
          </w:p>
        </w:tc>
      </w:tr>
      <w:tr w:rsidR="00700BB8" w:rsidRPr="00DD7259" w:rsidTr="00840309">
        <w:trPr>
          <w:trHeight w:val="1134"/>
        </w:trPr>
        <w:tc>
          <w:tcPr>
            <w:tcW w:w="3119" w:type="dxa"/>
          </w:tcPr>
          <w:p w:rsidR="00700BB8" w:rsidRPr="00DD7259" w:rsidRDefault="00700BB8" w:rsidP="00826AEE">
            <w:pPr>
              <w:pStyle w:val="ListParagraph"/>
              <w:numPr>
                <w:ilvl w:val="0"/>
                <w:numId w:val="33"/>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What are the reasons / barriers / constraints in place that have prevented you from using environmental criteria in your tenders</w:t>
            </w:r>
            <w:r w:rsidRPr="00DD7259">
              <w:rPr>
                <w:rFonts w:ascii="Arial" w:hAnsi="Arial" w:cs="Arial"/>
                <w:sz w:val="22"/>
                <w:szCs w:val="22"/>
              </w:rPr>
              <w:t>?</w:t>
            </w:r>
            <w:r w:rsidRPr="00DD7259">
              <w:rPr>
                <w:rFonts w:ascii="Arial" w:hAnsi="Arial" w:cs="Arial"/>
                <w:sz w:val="22"/>
                <w:szCs w:val="22"/>
              </w:rPr>
              <w:br/>
            </w:r>
          </w:p>
        </w:tc>
        <w:tc>
          <w:tcPr>
            <w:tcW w:w="5103" w:type="dxa"/>
          </w:tcPr>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tc>
      </w:tr>
      <w:tr w:rsidR="003910FC" w:rsidRPr="00DD7259" w:rsidTr="00D75003">
        <w:trPr>
          <w:trHeight w:val="634"/>
        </w:trPr>
        <w:tc>
          <w:tcPr>
            <w:tcW w:w="3119" w:type="dxa"/>
          </w:tcPr>
          <w:p w:rsidR="002D33AE" w:rsidRPr="00DD7259" w:rsidRDefault="007A1154" w:rsidP="00826AEE">
            <w:pPr>
              <w:pStyle w:val="ListParagraph"/>
              <w:numPr>
                <w:ilvl w:val="0"/>
                <w:numId w:val="33"/>
              </w:numPr>
              <w:autoSpaceDE w:val="0"/>
              <w:autoSpaceDN w:val="0"/>
              <w:adjustRightInd w:val="0"/>
              <w:rPr>
                <w:rFonts w:ascii="Arial" w:hAnsi="Arial" w:cs="Arial"/>
                <w:sz w:val="22"/>
                <w:szCs w:val="22"/>
              </w:rPr>
            </w:pPr>
            <w:r w:rsidRPr="00DD7259">
              <w:rPr>
                <w:rFonts w:ascii="Arial" w:eastAsia="Calibri" w:hAnsi="Arial" w:cs="Arial"/>
                <w:sz w:val="22"/>
                <w:szCs w:val="22"/>
                <w:lang w:eastAsia="en-US"/>
              </w:rPr>
              <w:t>Do you have any other comments?</w:t>
            </w:r>
          </w:p>
        </w:tc>
        <w:tc>
          <w:tcPr>
            <w:tcW w:w="5103" w:type="dxa"/>
          </w:tcPr>
          <w:p w:rsidR="003910FC" w:rsidRPr="00DD7259" w:rsidRDefault="003910FC" w:rsidP="00E81904">
            <w:pPr>
              <w:rPr>
                <w:rFonts w:ascii="Arial" w:hAnsi="Arial" w:cs="Arial"/>
                <w:b/>
                <w:sz w:val="22"/>
                <w:szCs w:val="22"/>
              </w:rPr>
            </w:pPr>
          </w:p>
          <w:p w:rsidR="00700BB8" w:rsidRPr="00DD7259" w:rsidRDefault="00700BB8" w:rsidP="00E81904">
            <w:pPr>
              <w:rPr>
                <w:rFonts w:ascii="Arial" w:hAnsi="Arial" w:cs="Arial"/>
                <w:b/>
                <w:sz w:val="22"/>
                <w:szCs w:val="22"/>
              </w:rPr>
            </w:pPr>
          </w:p>
          <w:p w:rsidR="00700BB8" w:rsidRPr="00DD7259" w:rsidRDefault="00700BB8" w:rsidP="00E81904">
            <w:pPr>
              <w:rPr>
                <w:rFonts w:ascii="Arial" w:hAnsi="Arial" w:cs="Arial"/>
                <w:b/>
                <w:sz w:val="22"/>
                <w:szCs w:val="22"/>
              </w:rPr>
            </w:pPr>
          </w:p>
        </w:tc>
      </w:tr>
    </w:tbl>
    <w:p w:rsidR="00E81904" w:rsidRDefault="00E81904" w:rsidP="008073D3">
      <w:pPr>
        <w:jc w:val="both"/>
        <w:rPr>
          <w:b/>
          <w:bCs/>
          <w:color w:val="4F81BD" w:themeColor="accent1"/>
          <w:sz w:val="18"/>
          <w:szCs w:val="18"/>
        </w:rPr>
      </w:pPr>
    </w:p>
    <w:p w:rsidR="001C115B" w:rsidRDefault="001C115B" w:rsidP="008073D3">
      <w:pPr>
        <w:jc w:val="both"/>
        <w:rPr>
          <w:rFonts w:ascii="Arial" w:hAnsi="Arial" w:cs="Arial"/>
          <w:b/>
          <w:sz w:val="24"/>
        </w:rPr>
      </w:pPr>
    </w:p>
    <w:p w:rsidR="00826AEE" w:rsidRDefault="00826AEE" w:rsidP="008073D3">
      <w:pPr>
        <w:jc w:val="both"/>
        <w:rPr>
          <w:rFonts w:ascii="Arial" w:hAnsi="Arial" w:cs="Arial"/>
          <w:b/>
          <w:sz w:val="24"/>
        </w:rPr>
      </w:pPr>
    </w:p>
    <w:p w:rsidR="008473C0" w:rsidRDefault="008473C0" w:rsidP="008473C0">
      <w:pPr>
        <w:rPr>
          <w:rFonts w:ascii="Arial" w:hAnsi="Arial" w:cs="Arial"/>
          <w:b/>
          <w:color w:val="00B0F0"/>
          <w:sz w:val="22"/>
          <w:szCs w:val="22"/>
        </w:rPr>
      </w:pPr>
      <w:r>
        <w:rPr>
          <w:rFonts w:ascii="Arial" w:hAnsi="Arial" w:cs="Arial"/>
          <w:b/>
          <w:color w:val="00B0F0"/>
          <w:sz w:val="22"/>
          <w:szCs w:val="22"/>
        </w:rPr>
        <w:t>Section 3</w:t>
      </w:r>
    </w:p>
    <w:p w:rsidR="00E30F0E" w:rsidRPr="00DD7259" w:rsidRDefault="00E30F0E" w:rsidP="008473C0">
      <w:pPr>
        <w:rPr>
          <w:rFonts w:ascii="Arial" w:hAnsi="Arial" w:cs="Arial"/>
          <w:b/>
          <w:color w:val="00B0F0"/>
          <w:sz w:val="22"/>
          <w:szCs w:val="22"/>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03"/>
      </w:tblGrid>
      <w:tr w:rsidR="008473C0" w:rsidRPr="00DD7259" w:rsidTr="005C7D9B">
        <w:trPr>
          <w:trHeight w:val="822"/>
        </w:trPr>
        <w:tc>
          <w:tcPr>
            <w:tcW w:w="3119" w:type="dxa"/>
            <w:shd w:val="clear" w:color="auto" w:fill="00B0F0"/>
            <w:vAlign w:val="center"/>
          </w:tcPr>
          <w:p w:rsidR="008473C0" w:rsidRPr="00DD7259" w:rsidRDefault="008473C0" w:rsidP="005C7D9B">
            <w:pPr>
              <w:jc w:val="center"/>
              <w:rPr>
                <w:rFonts w:ascii="Arial" w:hAnsi="Arial" w:cs="Arial"/>
                <w:b/>
                <w:color w:val="FFFFFF"/>
                <w:sz w:val="22"/>
                <w:szCs w:val="22"/>
              </w:rPr>
            </w:pPr>
            <w:r w:rsidRPr="00DD7259">
              <w:rPr>
                <w:rFonts w:ascii="Arial" w:hAnsi="Arial" w:cs="Arial"/>
                <w:b/>
                <w:color w:val="FFFFFF"/>
                <w:sz w:val="22"/>
                <w:szCs w:val="22"/>
              </w:rPr>
              <w:t xml:space="preserve">Questions for </w:t>
            </w:r>
            <w:r>
              <w:rPr>
                <w:rFonts w:ascii="Arial" w:hAnsi="Arial" w:cs="Arial"/>
                <w:b/>
                <w:color w:val="FFFFFF"/>
                <w:sz w:val="22"/>
                <w:szCs w:val="22"/>
              </w:rPr>
              <w:t xml:space="preserve">all </w:t>
            </w:r>
            <w:r w:rsidRPr="00DD7259">
              <w:rPr>
                <w:rFonts w:ascii="Arial" w:hAnsi="Arial" w:cs="Arial"/>
                <w:b/>
                <w:color w:val="FFFFFF"/>
                <w:sz w:val="22"/>
                <w:szCs w:val="22"/>
              </w:rPr>
              <w:t>procurers</w:t>
            </w:r>
            <w:r>
              <w:rPr>
                <w:rFonts w:ascii="Arial" w:hAnsi="Arial" w:cs="Arial"/>
                <w:b/>
                <w:color w:val="FFFFFF"/>
                <w:sz w:val="22"/>
                <w:szCs w:val="22"/>
              </w:rPr>
              <w:t>/specifiers</w:t>
            </w:r>
            <w:r w:rsidRPr="00DD7259">
              <w:rPr>
                <w:rFonts w:ascii="Arial" w:hAnsi="Arial" w:cs="Arial"/>
                <w:b/>
                <w:color w:val="FFFFFF"/>
                <w:sz w:val="22"/>
                <w:szCs w:val="22"/>
              </w:rPr>
              <w:t xml:space="preserve"> of</w:t>
            </w:r>
          </w:p>
          <w:p w:rsidR="008473C0" w:rsidRPr="00DD7259" w:rsidRDefault="00826AEE" w:rsidP="008473C0">
            <w:pPr>
              <w:jc w:val="center"/>
              <w:rPr>
                <w:rFonts w:ascii="Arial" w:hAnsi="Arial" w:cs="Arial"/>
                <w:b/>
                <w:color w:val="FFFFFF"/>
                <w:sz w:val="22"/>
                <w:szCs w:val="22"/>
              </w:rPr>
            </w:pPr>
            <w:r>
              <w:rPr>
                <w:rFonts w:ascii="Arial" w:hAnsi="Arial" w:cs="Arial"/>
                <w:b/>
                <w:color w:val="FFFFFF"/>
                <w:sz w:val="22"/>
                <w:szCs w:val="22"/>
              </w:rPr>
              <w:t>GPP</w:t>
            </w:r>
          </w:p>
        </w:tc>
        <w:tc>
          <w:tcPr>
            <w:tcW w:w="5103" w:type="dxa"/>
            <w:shd w:val="clear" w:color="auto" w:fill="00B0F0"/>
            <w:vAlign w:val="center"/>
          </w:tcPr>
          <w:p w:rsidR="008473C0" w:rsidRPr="00DD7259" w:rsidRDefault="008473C0" w:rsidP="005C7D9B">
            <w:pPr>
              <w:ind w:right="-173"/>
              <w:jc w:val="center"/>
              <w:rPr>
                <w:rFonts w:ascii="Arial" w:hAnsi="Arial" w:cs="Arial"/>
                <w:b/>
                <w:color w:val="FFFFFF"/>
                <w:sz w:val="22"/>
                <w:szCs w:val="22"/>
              </w:rPr>
            </w:pPr>
            <w:r w:rsidRPr="00DD7259">
              <w:rPr>
                <w:rFonts w:ascii="Arial" w:hAnsi="Arial" w:cs="Arial"/>
                <w:b/>
                <w:color w:val="FFFFFF"/>
                <w:sz w:val="22"/>
                <w:szCs w:val="22"/>
              </w:rPr>
              <w:t>COMMENTS</w:t>
            </w:r>
          </w:p>
          <w:p w:rsidR="008473C0" w:rsidRPr="00DD7259" w:rsidRDefault="008473C0" w:rsidP="005C7D9B">
            <w:pPr>
              <w:jc w:val="center"/>
              <w:rPr>
                <w:rFonts w:ascii="Arial" w:hAnsi="Arial" w:cs="Arial"/>
                <w:b/>
                <w:color w:val="FFFFFF"/>
                <w:sz w:val="22"/>
                <w:szCs w:val="22"/>
              </w:rPr>
            </w:pPr>
            <w:r w:rsidRPr="00DD7259">
              <w:rPr>
                <w:rFonts w:ascii="Arial" w:hAnsi="Arial" w:cs="Arial"/>
                <w:b/>
                <w:color w:val="FFFFFF"/>
                <w:sz w:val="22"/>
                <w:szCs w:val="22"/>
              </w:rPr>
              <w:t>(please also specify when applicable)</w:t>
            </w:r>
          </w:p>
        </w:tc>
      </w:tr>
      <w:tr w:rsidR="008473C0" w:rsidRPr="00DD7259" w:rsidTr="005C7D9B">
        <w:trPr>
          <w:trHeight w:val="1134"/>
        </w:trPr>
        <w:tc>
          <w:tcPr>
            <w:tcW w:w="3119" w:type="dxa"/>
          </w:tcPr>
          <w:p w:rsidR="008473C0" w:rsidRPr="001E550F" w:rsidRDefault="008473C0" w:rsidP="00826AEE">
            <w:pPr>
              <w:pStyle w:val="ListParagraph"/>
              <w:numPr>
                <w:ilvl w:val="0"/>
                <w:numId w:val="32"/>
              </w:numPr>
              <w:autoSpaceDE w:val="0"/>
              <w:autoSpaceDN w:val="0"/>
              <w:adjustRightInd w:val="0"/>
              <w:jc w:val="both"/>
              <w:rPr>
                <w:rFonts w:ascii="Arial" w:hAnsi="Arial" w:cs="Arial"/>
                <w:sz w:val="22"/>
                <w:szCs w:val="22"/>
              </w:rPr>
            </w:pPr>
            <w:r w:rsidRPr="008473C0">
              <w:rPr>
                <w:rFonts w:ascii="Arial" w:hAnsi="Arial" w:cs="Arial"/>
                <w:sz w:val="22"/>
                <w:szCs w:val="22"/>
              </w:rPr>
              <w:t>Do you use other contract types that</w:t>
            </w:r>
            <w:r>
              <w:rPr>
                <w:rFonts w:ascii="Arial" w:hAnsi="Arial" w:cs="Arial"/>
                <w:sz w:val="22"/>
                <w:szCs w:val="22"/>
              </w:rPr>
              <w:t xml:space="preserve"> do not</w:t>
            </w:r>
            <w:r w:rsidR="00A534AD">
              <w:rPr>
                <w:rFonts w:ascii="Arial" w:hAnsi="Arial" w:cs="Arial"/>
                <w:sz w:val="22"/>
                <w:szCs w:val="22"/>
              </w:rPr>
              <w:t xml:space="preserve"> directly</w:t>
            </w:r>
            <w:r>
              <w:rPr>
                <w:rFonts w:ascii="Arial" w:hAnsi="Arial" w:cs="Arial"/>
                <w:sz w:val="22"/>
                <w:szCs w:val="22"/>
              </w:rPr>
              <w:t xml:space="preserve"> specify </w:t>
            </w:r>
            <w:r w:rsidR="00A534AD">
              <w:rPr>
                <w:rFonts w:ascii="Arial" w:hAnsi="Arial" w:cs="Arial"/>
                <w:sz w:val="22"/>
                <w:szCs w:val="22"/>
              </w:rPr>
              <w:t>the products</w:t>
            </w:r>
            <w:r>
              <w:rPr>
                <w:rFonts w:ascii="Arial" w:hAnsi="Arial" w:cs="Arial"/>
                <w:sz w:val="22"/>
                <w:szCs w:val="22"/>
              </w:rPr>
              <w:t xml:space="preserve"> but </w:t>
            </w:r>
            <w:r w:rsidR="00D75003">
              <w:rPr>
                <w:rFonts w:ascii="Arial" w:hAnsi="Arial" w:cs="Arial"/>
                <w:sz w:val="22"/>
                <w:szCs w:val="22"/>
              </w:rPr>
              <w:t xml:space="preserve">rather </w:t>
            </w:r>
            <w:r>
              <w:rPr>
                <w:rFonts w:ascii="Arial" w:hAnsi="Arial" w:cs="Arial"/>
                <w:sz w:val="22"/>
                <w:szCs w:val="22"/>
              </w:rPr>
              <w:t xml:space="preserve">street lighting as </w:t>
            </w:r>
            <w:r w:rsidR="00826AEE">
              <w:rPr>
                <w:rFonts w:ascii="Arial" w:hAnsi="Arial" w:cs="Arial"/>
                <w:sz w:val="22"/>
                <w:szCs w:val="22"/>
              </w:rPr>
              <w:t xml:space="preserve">a </w:t>
            </w:r>
            <w:r>
              <w:rPr>
                <w:rFonts w:ascii="Arial" w:hAnsi="Arial" w:cs="Arial"/>
                <w:sz w:val="22"/>
                <w:szCs w:val="22"/>
              </w:rPr>
              <w:t xml:space="preserve">service? </w:t>
            </w:r>
          </w:p>
          <w:p w:rsidR="008473C0" w:rsidRPr="00DD7259" w:rsidRDefault="008473C0" w:rsidP="005C7D9B">
            <w:pPr>
              <w:pStyle w:val="ListParagraph"/>
              <w:ind w:left="360"/>
              <w:jc w:val="both"/>
              <w:rPr>
                <w:rFonts w:ascii="Arial" w:hAnsi="Arial" w:cs="Arial"/>
                <w:sz w:val="22"/>
                <w:szCs w:val="22"/>
              </w:rPr>
            </w:pPr>
          </w:p>
        </w:tc>
        <w:tc>
          <w:tcPr>
            <w:tcW w:w="5103" w:type="dxa"/>
          </w:tcPr>
          <w:p w:rsidR="008473C0" w:rsidRDefault="000924AB" w:rsidP="005C7D9B">
            <w:pPr>
              <w:rPr>
                <w:rFonts w:ascii="Arial" w:hAnsi="Arial" w:cs="Arial"/>
                <w:sz w:val="22"/>
                <w:szCs w:val="22"/>
              </w:rPr>
            </w:pPr>
            <w:sdt>
              <w:sdtPr>
                <w:rPr>
                  <w:rFonts w:ascii="Arial" w:hAnsi="Arial" w:cs="Arial"/>
                  <w:sz w:val="22"/>
                  <w:szCs w:val="22"/>
                </w:rPr>
                <w:id w:val="-1550754906"/>
                <w14:checkbox>
                  <w14:checked w14:val="0"/>
                  <w14:checkedState w14:val="2612" w14:font="MS Gothic"/>
                  <w14:uncheckedState w14:val="2610" w14:font="MS Gothic"/>
                </w14:checkbox>
              </w:sdtPr>
              <w:sdtEndPr/>
              <w:sdtContent>
                <w:r w:rsidR="001E550F">
                  <w:rPr>
                    <w:rFonts w:ascii="MS Gothic" w:eastAsia="MS Gothic" w:hAnsi="MS Gothic" w:cs="Arial" w:hint="eastAsia"/>
                    <w:sz w:val="22"/>
                    <w:szCs w:val="22"/>
                  </w:rPr>
                  <w:t>☐</w:t>
                </w:r>
              </w:sdtContent>
            </w:sdt>
            <w:r w:rsidR="008473C0">
              <w:rPr>
                <w:rFonts w:ascii="Arial" w:hAnsi="Arial" w:cs="Arial"/>
                <w:sz w:val="22"/>
                <w:szCs w:val="22"/>
              </w:rPr>
              <w:t xml:space="preserve"> No</w:t>
            </w:r>
          </w:p>
          <w:p w:rsidR="008473C0" w:rsidRDefault="000924AB" w:rsidP="008473C0">
            <w:pPr>
              <w:rPr>
                <w:rFonts w:ascii="Arial" w:hAnsi="Arial" w:cs="Arial"/>
                <w:sz w:val="22"/>
                <w:szCs w:val="22"/>
              </w:rPr>
            </w:pPr>
            <w:sdt>
              <w:sdtPr>
                <w:rPr>
                  <w:rFonts w:ascii="Arial" w:hAnsi="Arial" w:cs="Arial"/>
                  <w:sz w:val="22"/>
                  <w:szCs w:val="22"/>
                </w:rPr>
                <w:id w:val="1897463387"/>
                <w14:checkbox>
                  <w14:checked w14:val="0"/>
                  <w14:checkedState w14:val="2612" w14:font="MS Gothic"/>
                  <w14:uncheckedState w14:val="2610" w14:font="MS Gothic"/>
                </w14:checkbox>
              </w:sdtPr>
              <w:sdtEndPr/>
              <w:sdtContent>
                <w:r w:rsidR="008473C0">
                  <w:rPr>
                    <w:rFonts w:ascii="MS Gothic" w:eastAsia="MS Gothic" w:hAnsi="MS Gothic" w:cs="Arial" w:hint="eastAsia"/>
                    <w:sz w:val="22"/>
                    <w:szCs w:val="22"/>
                  </w:rPr>
                  <w:t>☐</w:t>
                </w:r>
              </w:sdtContent>
            </w:sdt>
            <w:r w:rsidR="008473C0">
              <w:rPr>
                <w:rFonts w:ascii="Arial" w:hAnsi="Arial" w:cs="Arial"/>
                <w:sz w:val="22"/>
                <w:szCs w:val="22"/>
              </w:rPr>
              <w:t xml:space="preserve"> </w:t>
            </w:r>
            <w:r w:rsidR="00A534AD">
              <w:rPr>
                <w:rFonts w:ascii="Arial" w:hAnsi="Arial" w:cs="Arial"/>
                <w:sz w:val="22"/>
                <w:szCs w:val="22"/>
              </w:rPr>
              <w:t>Yes, please specif</w:t>
            </w:r>
            <w:r w:rsidR="008473C0">
              <w:rPr>
                <w:rFonts w:ascii="Arial" w:hAnsi="Arial" w:cs="Arial"/>
                <w:sz w:val="22"/>
                <w:szCs w:val="22"/>
              </w:rPr>
              <w:t>y</w:t>
            </w:r>
            <w:r w:rsidR="00A534AD">
              <w:rPr>
                <w:rFonts w:ascii="Arial" w:hAnsi="Arial" w:cs="Arial"/>
                <w:sz w:val="22"/>
                <w:szCs w:val="22"/>
              </w:rPr>
              <w:t xml:space="preserve"> (</w:t>
            </w:r>
            <w:r w:rsidR="00D75003">
              <w:rPr>
                <w:rFonts w:ascii="Arial" w:hAnsi="Arial" w:cs="Arial"/>
                <w:sz w:val="22"/>
                <w:szCs w:val="22"/>
              </w:rPr>
              <w:t>e.g.</w:t>
            </w:r>
            <w:r w:rsidR="00794E96">
              <w:rPr>
                <w:rFonts w:ascii="Arial" w:hAnsi="Arial" w:cs="Arial"/>
                <w:sz w:val="22"/>
                <w:szCs w:val="22"/>
              </w:rPr>
              <w:t xml:space="preserve"> one could </w:t>
            </w:r>
            <w:r w:rsidR="00D75003">
              <w:rPr>
                <w:rFonts w:ascii="Arial" w:hAnsi="Arial" w:cs="Arial"/>
                <w:sz w:val="22"/>
                <w:szCs w:val="22"/>
              </w:rPr>
              <w:t xml:space="preserve">share with us </w:t>
            </w:r>
            <w:r w:rsidR="00794E96">
              <w:rPr>
                <w:rFonts w:ascii="Arial" w:hAnsi="Arial" w:cs="Arial"/>
                <w:sz w:val="22"/>
                <w:szCs w:val="22"/>
              </w:rPr>
              <w:t>template contracts</w:t>
            </w:r>
            <w:r w:rsidR="00A534AD">
              <w:rPr>
                <w:rFonts w:ascii="Arial" w:hAnsi="Arial" w:cs="Arial"/>
                <w:sz w:val="22"/>
                <w:szCs w:val="22"/>
              </w:rPr>
              <w:t>)</w:t>
            </w:r>
          </w:p>
          <w:p w:rsidR="008473C0" w:rsidRPr="00DD7259" w:rsidRDefault="008473C0" w:rsidP="005C7D9B">
            <w:pPr>
              <w:rPr>
                <w:rFonts w:ascii="Arial" w:hAnsi="Arial" w:cs="Arial"/>
                <w:b/>
                <w:sz w:val="22"/>
                <w:szCs w:val="22"/>
              </w:rPr>
            </w:pPr>
          </w:p>
        </w:tc>
      </w:tr>
      <w:tr w:rsidR="008473C0" w:rsidRPr="00DD7259" w:rsidTr="005C7D9B">
        <w:trPr>
          <w:trHeight w:val="1134"/>
        </w:trPr>
        <w:tc>
          <w:tcPr>
            <w:tcW w:w="3119" w:type="dxa"/>
          </w:tcPr>
          <w:p w:rsidR="008473C0" w:rsidRPr="008473C0" w:rsidRDefault="008473C0" w:rsidP="00826AEE">
            <w:pPr>
              <w:pStyle w:val="ListParagraph"/>
              <w:numPr>
                <w:ilvl w:val="0"/>
                <w:numId w:val="32"/>
              </w:numPr>
              <w:autoSpaceDE w:val="0"/>
              <w:autoSpaceDN w:val="0"/>
              <w:adjustRightInd w:val="0"/>
              <w:jc w:val="both"/>
              <w:rPr>
                <w:rFonts w:ascii="Arial" w:hAnsi="Arial" w:cs="Arial"/>
                <w:sz w:val="22"/>
                <w:szCs w:val="22"/>
              </w:rPr>
            </w:pPr>
            <w:r>
              <w:rPr>
                <w:rFonts w:ascii="Arial" w:hAnsi="Arial" w:cs="Arial"/>
                <w:sz w:val="22"/>
                <w:szCs w:val="22"/>
              </w:rPr>
              <w:t>Are yo</w:t>
            </w:r>
            <w:r w:rsidR="00A534AD">
              <w:rPr>
                <w:rFonts w:ascii="Arial" w:hAnsi="Arial" w:cs="Arial"/>
                <w:sz w:val="22"/>
                <w:szCs w:val="22"/>
              </w:rPr>
              <w:t>u familiar with Energy Service C</w:t>
            </w:r>
            <w:r>
              <w:rPr>
                <w:rFonts w:ascii="Arial" w:hAnsi="Arial" w:cs="Arial"/>
                <w:sz w:val="22"/>
                <w:szCs w:val="22"/>
              </w:rPr>
              <w:t>ontracts</w:t>
            </w:r>
            <w:r w:rsidR="00A534AD">
              <w:rPr>
                <w:rFonts w:ascii="Arial" w:hAnsi="Arial" w:cs="Arial"/>
                <w:sz w:val="22"/>
                <w:szCs w:val="22"/>
              </w:rPr>
              <w:t xml:space="preserve"> (ESCO)</w:t>
            </w:r>
            <w:r>
              <w:rPr>
                <w:rFonts w:ascii="Arial" w:hAnsi="Arial" w:cs="Arial"/>
                <w:sz w:val="22"/>
                <w:szCs w:val="22"/>
              </w:rPr>
              <w:t>?</w:t>
            </w:r>
          </w:p>
        </w:tc>
        <w:tc>
          <w:tcPr>
            <w:tcW w:w="5103" w:type="dxa"/>
          </w:tcPr>
          <w:p w:rsidR="008473C0" w:rsidRDefault="000924AB" w:rsidP="008473C0">
            <w:pPr>
              <w:rPr>
                <w:rFonts w:ascii="Arial" w:hAnsi="Arial" w:cs="Arial"/>
                <w:sz w:val="22"/>
                <w:szCs w:val="22"/>
              </w:rPr>
            </w:pPr>
            <w:sdt>
              <w:sdtPr>
                <w:rPr>
                  <w:rFonts w:ascii="Arial" w:hAnsi="Arial" w:cs="Arial"/>
                  <w:sz w:val="22"/>
                  <w:szCs w:val="22"/>
                </w:rPr>
                <w:id w:val="200218804"/>
                <w14:checkbox>
                  <w14:checked w14:val="0"/>
                  <w14:checkedState w14:val="2612" w14:font="MS Gothic"/>
                  <w14:uncheckedState w14:val="2610" w14:font="MS Gothic"/>
                </w14:checkbox>
              </w:sdtPr>
              <w:sdtEndPr/>
              <w:sdtContent>
                <w:r w:rsidR="00A534AD">
                  <w:rPr>
                    <w:rFonts w:ascii="MS Gothic" w:eastAsia="MS Gothic" w:hAnsi="MS Gothic" w:cs="Arial" w:hint="eastAsia"/>
                    <w:sz w:val="22"/>
                    <w:szCs w:val="22"/>
                  </w:rPr>
                  <w:t>☐</w:t>
                </w:r>
              </w:sdtContent>
            </w:sdt>
            <w:r w:rsidR="008473C0">
              <w:rPr>
                <w:rFonts w:ascii="Arial" w:hAnsi="Arial" w:cs="Arial"/>
                <w:sz w:val="22"/>
                <w:szCs w:val="22"/>
              </w:rPr>
              <w:t xml:space="preserve"> No</w:t>
            </w:r>
          </w:p>
          <w:p w:rsidR="008473C0" w:rsidRDefault="000924AB" w:rsidP="008473C0">
            <w:pPr>
              <w:rPr>
                <w:rFonts w:ascii="Arial" w:hAnsi="Arial" w:cs="Arial"/>
                <w:sz w:val="22"/>
                <w:szCs w:val="22"/>
              </w:rPr>
            </w:pPr>
            <w:sdt>
              <w:sdtPr>
                <w:rPr>
                  <w:rFonts w:ascii="Arial" w:hAnsi="Arial" w:cs="Arial"/>
                  <w:sz w:val="22"/>
                  <w:szCs w:val="22"/>
                </w:rPr>
                <w:id w:val="-17241186"/>
                <w14:checkbox>
                  <w14:checked w14:val="0"/>
                  <w14:checkedState w14:val="2612" w14:font="MS Gothic"/>
                  <w14:uncheckedState w14:val="2610" w14:font="MS Gothic"/>
                </w14:checkbox>
              </w:sdtPr>
              <w:sdtEndPr/>
              <w:sdtContent>
                <w:r w:rsidR="008473C0">
                  <w:rPr>
                    <w:rFonts w:ascii="MS Gothic" w:eastAsia="MS Gothic" w:hAnsi="MS Gothic" w:cs="Arial" w:hint="eastAsia"/>
                    <w:sz w:val="22"/>
                    <w:szCs w:val="22"/>
                  </w:rPr>
                  <w:t>☐</w:t>
                </w:r>
              </w:sdtContent>
            </w:sdt>
            <w:r w:rsidR="008473C0">
              <w:rPr>
                <w:rFonts w:ascii="Arial" w:hAnsi="Arial" w:cs="Arial"/>
                <w:sz w:val="22"/>
                <w:szCs w:val="22"/>
              </w:rPr>
              <w:t xml:space="preserve"> </w:t>
            </w:r>
            <w:r w:rsidR="00A534AD">
              <w:rPr>
                <w:rFonts w:ascii="Arial" w:hAnsi="Arial" w:cs="Arial"/>
                <w:sz w:val="22"/>
                <w:szCs w:val="22"/>
              </w:rPr>
              <w:t>Yes, please specif</w:t>
            </w:r>
            <w:r w:rsidR="008473C0">
              <w:rPr>
                <w:rFonts w:ascii="Arial" w:hAnsi="Arial" w:cs="Arial"/>
                <w:sz w:val="22"/>
                <w:szCs w:val="22"/>
              </w:rPr>
              <w:t>y:</w:t>
            </w:r>
          </w:p>
          <w:p w:rsidR="008473C0" w:rsidRPr="00DD7259" w:rsidRDefault="008473C0" w:rsidP="005C7D9B">
            <w:pPr>
              <w:rPr>
                <w:rFonts w:ascii="Arial" w:hAnsi="Arial" w:cs="Arial"/>
                <w:b/>
                <w:sz w:val="22"/>
                <w:szCs w:val="22"/>
              </w:rPr>
            </w:pPr>
          </w:p>
        </w:tc>
      </w:tr>
    </w:tbl>
    <w:p w:rsidR="000516D9" w:rsidRDefault="000516D9" w:rsidP="008073D3">
      <w:pPr>
        <w:jc w:val="both"/>
        <w:rPr>
          <w:rFonts w:ascii="Arial" w:hAnsi="Arial" w:cs="Arial"/>
          <w:b/>
          <w:sz w:val="24"/>
        </w:rPr>
      </w:pPr>
    </w:p>
    <w:p w:rsidR="00757174" w:rsidRDefault="00757174" w:rsidP="00D75003"/>
    <w:p w:rsidR="00757174" w:rsidRDefault="00757174" w:rsidP="00757174">
      <w:pPr>
        <w:pStyle w:val="Heading1"/>
        <w:spacing w:before="0"/>
        <w:rPr>
          <w:lang w:val="en-GB"/>
        </w:rPr>
      </w:pPr>
      <w:r w:rsidRPr="00DD7259">
        <w:rPr>
          <w:lang w:val="en-GB"/>
        </w:rPr>
        <w:t>C</w:t>
      </w:r>
      <w:r>
        <w:rPr>
          <w:lang w:val="en-GB"/>
        </w:rPr>
        <w:t>5</w:t>
      </w:r>
      <w:r w:rsidRPr="00DD7259">
        <w:rPr>
          <w:lang w:val="en-GB"/>
        </w:rPr>
        <w:t>: Additional questions about the current EU GPP criteria</w:t>
      </w:r>
      <w:r>
        <w:rPr>
          <w:lang w:val="en-GB"/>
        </w:rPr>
        <w:t xml:space="preserve"> </w:t>
      </w:r>
      <w:r>
        <w:rPr>
          <w:lang w:val="en-GB"/>
        </w:rPr>
        <w:br/>
        <w:t>(e</w:t>
      </w:r>
      <w:r w:rsidRPr="001C5376">
        <w:rPr>
          <w:lang w:val="en-GB"/>
        </w:rPr>
        <w:t>xclusively for procurers</w:t>
      </w:r>
      <w:r>
        <w:rPr>
          <w:lang w:val="en-GB"/>
        </w:rPr>
        <w:t xml:space="preserve"> and/or specifiers</w:t>
      </w:r>
      <w:r w:rsidRPr="001C5376">
        <w:rPr>
          <w:lang w:val="en-GB"/>
        </w:rPr>
        <w:t>)</w:t>
      </w:r>
    </w:p>
    <w:p w:rsidR="00757174" w:rsidRPr="0036427F" w:rsidRDefault="00757174" w:rsidP="00757174">
      <w:pPr>
        <w:rPr>
          <w:lang w:eastAsia="x-none"/>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67"/>
        <w:gridCol w:w="567"/>
        <w:gridCol w:w="3567"/>
      </w:tblGrid>
      <w:tr w:rsidR="00757174" w:rsidRPr="00DD7259" w:rsidTr="00794E96">
        <w:trPr>
          <w:trHeight w:val="567"/>
        </w:trPr>
        <w:tc>
          <w:tcPr>
            <w:tcW w:w="3713" w:type="dxa"/>
            <w:shd w:val="clear" w:color="auto" w:fill="00B0F0"/>
            <w:vAlign w:val="center"/>
          </w:tcPr>
          <w:p w:rsidR="00757174" w:rsidRPr="00DD7259" w:rsidRDefault="00757174" w:rsidP="00794E96">
            <w:pPr>
              <w:spacing w:line="288" w:lineRule="auto"/>
              <w:rPr>
                <w:rFonts w:ascii="Arial" w:hAnsi="Arial" w:cs="Arial"/>
                <w:b/>
                <w:color w:val="FFFFFF"/>
                <w:sz w:val="22"/>
                <w:szCs w:val="22"/>
              </w:rPr>
            </w:pPr>
            <w:r w:rsidRPr="00DD7259">
              <w:rPr>
                <w:rFonts w:ascii="Arial" w:hAnsi="Arial" w:cs="Arial"/>
                <w:b/>
                <w:bCs/>
                <w:color w:val="FFFFFF" w:themeColor="background1"/>
                <w:sz w:val="22"/>
                <w:szCs w:val="22"/>
                <w:lang w:eastAsia="x-none"/>
              </w:rPr>
              <w:t>For procurers</w:t>
            </w:r>
          </w:p>
        </w:tc>
        <w:tc>
          <w:tcPr>
            <w:tcW w:w="567" w:type="dxa"/>
            <w:shd w:val="clear" w:color="auto" w:fill="00B0F0"/>
            <w:vAlign w:val="center"/>
          </w:tcPr>
          <w:p w:rsidR="00757174" w:rsidRPr="00DD7259" w:rsidRDefault="00757174" w:rsidP="00794E96">
            <w:pPr>
              <w:ind w:left="-108" w:right="-173"/>
              <w:jc w:val="center"/>
              <w:rPr>
                <w:rFonts w:ascii="Arial" w:hAnsi="Arial" w:cs="Arial"/>
                <w:b/>
                <w:color w:val="FFFFFF"/>
                <w:sz w:val="22"/>
                <w:szCs w:val="22"/>
              </w:rPr>
            </w:pPr>
            <w:r w:rsidRPr="00DD7259">
              <w:rPr>
                <w:rFonts w:ascii="Arial" w:hAnsi="Arial" w:cs="Arial"/>
                <w:b/>
                <w:color w:val="FFFFFF"/>
                <w:sz w:val="22"/>
                <w:szCs w:val="22"/>
              </w:rPr>
              <w:t>YES</w:t>
            </w:r>
          </w:p>
        </w:tc>
        <w:tc>
          <w:tcPr>
            <w:tcW w:w="567" w:type="dxa"/>
            <w:shd w:val="clear" w:color="auto" w:fill="00B0F0"/>
            <w:vAlign w:val="center"/>
          </w:tcPr>
          <w:p w:rsidR="00757174" w:rsidRPr="00DD7259" w:rsidRDefault="00757174" w:rsidP="00794E96">
            <w:pPr>
              <w:ind w:left="-108" w:right="-173"/>
              <w:jc w:val="center"/>
              <w:rPr>
                <w:rFonts w:ascii="Arial" w:hAnsi="Arial" w:cs="Arial"/>
                <w:b/>
                <w:color w:val="FFFFFF"/>
                <w:sz w:val="22"/>
                <w:szCs w:val="22"/>
              </w:rPr>
            </w:pPr>
            <w:r w:rsidRPr="00DD7259">
              <w:rPr>
                <w:rFonts w:ascii="Arial" w:hAnsi="Arial" w:cs="Arial"/>
                <w:b/>
                <w:color w:val="FFFFFF"/>
                <w:sz w:val="22"/>
                <w:szCs w:val="22"/>
              </w:rPr>
              <w:t>NO</w:t>
            </w:r>
          </w:p>
        </w:tc>
        <w:tc>
          <w:tcPr>
            <w:tcW w:w="3567" w:type="dxa"/>
            <w:shd w:val="clear" w:color="auto" w:fill="00B0F0"/>
            <w:vAlign w:val="center"/>
          </w:tcPr>
          <w:p w:rsidR="00757174" w:rsidRPr="00BD3661" w:rsidRDefault="00757174" w:rsidP="00794E96">
            <w:pPr>
              <w:ind w:left="7" w:right="-173" w:hanging="7"/>
              <w:rPr>
                <w:rFonts w:ascii="Arial" w:hAnsi="Arial" w:cs="Arial"/>
                <w:b/>
                <w:color w:val="FFFFFF"/>
                <w:sz w:val="22"/>
                <w:szCs w:val="22"/>
              </w:rPr>
            </w:pPr>
            <w:r w:rsidRPr="001E550F">
              <w:rPr>
                <w:rFonts w:ascii="Arial" w:hAnsi="Arial" w:cs="Arial"/>
                <w:b/>
                <w:color w:val="FFFFFF" w:themeColor="background1"/>
                <w:sz w:val="22"/>
                <w:szCs w:val="22"/>
              </w:rPr>
              <w:t>Please provide your motivation and argumentation</w:t>
            </w:r>
          </w:p>
        </w:tc>
      </w:tr>
      <w:tr w:rsidR="00757174" w:rsidRPr="00DD7259" w:rsidTr="00794E96">
        <w:trPr>
          <w:trHeight w:val="1134"/>
        </w:trPr>
        <w:tc>
          <w:tcPr>
            <w:tcW w:w="3713" w:type="dxa"/>
            <w:tcBorders>
              <w:top w:val="single" w:sz="4" w:space="0" w:color="auto"/>
              <w:left w:val="single" w:sz="4" w:space="0" w:color="auto"/>
              <w:bottom w:val="single" w:sz="4" w:space="0" w:color="auto"/>
              <w:right w:val="single" w:sz="4" w:space="0" w:color="auto"/>
            </w:tcBorders>
          </w:tcPr>
          <w:p w:rsidR="00757174" w:rsidRPr="00DD7259" w:rsidRDefault="00757174" w:rsidP="00794E96">
            <w:pPr>
              <w:pStyle w:val="ListParagraph"/>
              <w:numPr>
                <w:ilvl w:val="0"/>
                <w:numId w:val="27"/>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 xml:space="preserve">Have you faced problems related with the number of offers complying with </w:t>
            </w:r>
            <w:r>
              <w:rPr>
                <w:rFonts w:ascii="Arial" w:eastAsia="Calibri" w:hAnsi="Arial" w:cs="Arial"/>
                <w:sz w:val="22"/>
                <w:szCs w:val="22"/>
                <w:lang w:eastAsia="en-US"/>
              </w:rPr>
              <w:t xml:space="preserve">your </w:t>
            </w:r>
            <w:r w:rsidRPr="00DD7259">
              <w:rPr>
                <w:rFonts w:ascii="Arial" w:eastAsia="Calibri" w:hAnsi="Arial" w:cs="Arial"/>
                <w:sz w:val="22"/>
                <w:szCs w:val="22"/>
                <w:lang w:eastAsia="en-US"/>
              </w:rPr>
              <w:t>criteria set</w:t>
            </w:r>
            <w:r>
              <w:rPr>
                <w:rFonts w:ascii="Arial" w:eastAsia="Calibri" w:hAnsi="Arial" w:cs="Arial"/>
                <w:sz w:val="22"/>
                <w:szCs w:val="22"/>
                <w:lang w:eastAsia="en-US"/>
              </w:rPr>
              <w:t xml:space="preserve"> (too few)</w:t>
            </w:r>
            <w:r w:rsidRPr="00DD7259">
              <w:rPr>
                <w:rFonts w:ascii="Arial" w:eastAsia="Calibri" w:hAnsi="Arial" w:cs="Arial"/>
                <w:sz w:val="22"/>
                <w:szCs w:val="22"/>
                <w:lang w:eastAsia="en-US"/>
              </w:rPr>
              <w:t>?</w:t>
            </w:r>
          </w:p>
        </w:tc>
        <w:sdt>
          <w:sdtPr>
            <w:rPr>
              <w:rFonts w:ascii="Arial" w:eastAsia="Calibri" w:hAnsi="Arial" w:cs="Arial"/>
              <w:bCs/>
              <w:color w:val="4F81BD"/>
              <w:sz w:val="22"/>
              <w:szCs w:val="22"/>
              <w:lang w:eastAsia="en-US"/>
            </w:rPr>
            <w:id w:val="-2496588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44944727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757174" w:rsidRPr="00DD7259" w:rsidRDefault="00757174" w:rsidP="00794E96">
            <w:pPr>
              <w:outlineLvl w:val="0"/>
              <w:rPr>
                <w:rFonts w:ascii="Arial" w:hAnsi="Arial" w:cs="Arial"/>
                <w:b/>
                <w:sz w:val="22"/>
                <w:szCs w:val="22"/>
              </w:rPr>
            </w:pPr>
          </w:p>
        </w:tc>
      </w:tr>
      <w:tr w:rsidR="00757174" w:rsidRPr="00DD7259" w:rsidTr="00794E96">
        <w:trPr>
          <w:trHeight w:val="1134"/>
        </w:trPr>
        <w:tc>
          <w:tcPr>
            <w:tcW w:w="3713" w:type="dxa"/>
            <w:tcBorders>
              <w:top w:val="single" w:sz="4" w:space="0" w:color="auto"/>
              <w:left w:val="single" w:sz="4" w:space="0" w:color="auto"/>
              <w:bottom w:val="single" w:sz="4" w:space="0" w:color="auto"/>
              <w:right w:val="single" w:sz="4" w:space="0" w:color="auto"/>
            </w:tcBorders>
          </w:tcPr>
          <w:p w:rsidR="00757174" w:rsidRPr="00DD7259" w:rsidRDefault="00757174" w:rsidP="00794E96">
            <w:pPr>
              <w:pStyle w:val="ListParagraph"/>
              <w:numPr>
                <w:ilvl w:val="0"/>
                <w:numId w:val="27"/>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 xml:space="preserve">Do you think most SMEs can comply with the current </w:t>
            </w:r>
            <w:r>
              <w:rPr>
                <w:rFonts w:ascii="Arial" w:eastAsia="Calibri" w:hAnsi="Arial" w:cs="Arial"/>
                <w:sz w:val="22"/>
                <w:szCs w:val="22"/>
                <w:lang w:eastAsia="en-US"/>
              </w:rPr>
              <w:t xml:space="preserve">EU GPP </w:t>
            </w:r>
            <w:r w:rsidRPr="00DD7259">
              <w:rPr>
                <w:rFonts w:ascii="Arial" w:eastAsia="Calibri" w:hAnsi="Arial" w:cs="Arial"/>
                <w:sz w:val="22"/>
                <w:szCs w:val="22"/>
                <w:lang w:eastAsia="en-US"/>
              </w:rPr>
              <w:t>criteria set?</w:t>
            </w:r>
            <w:r w:rsidRPr="002409F8">
              <w:rPr>
                <w:rFonts w:ascii="Arial" w:eastAsia="Calibri" w:hAnsi="Arial" w:cs="Arial"/>
                <w:sz w:val="22"/>
                <w:szCs w:val="22"/>
                <w:lang w:eastAsia="en-US"/>
              </w:rPr>
              <w:t xml:space="preserve"> Or do you think it would be more difficult for SMEs than for big companies to comply with the criteria?</w:t>
            </w:r>
          </w:p>
        </w:tc>
        <w:sdt>
          <w:sdtPr>
            <w:rPr>
              <w:rFonts w:ascii="Arial" w:eastAsia="Calibri" w:hAnsi="Arial" w:cs="Arial"/>
              <w:bCs/>
              <w:color w:val="4F81BD"/>
              <w:sz w:val="22"/>
              <w:szCs w:val="22"/>
              <w:lang w:eastAsia="en-US"/>
            </w:rPr>
            <w:id w:val="-9924045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85460884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757174" w:rsidRPr="00DD7259" w:rsidRDefault="00757174" w:rsidP="00794E96">
            <w:pPr>
              <w:pStyle w:val="CommentText"/>
              <w:rPr>
                <w:rFonts w:ascii="Arial" w:hAnsi="Arial" w:cs="Arial"/>
                <w:b/>
                <w:szCs w:val="22"/>
                <w:lang w:val="en-GB" w:eastAsia="en-GB"/>
              </w:rPr>
            </w:pPr>
          </w:p>
        </w:tc>
      </w:tr>
      <w:tr w:rsidR="00757174" w:rsidRPr="00DD7259" w:rsidTr="00794E96">
        <w:trPr>
          <w:trHeight w:val="1134"/>
        </w:trPr>
        <w:tc>
          <w:tcPr>
            <w:tcW w:w="3713" w:type="dxa"/>
            <w:tcBorders>
              <w:top w:val="single" w:sz="4" w:space="0" w:color="auto"/>
              <w:left w:val="single" w:sz="4" w:space="0" w:color="auto"/>
              <w:bottom w:val="single" w:sz="4" w:space="0" w:color="auto"/>
              <w:right w:val="single" w:sz="4" w:space="0" w:color="auto"/>
            </w:tcBorders>
          </w:tcPr>
          <w:p w:rsidR="00757174" w:rsidRPr="00DD7259" w:rsidRDefault="00757174" w:rsidP="00794E96">
            <w:pPr>
              <w:pStyle w:val="ListParagraph"/>
              <w:numPr>
                <w:ilvl w:val="0"/>
                <w:numId w:val="27"/>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Has procurement using the current EU GPP criteria been more expensive compared to non-green public procurement?</w:t>
            </w:r>
            <w:r w:rsidRPr="00DD7259">
              <w:rPr>
                <w:rFonts w:ascii="Arial" w:eastAsia="Calibri" w:hAnsi="Arial" w:cs="Arial"/>
                <w:sz w:val="22"/>
                <w:szCs w:val="22"/>
                <w:lang w:eastAsia="en-US"/>
              </w:rPr>
              <w:br/>
            </w:r>
          </w:p>
        </w:tc>
        <w:sdt>
          <w:sdtPr>
            <w:rPr>
              <w:rFonts w:ascii="Arial" w:eastAsia="Calibri" w:hAnsi="Arial" w:cs="Arial"/>
              <w:bCs/>
              <w:color w:val="4F81BD"/>
              <w:sz w:val="22"/>
              <w:szCs w:val="22"/>
              <w:lang w:eastAsia="en-US"/>
            </w:rPr>
            <w:id w:val="90442238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sdt>
          <w:sdtPr>
            <w:rPr>
              <w:rFonts w:ascii="Arial" w:eastAsia="Calibri" w:hAnsi="Arial" w:cs="Arial"/>
              <w:bCs/>
              <w:color w:val="4F81BD"/>
              <w:sz w:val="22"/>
              <w:szCs w:val="22"/>
              <w:lang w:eastAsia="en-US"/>
            </w:rPr>
            <w:id w:val="149282684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jc w:val="center"/>
                  <w:rPr>
                    <w:rFonts w:ascii="Arial" w:hAnsi="Arial" w:cs="Arial"/>
                    <w:color w:val="0070C0"/>
                    <w:sz w:val="22"/>
                    <w:szCs w:val="22"/>
                  </w:rPr>
                </w:pPr>
                <w:r>
                  <w:rPr>
                    <w:rFonts w:ascii="MS Gothic" w:eastAsia="MS Gothic" w:hAnsi="MS Gothic" w:cs="Arial" w:hint="eastAsia"/>
                    <w:bCs/>
                    <w:color w:val="4F81BD"/>
                    <w:sz w:val="22"/>
                    <w:szCs w:val="22"/>
                    <w:lang w:eastAsia="en-US"/>
                  </w:rPr>
                  <w:t>☐</w:t>
                </w:r>
              </w:p>
            </w:tc>
          </w:sdtContent>
        </w:sdt>
        <w:tc>
          <w:tcPr>
            <w:tcW w:w="3567" w:type="dxa"/>
            <w:tcBorders>
              <w:top w:val="single" w:sz="4" w:space="0" w:color="auto"/>
              <w:left w:val="single" w:sz="4" w:space="0" w:color="auto"/>
              <w:bottom w:val="single" w:sz="4" w:space="0" w:color="auto"/>
              <w:right w:val="single" w:sz="4" w:space="0" w:color="auto"/>
            </w:tcBorders>
            <w:shd w:val="clear" w:color="auto" w:fill="auto"/>
          </w:tcPr>
          <w:p w:rsidR="00757174" w:rsidRPr="00DD7259" w:rsidRDefault="00757174" w:rsidP="00794E96">
            <w:pPr>
              <w:pStyle w:val="CommentText"/>
              <w:rPr>
                <w:rFonts w:ascii="Arial" w:hAnsi="Arial" w:cs="Arial"/>
                <w:b/>
                <w:szCs w:val="22"/>
                <w:lang w:val="en-GB" w:eastAsia="en-GB"/>
              </w:rPr>
            </w:pPr>
          </w:p>
        </w:tc>
      </w:tr>
      <w:tr w:rsidR="00757174" w:rsidRPr="00DD7259" w:rsidTr="00794E96">
        <w:trPr>
          <w:trHeight w:val="1134"/>
        </w:trPr>
        <w:tc>
          <w:tcPr>
            <w:tcW w:w="3713" w:type="dxa"/>
            <w:tcBorders>
              <w:top w:val="single" w:sz="4" w:space="0" w:color="auto"/>
              <w:left w:val="single" w:sz="4" w:space="0" w:color="auto"/>
              <w:bottom w:val="single" w:sz="4" w:space="0" w:color="auto"/>
              <w:right w:val="single" w:sz="4" w:space="0" w:color="auto"/>
            </w:tcBorders>
          </w:tcPr>
          <w:p w:rsidR="00757174" w:rsidRPr="00DD7259" w:rsidRDefault="00757174" w:rsidP="00794E96">
            <w:pPr>
              <w:pStyle w:val="ListParagraph"/>
              <w:numPr>
                <w:ilvl w:val="0"/>
                <w:numId w:val="27"/>
              </w:numPr>
              <w:autoSpaceDE w:val="0"/>
              <w:autoSpaceDN w:val="0"/>
              <w:adjustRightInd w:val="0"/>
              <w:spacing w:before="240"/>
              <w:rPr>
                <w:rFonts w:ascii="Arial" w:hAnsi="Arial" w:cs="Arial"/>
                <w:b/>
                <w:szCs w:val="22"/>
              </w:rPr>
            </w:pPr>
            <w:r w:rsidRPr="00DD7259">
              <w:rPr>
                <w:rFonts w:ascii="Arial" w:eastAsia="Calibri" w:hAnsi="Arial" w:cs="Arial"/>
                <w:sz w:val="22"/>
                <w:szCs w:val="22"/>
                <w:lang w:eastAsia="en-US"/>
              </w:rPr>
              <w:t>Other comments you may think useful</w:t>
            </w:r>
          </w:p>
        </w:tc>
        <w:tc>
          <w:tcPr>
            <w:tcW w:w="4701" w:type="dxa"/>
            <w:gridSpan w:val="3"/>
            <w:tcBorders>
              <w:top w:val="single" w:sz="4" w:space="0" w:color="auto"/>
              <w:left w:val="single" w:sz="4" w:space="0" w:color="auto"/>
              <w:bottom w:val="single" w:sz="4" w:space="0" w:color="auto"/>
              <w:right w:val="single" w:sz="4" w:space="0" w:color="auto"/>
            </w:tcBorders>
            <w:vAlign w:val="center"/>
          </w:tcPr>
          <w:p w:rsidR="00757174" w:rsidRPr="00DD7259" w:rsidRDefault="00757174" w:rsidP="00794E96">
            <w:pPr>
              <w:spacing w:line="288" w:lineRule="auto"/>
              <w:ind w:firstLine="720"/>
              <w:jc w:val="both"/>
              <w:rPr>
                <w:rFonts w:ascii="Arial" w:hAnsi="Arial" w:cs="Arial"/>
                <w:b/>
                <w:szCs w:val="22"/>
              </w:rPr>
            </w:pPr>
          </w:p>
        </w:tc>
      </w:tr>
    </w:tbl>
    <w:p w:rsidR="00757174" w:rsidRDefault="00757174" w:rsidP="00757174"/>
    <w:p w:rsidR="000516D9" w:rsidRDefault="000516D9">
      <w:pPr>
        <w:rPr>
          <w:rFonts w:ascii="Arial" w:hAnsi="Arial" w:cs="Arial"/>
          <w:b/>
          <w:sz w:val="24"/>
        </w:rPr>
      </w:pPr>
    </w:p>
    <w:p w:rsidR="00555399" w:rsidRDefault="00555399">
      <w:pPr>
        <w:rPr>
          <w:rFonts w:ascii="Arial" w:hAnsi="Arial" w:cs="Arial"/>
          <w:b/>
          <w:bCs/>
          <w:color w:val="365F91"/>
          <w:sz w:val="28"/>
          <w:szCs w:val="28"/>
          <w:lang w:eastAsia="x-none"/>
        </w:rPr>
      </w:pPr>
      <w:r>
        <w:rPr>
          <w:rFonts w:cs="Arial"/>
        </w:rPr>
        <w:br w:type="page"/>
      </w:r>
    </w:p>
    <w:p w:rsidR="008313E9" w:rsidRPr="00DD7259" w:rsidRDefault="008313E9" w:rsidP="000516D9">
      <w:pPr>
        <w:pStyle w:val="Heading1"/>
        <w:pBdr>
          <w:top w:val="single" w:sz="4" w:space="1" w:color="auto"/>
          <w:left w:val="single" w:sz="4" w:space="4" w:color="auto"/>
          <w:bottom w:val="single" w:sz="4" w:space="1" w:color="auto"/>
          <w:right w:val="single" w:sz="4" w:space="4" w:color="auto"/>
        </w:pBdr>
        <w:spacing w:before="0"/>
        <w:rPr>
          <w:rFonts w:cs="Arial"/>
          <w:lang w:val="en-GB"/>
        </w:rPr>
      </w:pPr>
      <w:r w:rsidRPr="00DD7259">
        <w:rPr>
          <w:rFonts w:cs="Arial"/>
          <w:lang w:val="en-GB"/>
        </w:rPr>
        <w:lastRenderedPageBreak/>
        <w:t>S</w:t>
      </w:r>
      <w:r>
        <w:rPr>
          <w:rFonts w:cs="Arial"/>
          <w:lang w:val="en-GB"/>
        </w:rPr>
        <w:t>ection D</w:t>
      </w:r>
      <w:r w:rsidRPr="00DD7259">
        <w:rPr>
          <w:rFonts w:cs="Arial"/>
          <w:lang w:val="en-GB"/>
        </w:rPr>
        <w:t xml:space="preserve"> – </w:t>
      </w:r>
      <w:r>
        <w:rPr>
          <w:rFonts w:cs="Arial"/>
          <w:lang w:val="en-GB"/>
        </w:rPr>
        <w:t>Additional request for supply of market and stock data to improve the technical background document</w:t>
      </w:r>
    </w:p>
    <w:p w:rsidR="008313E9" w:rsidRPr="00DD7259" w:rsidRDefault="008313E9" w:rsidP="008313E9">
      <w:pPr>
        <w:pStyle w:val="Heading1"/>
        <w:rPr>
          <w:rFonts w:cs="Arial"/>
          <w:sz w:val="22"/>
          <w:szCs w:val="22"/>
          <w:lang w:val="en-GB"/>
        </w:rPr>
      </w:pPr>
      <w:r>
        <w:rPr>
          <w:lang w:val="en-GB"/>
        </w:rPr>
        <w:t>D1</w:t>
      </w:r>
      <w:r w:rsidRPr="00DD7259">
        <w:rPr>
          <w:lang w:val="en-GB"/>
        </w:rPr>
        <w:t xml:space="preserve">: </w:t>
      </w:r>
      <w:r>
        <w:rPr>
          <w:lang w:val="en-GB"/>
        </w:rPr>
        <w:t>Questions about t</w:t>
      </w:r>
      <w:r w:rsidR="00970953">
        <w:rPr>
          <w:lang w:val="en-GB"/>
        </w:rPr>
        <w:t>he stock and procurement</w:t>
      </w:r>
      <w:r>
        <w:rPr>
          <w:lang w:val="en-GB"/>
        </w:rPr>
        <w:t xml:space="preserve"> of </w:t>
      </w:r>
      <w:r w:rsidR="00970953">
        <w:rPr>
          <w:lang w:val="en-GB"/>
        </w:rPr>
        <w:t xml:space="preserve">new </w:t>
      </w:r>
      <w:r>
        <w:rPr>
          <w:lang w:val="en-GB"/>
        </w:rPr>
        <w:t>street lighting luminaires</w:t>
      </w:r>
      <w:r w:rsidRPr="00DD7259">
        <w:rPr>
          <w:rFonts w:cs="Arial"/>
          <w:lang w:val="en-GB"/>
        </w:rPr>
        <w:t xml:space="preserve"> (</w:t>
      </w:r>
      <w:r w:rsidR="00970953">
        <w:rPr>
          <w:rFonts w:cs="Arial"/>
          <w:lang w:val="en-GB"/>
        </w:rPr>
        <w:t>e</w:t>
      </w:r>
      <w:r>
        <w:rPr>
          <w:rFonts w:cs="Arial"/>
          <w:lang w:val="en-GB"/>
        </w:rPr>
        <w:t xml:space="preserve">xclusively </w:t>
      </w:r>
      <w:r w:rsidRPr="00DD7259">
        <w:rPr>
          <w:rFonts w:cs="Arial"/>
          <w:lang w:val="en-GB"/>
        </w:rPr>
        <w:t>procurers)</w:t>
      </w:r>
      <w:r w:rsidRPr="00DD7259">
        <w:rPr>
          <w:rFonts w:cs="Arial"/>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E6004"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00B0F0"/>
          </w:tcPr>
          <w:p w:rsidR="007E6004" w:rsidRPr="00DD7259" w:rsidRDefault="00A75532" w:rsidP="00E01D4C">
            <w:pPr>
              <w:rPr>
                <w:rFonts w:ascii="Arial" w:hAnsi="Arial" w:cs="Arial"/>
                <w:b/>
                <w:color w:val="FFFFFF" w:themeColor="background1"/>
                <w:sz w:val="22"/>
                <w:szCs w:val="22"/>
              </w:rPr>
            </w:pPr>
            <w:r>
              <w:rPr>
                <w:rFonts w:ascii="Arial" w:hAnsi="Arial" w:cs="Arial"/>
                <w:b/>
                <w:color w:val="FFFFFF" w:themeColor="background1"/>
                <w:sz w:val="22"/>
                <w:szCs w:val="22"/>
              </w:rPr>
              <w:t>Estimate the current stock (2015) of installed lighting</w:t>
            </w:r>
            <w:r w:rsidR="007E6004" w:rsidRPr="00DD7259">
              <w:rPr>
                <w:rFonts w:ascii="Arial" w:hAnsi="Arial" w:cs="Arial"/>
                <w:b/>
                <w:color w:val="FFFFFF" w:themeColor="background1"/>
                <w:sz w:val="22"/>
                <w:szCs w:val="22"/>
              </w:rPr>
              <w:t xml:space="preserve"> </w:t>
            </w:r>
            <w:r>
              <w:rPr>
                <w:rFonts w:ascii="Arial" w:hAnsi="Arial" w:cs="Arial"/>
                <w:b/>
                <w:color w:val="FFFFFF" w:themeColor="background1"/>
                <w:sz w:val="22"/>
                <w:szCs w:val="22"/>
              </w:rPr>
              <w:t>points per habitant in your region</w:t>
            </w:r>
          </w:p>
        </w:tc>
      </w:tr>
      <w:tr w:rsidR="007E6004"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E6004" w:rsidRPr="00DD7259" w:rsidRDefault="00A75532" w:rsidP="00E01D4C">
            <w:pPr>
              <w:rPr>
                <w:rFonts w:ascii="Arial" w:hAnsi="Arial" w:cs="Arial"/>
                <w:sz w:val="22"/>
                <w:szCs w:val="22"/>
              </w:rPr>
            </w:pPr>
            <w:r>
              <w:rPr>
                <w:rFonts w:ascii="Arial" w:hAnsi="Arial" w:cs="Arial"/>
                <w:sz w:val="22"/>
                <w:szCs w:val="22"/>
              </w:rPr>
              <w:t>The preparatory study for street lighting lot 9 (2007)</w:t>
            </w:r>
            <w:r>
              <w:rPr>
                <w:rStyle w:val="FootnoteReference"/>
                <w:rFonts w:ascii="Arial" w:hAnsi="Arial" w:cs="Arial"/>
                <w:sz w:val="22"/>
                <w:szCs w:val="22"/>
              </w:rPr>
              <w:footnoteReference w:id="3"/>
            </w:r>
            <w:r>
              <w:rPr>
                <w:rFonts w:ascii="Arial" w:hAnsi="Arial" w:cs="Arial"/>
                <w:sz w:val="22"/>
                <w:szCs w:val="22"/>
              </w:rPr>
              <w:t xml:space="preserve"> did found about 0.12 lighting points per habitant (Annex L). Do you have more precise data available on your region</w:t>
            </w:r>
            <w:r w:rsidR="007E6004" w:rsidRPr="00DD7259">
              <w:rPr>
                <w:rFonts w:ascii="Arial" w:hAnsi="Arial" w:cs="Arial"/>
                <w:sz w:val="22"/>
                <w:szCs w:val="22"/>
              </w:rPr>
              <w:t>.</w:t>
            </w:r>
          </w:p>
          <w:p w:rsidR="007E6004" w:rsidRPr="00DD7259" w:rsidRDefault="007E6004" w:rsidP="00E01D4C">
            <w:pPr>
              <w:rPr>
                <w:rFonts w:ascii="Arial" w:hAnsi="Arial" w:cs="Arial"/>
                <w:sz w:val="22"/>
                <w:szCs w:val="22"/>
              </w:rPr>
            </w:pPr>
          </w:p>
        </w:tc>
      </w:tr>
      <w:tr w:rsidR="007E6004" w:rsidRPr="00DD7259" w:rsidTr="00E01D4C">
        <w:trPr>
          <w:trHeight w:val="20"/>
        </w:trPr>
        <w:tc>
          <w:tcPr>
            <w:tcW w:w="8522" w:type="dxa"/>
            <w:tcBorders>
              <w:top w:val="single" w:sz="4" w:space="0" w:color="auto"/>
              <w:left w:val="single" w:sz="4" w:space="0" w:color="auto"/>
              <w:bottom w:val="double" w:sz="4" w:space="0" w:color="auto"/>
              <w:right w:val="single" w:sz="4" w:space="0" w:color="auto"/>
            </w:tcBorders>
            <w:shd w:val="clear" w:color="auto" w:fill="auto"/>
          </w:tcPr>
          <w:p w:rsidR="007E6004" w:rsidRDefault="00A75532" w:rsidP="00E01D4C">
            <w:pPr>
              <w:rPr>
                <w:rFonts w:ascii="Arial" w:hAnsi="Arial" w:cs="Arial"/>
                <w:sz w:val="22"/>
                <w:szCs w:val="22"/>
              </w:rPr>
            </w:pPr>
            <w:r>
              <w:rPr>
                <w:rFonts w:ascii="Arial" w:hAnsi="Arial" w:cs="Arial"/>
                <w:sz w:val="22"/>
                <w:szCs w:val="22"/>
              </w:rPr>
              <w:t>Light points per habitant (2005)</w:t>
            </w:r>
            <w:r w:rsidR="007E6004" w:rsidRPr="00DD7259">
              <w:rPr>
                <w:rFonts w:ascii="Arial" w:hAnsi="Arial" w:cs="Arial"/>
                <w:sz w:val="22"/>
                <w:szCs w:val="22"/>
              </w:rPr>
              <w:t>:</w:t>
            </w:r>
            <w:r>
              <w:rPr>
                <w:rFonts w:ascii="Arial" w:hAnsi="Arial" w:cs="Arial"/>
                <w:sz w:val="22"/>
                <w:szCs w:val="22"/>
              </w:rPr>
              <w:t>…</w:t>
            </w:r>
          </w:p>
          <w:p w:rsidR="00A75532" w:rsidRPr="00DD7259" w:rsidRDefault="00A75532" w:rsidP="00E01D4C">
            <w:pPr>
              <w:rPr>
                <w:rFonts w:ascii="Arial" w:hAnsi="Arial" w:cs="Arial"/>
                <w:sz w:val="22"/>
                <w:szCs w:val="22"/>
              </w:rPr>
            </w:pPr>
            <w:r>
              <w:rPr>
                <w:rFonts w:ascii="Arial" w:hAnsi="Arial" w:cs="Arial"/>
                <w:sz w:val="22"/>
                <w:szCs w:val="22"/>
              </w:rPr>
              <w:t>Light points per habitant (2015):…</w:t>
            </w:r>
          </w:p>
          <w:p w:rsidR="007E6004" w:rsidRPr="00DD7259" w:rsidRDefault="00A75532" w:rsidP="00E01D4C">
            <w:pPr>
              <w:rPr>
                <w:rFonts w:ascii="Arial" w:hAnsi="Arial" w:cs="Arial"/>
                <w:sz w:val="22"/>
                <w:szCs w:val="22"/>
              </w:rPr>
            </w:pPr>
            <w:r>
              <w:rPr>
                <w:rFonts w:ascii="Arial" w:hAnsi="Arial" w:cs="Arial"/>
                <w:sz w:val="22"/>
                <w:szCs w:val="22"/>
              </w:rPr>
              <w:t>Region (please specify):..</w:t>
            </w:r>
          </w:p>
          <w:p w:rsidR="007E6004" w:rsidRDefault="00A75532" w:rsidP="00E01D4C">
            <w:pPr>
              <w:rPr>
                <w:rFonts w:ascii="Arial" w:hAnsi="Arial" w:cs="Arial"/>
                <w:sz w:val="22"/>
                <w:szCs w:val="22"/>
              </w:rPr>
            </w:pPr>
            <w:r>
              <w:rPr>
                <w:rFonts w:ascii="Arial" w:hAnsi="Arial" w:cs="Arial"/>
                <w:sz w:val="22"/>
                <w:szCs w:val="22"/>
              </w:rPr>
              <w:t>Total habitants in this region: …</w:t>
            </w:r>
          </w:p>
          <w:p w:rsidR="007E6004" w:rsidRPr="00DD7259" w:rsidRDefault="007E6004" w:rsidP="00E01D4C">
            <w:pPr>
              <w:rPr>
                <w:rFonts w:ascii="Arial" w:hAnsi="Arial" w:cs="Arial"/>
                <w:sz w:val="22"/>
                <w:szCs w:val="22"/>
              </w:rPr>
            </w:pPr>
          </w:p>
        </w:tc>
      </w:tr>
    </w:tbl>
    <w:p w:rsidR="007A61FE" w:rsidRDefault="007A61FE" w:rsidP="008073D3">
      <w:pPr>
        <w:jc w:val="both"/>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5532"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00B0F0"/>
          </w:tcPr>
          <w:p w:rsidR="00A75532" w:rsidRPr="00DD7259" w:rsidRDefault="00A75532" w:rsidP="00A75532">
            <w:pPr>
              <w:rPr>
                <w:rFonts w:ascii="Arial" w:hAnsi="Arial" w:cs="Arial"/>
                <w:b/>
                <w:color w:val="FFFFFF" w:themeColor="background1"/>
                <w:sz w:val="22"/>
                <w:szCs w:val="22"/>
              </w:rPr>
            </w:pPr>
            <w:r>
              <w:rPr>
                <w:rFonts w:ascii="Arial" w:hAnsi="Arial" w:cs="Arial"/>
                <w:b/>
                <w:color w:val="FFFFFF" w:themeColor="background1"/>
                <w:sz w:val="22"/>
                <w:szCs w:val="22"/>
              </w:rPr>
              <w:t>Estimate the relative share of lit roads per category</w:t>
            </w:r>
          </w:p>
        </w:tc>
      </w:tr>
      <w:tr w:rsidR="00A75532"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A75532" w:rsidRPr="00DD7259" w:rsidRDefault="00A75532" w:rsidP="00E01D4C">
            <w:pPr>
              <w:rPr>
                <w:rFonts w:ascii="Arial" w:hAnsi="Arial" w:cs="Arial"/>
                <w:sz w:val="22"/>
                <w:szCs w:val="22"/>
              </w:rPr>
            </w:pPr>
            <w:r>
              <w:rPr>
                <w:rFonts w:ascii="Arial" w:hAnsi="Arial" w:cs="Arial"/>
                <w:sz w:val="22"/>
                <w:szCs w:val="22"/>
              </w:rPr>
              <w:t>Based on the data of the preparatory study for street lighting lot 9 (2007) corrected to the current road length, typical pole distances and estimated stock</w:t>
            </w:r>
            <w:r w:rsidR="00AC0C11">
              <w:rPr>
                <w:rFonts w:ascii="Arial" w:hAnsi="Arial" w:cs="Arial"/>
                <w:sz w:val="22"/>
                <w:szCs w:val="22"/>
              </w:rPr>
              <w:t>,</w:t>
            </w:r>
            <w:r>
              <w:rPr>
                <w:rFonts w:ascii="Arial" w:hAnsi="Arial" w:cs="Arial"/>
                <w:sz w:val="22"/>
                <w:szCs w:val="22"/>
              </w:rPr>
              <w:t xml:space="preserve"> the share of lit roads per EN (&amp;Eurostat) road category was estimated. If you have more precise data please </w:t>
            </w:r>
            <w:r w:rsidR="00AC0C11">
              <w:rPr>
                <w:rFonts w:ascii="Arial" w:hAnsi="Arial" w:cs="Arial"/>
                <w:sz w:val="22"/>
                <w:szCs w:val="22"/>
              </w:rPr>
              <w:t>share with us</w:t>
            </w:r>
            <w:r>
              <w:rPr>
                <w:rFonts w:ascii="Arial" w:hAnsi="Arial" w:cs="Arial"/>
                <w:sz w:val="22"/>
                <w:szCs w:val="22"/>
              </w:rPr>
              <w:t>.</w:t>
            </w:r>
          </w:p>
          <w:p w:rsidR="00A75532" w:rsidRPr="00DD7259" w:rsidRDefault="00A75532" w:rsidP="00E01D4C">
            <w:pPr>
              <w:rPr>
                <w:rFonts w:ascii="Arial" w:hAnsi="Arial" w:cs="Arial"/>
                <w:sz w:val="22"/>
                <w:szCs w:val="22"/>
              </w:rPr>
            </w:pPr>
          </w:p>
        </w:tc>
      </w:tr>
      <w:tr w:rsidR="00A75532" w:rsidRPr="00DD7259" w:rsidTr="00A75532">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A75532" w:rsidRDefault="00A75532" w:rsidP="00E01D4C">
            <w:pPr>
              <w:rPr>
                <w:rFonts w:ascii="Arial" w:hAnsi="Arial" w:cs="Arial"/>
                <w:sz w:val="22"/>
                <w:szCs w:val="22"/>
              </w:rPr>
            </w:pPr>
          </w:p>
          <w:p w:rsidR="00DD5773" w:rsidRDefault="00A75532" w:rsidP="00E01D4C">
            <w:pPr>
              <w:rPr>
                <w:rFonts w:ascii="Arial" w:hAnsi="Arial" w:cs="Arial"/>
                <w:sz w:val="22"/>
                <w:szCs w:val="22"/>
              </w:rPr>
            </w:pPr>
            <w:r>
              <w:rPr>
                <w:rFonts w:ascii="Arial" w:hAnsi="Arial" w:cs="Arial"/>
                <w:sz w:val="22"/>
                <w:szCs w:val="22"/>
              </w:rPr>
              <w:t>The estimate is that on average 1</w:t>
            </w:r>
            <w:r w:rsidR="005A5167">
              <w:rPr>
                <w:rFonts w:ascii="Arial" w:hAnsi="Arial" w:cs="Arial"/>
                <w:sz w:val="22"/>
                <w:szCs w:val="22"/>
              </w:rPr>
              <w:t>4</w:t>
            </w:r>
            <w:r>
              <w:rPr>
                <w:rFonts w:ascii="Arial" w:hAnsi="Arial" w:cs="Arial"/>
                <w:sz w:val="22"/>
                <w:szCs w:val="22"/>
              </w:rPr>
              <w:t xml:space="preserve"> % of so-called motorways or main roads are lit. They belong in EN 13201 (2014) to class M (ME, MEW).</w:t>
            </w:r>
          </w:p>
          <w:p w:rsidR="00AC0C11" w:rsidRDefault="00AC0C11" w:rsidP="00E01D4C">
            <w:pPr>
              <w:rPr>
                <w:rFonts w:ascii="Arial" w:hAnsi="Arial" w:cs="Arial"/>
                <w:sz w:val="22"/>
                <w:szCs w:val="22"/>
              </w:rPr>
            </w:pPr>
          </w:p>
          <w:p w:rsidR="00A75532" w:rsidRDefault="00DD5773" w:rsidP="00E01D4C">
            <w:pPr>
              <w:rPr>
                <w:rFonts w:ascii="Arial" w:hAnsi="Arial" w:cs="Arial"/>
                <w:sz w:val="22"/>
                <w:szCs w:val="22"/>
              </w:rPr>
            </w:pPr>
            <w:r>
              <w:rPr>
                <w:rFonts w:ascii="Arial" w:hAnsi="Arial" w:cs="Arial"/>
                <w:sz w:val="22"/>
                <w:szCs w:val="22"/>
              </w:rPr>
              <w:t>&gt;</w:t>
            </w:r>
            <w:r w:rsidR="00A75532">
              <w:rPr>
                <w:rFonts w:ascii="Arial" w:hAnsi="Arial" w:cs="Arial"/>
                <w:sz w:val="22"/>
                <w:szCs w:val="22"/>
              </w:rPr>
              <w:t xml:space="preserve"> In my region this is (2015)</w:t>
            </w:r>
            <w:r w:rsidR="00A75532" w:rsidRPr="00DD7259">
              <w:rPr>
                <w:rFonts w:ascii="Arial" w:hAnsi="Arial" w:cs="Arial"/>
                <w:sz w:val="22"/>
                <w:szCs w:val="22"/>
              </w:rPr>
              <w:t>:</w:t>
            </w:r>
            <w:r w:rsidR="0008079C">
              <w:rPr>
                <w:rFonts w:ascii="Arial" w:hAnsi="Arial" w:cs="Arial"/>
                <w:sz w:val="22"/>
                <w:szCs w:val="22"/>
              </w:rPr>
              <w:t xml:space="preserve"> </w:t>
            </w:r>
            <w:sdt>
              <w:sdtPr>
                <w:rPr>
                  <w:rFonts w:ascii="Arial" w:hAnsi="Arial" w:cs="Arial"/>
                  <w:sz w:val="22"/>
                  <w:szCs w:val="22"/>
                </w:rPr>
                <w:id w:val="-703946818"/>
                <w:showingPlcHdr/>
              </w:sdtPr>
              <w:sdtEndPr/>
              <w:sdtContent>
                <w:r w:rsidR="0008079C" w:rsidRPr="00F95817">
                  <w:rPr>
                    <w:rStyle w:val="PlaceholderText"/>
                  </w:rPr>
                  <w:t>Click here to enter text.</w:t>
                </w:r>
              </w:sdtContent>
            </w:sdt>
            <w:r w:rsidR="0008079C">
              <w:rPr>
                <w:rFonts w:ascii="Arial" w:hAnsi="Arial" w:cs="Arial"/>
                <w:sz w:val="22"/>
                <w:szCs w:val="22"/>
              </w:rPr>
              <w:t xml:space="preserve"> </w:t>
            </w:r>
            <w:r w:rsidR="00A75532">
              <w:rPr>
                <w:rFonts w:ascii="Arial" w:hAnsi="Arial" w:cs="Arial"/>
                <w:sz w:val="22"/>
                <w:szCs w:val="22"/>
              </w:rPr>
              <w:t>%</w:t>
            </w:r>
            <w:r w:rsidR="00625809">
              <w:rPr>
                <w:rFonts w:ascii="Arial" w:hAnsi="Arial" w:cs="Arial"/>
                <w:sz w:val="22"/>
                <w:szCs w:val="22"/>
              </w:rPr>
              <w:t xml:space="preserve"> lit for  </w:t>
            </w:r>
            <w:sdt>
              <w:sdtPr>
                <w:rPr>
                  <w:rFonts w:ascii="Arial" w:hAnsi="Arial" w:cs="Arial"/>
                  <w:sz w:val="22"/>
                  <w:szCs w:val="22"/>
                </w:rPr>
                <w:id w:val="1687566625"/>
                <w:showingPlcHdr/>
              </w:sdtPr>
              <w:sdtEndPr/>
              <w:sdtContent>
                <w:r w:rsidR="0008079C" w:rsidRPr="00F95817">
                  <w:rPr>
                    <w:rStyle w:val="PlaceholderText"/>
                  </w:rPr>
                  <w:t>Click here to enter text.</w:t>
                </w:r>
              </w:sdtContent>
            </w:sdt>
            <w:r w:rsidR="0008079C">
              <w:rPr>
                <w:rFonts w:ascii="Arial" w:hAnsi="Arial" w:cs="Arial"/>
                <w:sz w:val="22"/>
                <w:szCs w:val="22"/>
              </w:rPr>
              <w:t xml:space="preserve"> </w:t>
            </w:r>
            <w:r w:rsidR="00625809">
              <w:rPr>
                <w:rFonts w:ascii="Arial" w:hAnsi="Arial" w:cs="Arial"/>
                <w:sz w:val="22"/>
                <w:szCs w:val="22"/>
              </w:rPr>
              <w:t xml:space="preserve"> km total road length</w:t>
            </w:r>
            <w:r w:rsidR="00AC0C11">
              <w:rPr>
                <w:rFonts w:ascii="Arial" w:hAnsi="Arial" w:cs="Arial"/>
                <w:sz w:val="22"/>
                <w:szCs w:val="22"/>
              </w:rPr>
              <w:t xml:space="preserve"> (class M)</w:t>
            </w:r>
          </w:p>
          <w:p w:rsidR="00A75532" w:rsidRDefault="00A75532" w:rsidP="00A75532">
            <w:pPr>
              <w:rPr>
                <w:rFonts w:ascii="Arial" w:hAnsi="Arial" w:cs="Arial"/>
                <w:sz w:val="22"/>
                <w:szCs w:val="22"/>
              </w:rPr>
            </w:pPr>
          </w:p>
          <w:p w:rsidR="00A75532" w:rsidRDefault="00A75532" w:rsidP="00A75532">
            <w:pPr>
              <w:rPr>
                <w:rFonts w:ascii="Arial" w:hAnsi="Arial" w:cs="Arial"/>
                <w:sz w:val="22"/>
                <w:szCs w:val="22"/>
              </w:rPr>
            </w:pPr>
            <w:r>
              <w:rPr>
                <w:rFonts w:ascii="Arial" w:hAnsi="Arial" w:cs="Arial"/>
                <w:sz w:val="22"/>
                <w:szCs w:val="22"/>
              </w:rPr>
              <w:t>The estimate is that on average 2</w:t>
            </w:r>
            <w:r w:rsidR="005A5167">
              <w:rPr>
                <w:rFonts w:ascii="Arial" w:hAnsi="Arial" w:cs="Arial"/>
                <w:sz w:val="22"/>
                <w:szCs w:val="22"/>
              </w:rPr>
              <w:t>0</w:t>
            </w:r>
            <w:r>
              <w:rPr>
                <w:rFonts w:ascii="Arial" w:hAnsi="Arial" w:cs="Arial"/>
                <w:sz w:val="22"/>
                <w:szCs w:val="22"/>
              </w:rPr>
              <w:t xml:space="preserve"> % of so-called secondary and/or regional roads are lit. They belong in EN 13201(2014) typically to class C (CE).</w:t>
            </w:r>
          </w:p>
          <w:p w:rsidR="00AC0C11" w:rsidRDefault="00AC0C11" w:rsidP="00A75532">
            <w:pPr>
              <w:rPr>
                <w:rFonts w:ascii="Arial" w:hAnsi="Arial" w:cs="Arial"/>
                <w:sz w:val="22"/>
                <w:szCs w:val="22"/>
              </w:rPr>
            </w:pPr>
          </w:p>
          <w:p w:rsidR="00A75532" w:rsidRDefault="00DD5773" w:rsidP="00A75532">
            <w:pPr>
              <w:rPr>
                <w:rFonts w:ascii="Arial" w:hAnsi="Arial" w:cs="Arial"/>
                <w:sz w:val="22"/>
                <w:szCs w:val="22"/>
              </w:rPr>
            </w:pPr>
            <w:r>
              <w:rPr>
                <w:rFonts w:ascii="Arial" w:hAnsi="Arial" w:cs="Arial"/>
                <w:sz w:val="22"/>
                <w:szCs w:val="22"/>
              </w:rPr>
              <w:t>&gt;</w:t>
            </w:r>
            <w:r w:rsidR="00A75532">
              <w:rPr>
                <w:rFonts w:ascii="Arial" w:hAnsi="Arial" w:cs="Arial"/>
                <w:sz w:val="22"/>
                <w:szCs w:val="22"/>
              </w:rPr>
              <w:t>In my region this is (2015)</w:t>
            </w:r>
            <w:r w:rsidR="00A75532" w:rsidRPr="00DD7259">
              <w:rPr>
                <w:rFonts w:ascii="Arial" w:hAnsi="Arial" w:cs="Arial"/>
                <w:sz w:val="22"/>
                <w:szCs w:val="22"/>
              </w:rPr>
              <w:t>:</w:t>
            </w:r>
            <w:r w:rsidR="0008079C">
              <w:rPr>
                <w:rFonts w:ascii="Arial" w:hAnsi="Arial" w:cs="Arial"/>
                <w:sz w:val="22"/>
                <w:szCs w:val="22"/>
              </w:rPr>
              <w:t xml:space="preserve"> </w:t>
            </w:r>
            <w:sdt>
              <w:sdtPr>
                <w:rPr>
                  <w:rFonts w:ascii="Arial" w:hAnsi="Arial" w:cs="Arial"/>
                  <w:sz w:val="22"/>
                  <w:szCs w:val="22"/>
                </w:rPr>
                <w:id w:val="1790393460"/>
                <w:showingPlcHdr/>
              </w:sdtPr>
              <w:sdtEndPr/>
              <w:sdtContent>
                <w:r w:rsidR="0008079C" w:rsidRPr="00F95817">
                  <w:rPr>
                    <w:rStyle w:val="PlaceholderText"/>
                  </w:rPr>
                  <w:t>Click here to enter text.</w:t>
                </w:r>
              </w:sdtContent>
            </w:sdt>
            <w:r w:rsidR="0008079C" w:rsidDel="0008079C">
              <w:rPr>
                <w:rFonts w:ascii="Arial" w:hAnsi="Arial" w:cs="Arial"/>
                <w:sz w:val="22"/>
                <w:szCs w:val="22"/>
              </w:rPr>
              <w:t xml:space="preserve"> </w:t>
            </w:r>
            <w:r w:rsidR="0008079C">
              <w:rPr>
                <w:rFonts w:ascii="Arial" w:hAnsi="Arial" w:cs="Arial"/>
                <w:sz w:val="22"/>
                <w:szCs w:val="22"/>
              </w:rPr>
              <w:t xml:space="preserve"> </w:t>
            </w:r>
            <w:r w:rsidR="00A75532">
              <w:rPr>
                <w:rFonts w:ascii="Arial" w:hAnsi="Arial" w:cs="Arial"/>
                <w:sz w:val="22"/>
                <w:szCs w:val="22"/>
              </w:rPr>
              <w:t>%</w:t>
            </w:r>
            <w:r w:rsidR="00625809">
              <w:rPr>
                <w:rFonts w:ascii="Arial" w:hAnsi="Arial" w:cs="Arial"/>
                <w:sz w:val="22"/>
                <w:szCs w:val="22"/>
              </w:rPr>
              <w:t xml:space="preserve"> </w:t>
            </w:r>
            <w:r w:rsidR="0008079C">
              <w:rPr>
                <w:rFonts w:ascii="Arial" w:hAnsi="Arial" w:cs="Arial"/>
                <w:sz w:val="22"/>
                <w:szCs w:val="22"/>
              </w:rPr>
              <w:t xml:space="preserve">lit </w:t>
            </w:r>
            <w:r w:rsidR="00625809">
              <w:rPr>
                <w:rFonts w:ascii="Arial" w:hAnsi="Arial" w:cs="Arial"/>
                <w:sz w:val="22"/>
                <w:szCs w:val="22"/>
              </w:rPr>
              <w:t xml:space="preserve">for </w:t>
            </w:r>
            <w:r w:rsidR="0008079C">
              <w:rPr>
                <w:rFonts w:ascii="Arial" w:hAnsi="Arial" w:cs="Arial"/>
                <w:sz w:val="22"/>
                <w:szCs w:val="22"/>
              </w:rPr>
              <w:t xml:space="preserve"> </w:t>
            </w:r>
            <w:sdt>
              <w:sdtPr>
                <w:rPr>
                  <w:rFonts w:ascii="Arial" w:hAnsi="Arial" w:cs="Arial"/>
                  <w:sz w:val="22"/>
                  <w:szCs w:val="22"/>
                </w:rPr>
                <w:id w:val="1770967034"/>
                <w:showingPlcHdr/>
              </w:sdtPr>
              <w:sdtEndPr/>
              <w:sdtContent>
                <w:r w:rsidR="0008079C" w:rsidRPr="00F95817">
                  <w:rPr>
                    <w:rStyle w:val="PlaceholderText"/>
                  </w:rPr>
                  <w:t>Click here to enter text.</w:t>
                </w:r>
              </w:sdtContent>
            </w:sdt>
            <w:r w:rsidR="0008079C">
              <w:rPr>
                <w:rFonts w:ascii="Arial" w:hAnsi="Arial" w:cs="Arial"/>
                <w:sz w:val="22"/>
                <w:szCs w:val="22"/>
              </w:rPr>
              <w:t xml:space="preserve"> k</w:t>
            </w:r>
            <w:r w:rsidR="00625809">
              <w:rPr>
                <w:rFonts w:ascii="Arial" w:hAnsi="Arial" w:cs="Arial"/>
                <w:sz w:val="22"/>
                <w:szCs w:val="22"/>
              </w:rPr>
              <w:t>m total road length</w:t>
            </w:r>
            <w:r w:rsidR="00AC0C11">
              <w:rPr>
                <w:rFonts w:ascii="Arial" w:hAnsi="Arial" w:cs="Arial"/>
                <w:sz w:val="22"/>
                <w:szCs w:val="22"/>
              </w:rPr>
              <w:t xml:space="preserve"> </w:t>
            </w:r>
          </w:p>
          <w:p w:rsidR="001E550F" w:rsidRDefault="001E550F" w:rsidP="001E550F">
            <w:pPr>
              <w:rPr>
                <w:rFonts w:ascii="Arial" w:hAnsi="Arial" w:cs="Arial"/>
                <w:sz w:val="22"/>
                <w:szCs w:val="22"/>
              </w:rPr>
            </w:pPr>
            <w:r>
              <w:rPr>
                <w:rFonts w:ascii="Arial" w:hAnsi="Arial" w:cs="Arial"/>
                <w:sz w:val="22"/>
                <w:szCs w:val="22"/>
              </w:rPr>
              <w:t xml:space="preserve">&gt;These roads  typically belong to EN 13201 road class C: </w:t>
            </w:r>
            <w:sdt>
              <w:sdtPr>
                <w:rPr>
                  <w:rFonts w:ascii="Arial" w:hAnsi="Arial" w:cs="Arial"/>
                  <w:sz w:val="22"/>
                  <w:szCs w:val="22"/>
                </w:rPr>
                <w:id w:val="16318235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10624025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p>
          <w:p w:rsidR="001E550F" w:rsidRDefault="001E550F" w:rsidP="001E550F">
            <w:pPr>
              <w:rPr>
                <w:rFonts w:ascii="Arial" w:hAnsi="Arial" w:cs="Arial"/>
                <w:sz w:val="22"/>
                <w:szCs w:val="22"/>
              </w:rPr>
            </w:pPr>
            <w:r>
              <w:rPr>
                <w:rFonts w:ascii="Arial" w:hAnsi="Arial" w:cs="Arial"/>
                <w:sz w:val="22"/>
                <w:szCs w:val="22"/>
              </w:rPr>
              <w:t xml:space="preserve"> </w:t>
            </w:r>
            <w:r w:rsidR="0008079C">
              <w:rPr>
                <w:rFonts w:ascii="Arial" w:hAnsi="Arial" w:cs="Arial"/>
                <w:sz w:val="22"/>
                <w:szCs w:val="22"/>
              </w:rPr>
              <w:t>(</w:t>
            </w:r>
            <w:r>
              <w:rPr>
                <w:rFonts w:ascii="Arial" w:hAnsi="Arial" w:cs="Arial"/>
                <w:sz w:val="22"/>
                <w:szCs w:val="22"/>
              </w:rPr>
              <w:t>If no please specify road</w:t>
            </w:r>
            <w:r w:rsidR="0008079C">
              <w:rPr>
                <w:rFonts w:ascii="Arial" w:hAnsi="Arial" w:cs="Arial"/>
                <w:sz w:val="22"/>
                <w:szCs w:val="22"/>
              </w:rPr>
              <w:t xml:space="preserve"> class according to EN 13201: </w:t>
            </w:r>
            <w:sdt>
              <w:sdtPr>
                <w:rPr>
                  <w:rFonts w:ascii="Arial" w:hAnsi="Arial" w:cs="Arial"/>
                  <w:sz w:val="22"/>
                  <w:szCs w:val="22"/>
                </w:rPr>
                <w:id w:val="1339343164"/>
                <w:showingPlcHdr/>
              </w:sdtPr>
              <w:sdtEndPr/>
              <w:sdtContent>
                <w:r w:rsidR="0008079C" w:rsidRPr="00F95817">
                  <w:rPr>
                    <w:rStyle w:val="PlaceholderText"/>
                  </w:rPr>
                  <w:t>Click here to enter text.</w:t>
                </w:r>
              </w:sdtContent>
            </w:sdt>
            <w:r w:rsidR="0008079C">
              <w:rPr>
                <w:rFonts w:ascii="Arial" w:hAnsi="Arial" w:cs="Arial"/>
                <w:sz w:val="22"/>
                <w:szCs w:val="22"/>
              </w:rPr>
              <w:t xml:space="preserve"> )</w:t>
            </w:r>
          </w:p>
          <w:p w:rsidR="001E550F" w:rsidRDefault="001E550F" w:rsidP="00A75532">
            <w:pPr>
              <w:rPr>
                <w:rFonts w:ascii="Arial" w:hAnsi="Arial" w:cs="Arial"/>
                <w:sz w:val="22"/>
                <w:szCs w:val="22"/>
              </w:rPr>
            </w:pPr>
          </w:p>
          <w:p w:rsidR="00A75532" w:rsidRDefault="00A75532" w:rsidP="00A75532">
            <w:pPr>
              <w:rPr>
                <w:rFonts w:ascii="Arial" w:hAnsi="Arial" w:cs="Arial"/>
                <w:sz w:val="22"/>
                <w:szCs w:val="22"/>
              </w:rPr>
            </w:pPr>
            <w:r w:rsidRPr="00A75532">
              <w:rPr>
                <w:rFonts w:ascii="Arial" w:hAnsi="Arial" w:cs="Arial"/>
                <w:sz w:val="22"/>
                <w:szCs w:val="22"/>
              </w:rPr>
              <w:t>Th</w:t>
            </w:r>
            <w:r>
              <w:rPr>
                <w:rFonts w:ascii="Arial" w:hAnsi="Arial" w:cs="Arial"/>
                <w:sz w:val="22"/>
                <w:szCs w:val="22"/>
              </w:rPr>
              <w:t xml:space="preserve">e estimate is that on average </w:t>
            </w:r>
            <w:r w:rsidR="005A5167">
              <w:rPr>
                <w:rFonts w:ascii="Arial" w:hAnsi="Arial" w:cs="Arial"/>
                <w:sz w:val="22"/>
                <w:szCs w:val="22"/>
              </w:rPr>
              <w:t>4</w:t>
            </w:r>
            <w:r>
              <w:rPr>
                <w:rFonts w:ascii="Arial" w:hAnsi="Arial" w:cs="Arial"/>
                <w:sz w:val="22"/>
                <w:szCs w:val="22"/>
              </w:rPr>
              <w:t>1</w:t>
            </w:r>
            <w:r w:rsidRPr="00A75532">
              <w:rPr>
                <w:rFonts w:ascii="Arial" w:hAnsi="Arial" w:cs="Arial"/>
                <w:sz w:val="22"/>
                <w:szCs w:val="22"/>
              </w:rPr>
              <w:t xml:space="preserve"> % of so</w:t>
            </w:r>
            <w:r>
              <w:rPr>
                <w:rFonts w:ascii="Arial" w:hAnsi="Arial" w:cs="Arial"/>
                <w:sz w:val="22"/>
                <w:szCs w:val="22"/>
              </w:rPr>
              <w:t>-called other roads in rural or residential areas</w:t>
            </w:r>
            <w:r w:rsidRPr="00A75532">
              <w:rPr>
                <w:rFonts w:ascii="Arial" w:hAnsi="Arial" w:cs="Arial"/>
                <w:sz w:val="22"/>
                <w:szCs w:val="22"/>
              </w:rPr>
              <w:t xml:space="preserve"> are lit. They belong </w:t>
            </w:r>
            <w:r>
              <w:rPr>
                <w:rFonts w:ascii="Arial" w:hAnsi="Arial" w:cs="Arial"/>
                <w:sz w:val="22"/>
                <w:szCs w:val="22"/>
              </w:rPr>
              <w:t>in EN 13201(2014) typically to class P ( or S</w:t>
            </w:r>
            <w:r w:rsidRPr="00A75532">
              <w:rPr>
                <w:rFonts w:ascii="Arial" w:hAnsi="Arial" w:cs="Arial"/>
                <w:sz w:val="22"/>
                <w:szCs w:val="22"/>
              </w:rPr>
              <w:t>).</w:t>
            </w:r>
          </w:p>
          <w:p w:rsidR="00AC0C11" w:rsidRPr="00A75532" w:rsidRDefault="00AC0C11" w:rsidP="00A75532">
            <w:pPr>
              <w:rPr>
                <w:rFonts w:ascii="Arial" w:hAnsi="Arial" w:cs="Arial"/>
                <w:sz w:val="22"/>
                <w:szCs w:val="22"/>
              </w:rPr>
            </w:pPr>
          </w:p>
          <w:p w:rsidR="00A75532" w:rsidRPr="00A75532" w:rsidRDefault="00DD5773" w:rsidP="00A75532">
            <w:pPr>
              <w:rPr>
                <w:rFonts w:ascii="Arial" w:hAnsi="Arial" w:cs="Arial"/>
                <w:sz w:val="22"/>
                <w:szCs w:val="22"/>
              </w:rPr>
            </w:pPr>
            <w:r>
              <w:rPr>
                <w:rFonts w:ascii="Arial" w:hAnsi="Arial" w:cs="Arial"/>
                <w:sz w:val="22"/>
                <w:szCs w:val="22"/>
              </w:rPr>
              <w:t>&gt;</w:t>
            </w:r>
            <w:r w:rsidR="00A75532" w:rsidRPr="00A75532">
              <w:rPr>
                <w:rFonts w:ascii="Arial" w:hAnsi="Arial" w:cs="Arial"/>
                <w:sz w:val="22"/>
                <w:szCs w:val="22"/>
              </w:rPr>
              <w:t>In my region this is (2015):</w:t>
            </w:r>
            <w:r w:rsidR="0008079C">
              <w:rPr>
                <w:rFonts w:ascii="Arial" w:hAnsi="Arial" w:cs="Arial"/>
                <w:sz w:val="22"/>
                <w:szCs w:val="22"/>
              </w:rPr>
              <w:t xml:space="preserve"> </w:t>
            </w:r>
            <w:sdt>
              <w:sdtPr>
                <w:rPr>
                  <w:rFonts w:ascii="Arial" w:hAnsi="Arial" w:cs="Arial"/>
                  <w:sz w:val="22"/>
                  <w:szCs w:val="22"/>
                </w:rPr>
                <w:id w:val="-1230848126"/>
                <w:showingPlcHdr/>
              </w:sdtPr>
              <w:sdtEndPr/>
              <w:sdtContent>
                <w:r w:rsidR="0008079C" w:rsidRPr="00F95817">
                  <w:rPr>
                    <w:rStyle w:val="PlaceholderText"/>
                  </w:rPr>
                  <w:t>Click here to enter text.</w:t>
                </w:r>
              </w:sdtContent>
            </w:sdt>
            <w:r w:rsidR="0008079C">
              <w:rPr>
                <w:rFonts w:ascii="Arial" w:hAnsi="Arial" w:cs="Arial"/>
                <w:sz w:val="22"/>
                <w:szCs w:val="22"/>
              </w:rPr>
              <w:t xml:space="preserve"> </w:t>
            </w:r>
            <w:r w:rsidR="00A75532">
              <w:rPr>
                <w:rFonts w:ascii="Arial" w:hAnsi="Arial" w:cs="Arial"/>
                <w:sz w:val="22"/>
                <w:szCs w:val="22"/>
              </w:rPr>
              <w:t>%</w:t>
            </w:r>
            <w:r w:rsidR="00625809">
              <w:rPr>
                <w:rFonts w:ascii="Arial" w:hAnsi="Arial" w:cs="Arial"/>
                <w:sz w:val="22"/>
                <w:szCs w:val="22"/>
              </w:rPr>
              <w:t xml:space="preserve"> </w:t>
            </w:r>
            <w:r w:rsidR="0008079C">
              <w:rPr>
                <w:rFonts w:ascii="Arial" w:hAnsi="Arial" w:cs="Arial"/>
                <w:sz w:val="22"/>
                <w:szCs w:val="22"/>
              </w:rPr>
              <w:t xml:space="preserve">lit </w:t>
            </w:r>
            <w:r w:rsidR="00625809">
              <w:rPr>
                <w:rFonts w:ascii="Arial" w:hAnsi="Arial" w:cs="Arial"/>
                <w:sz w:val="22"/>
                <w:szCs w:val="22"/>
              </w:rPr>
              <w:t xml:space="preserve">for </w:t>
            </w:r>
            <w:sdt>
              <w:sdtPr>
                <w:rPr>
                  <w:rFonts w:ascii="Arial" w:hAnsi="Arial" w:cs="Arial"/>
                  <w:sz w:val="22"/>
                  <w:szCs w:val="22"/>
                </w:rPr>
                <w:id w:val="-168102304"/>
                <w:showingPlcHdr/>
              </w:sdtPr>
              <w:sdtEndPr/>
              <w:sdtContent>
                <w:r w:rsidR="0008079C" w:rsidRPr="00F95817">
                  <w:rPr>
                    <w:rStyle w:val="PlaceholderText"/>
                  </w:rPr>
                  <w:t>Click here to enter text.</w:t>
                </w:r>
              </w:sdtContent>
            </w:sdt>
            <w:r w:rsidR="00625809">
              <w:rPr>
                <w:rFonts w:ascii="Arial" w:hAnsi="Arial" w:cs="Arial"/>
                <w:sz w:val="22"/>
                <w:szCs w:val="22"/>
              </w:rPr>
              <w:t xml:space="preserve"> km total road length</w:t>
            </w:r>
            <w:r w:rsidR="00AC0C11">
              <w:rPr>
                <w:rFonts w:ascii="Arial" w:hAnsi="Arial" w:cs="Arial"/>
                <w:sz w:val="22"/>
                <w:szCs w:val="22"/>
              </w:rPr>
              <w:t xml:space="preserve"> (Class P or S)</w:t>
            </w:r>
          </w:p>
          <w:p w:rsidR="00A75532" w:rsidRDefault="00A75532" w:rsidP="00A75532">
            <w:pPr>
              <w:rPr>
                <w:rFonts w:ascii="Arial" w:hAnsi="Arial" w:cs="Arial"/>
                <w:sz w:val="22"/>
                <w:szCs w:val="22"/>
              </w:rPr>
            </w:pPr>
          </w:p>
          <w:p w:rsidR="00A75532" w:rsidRDefault="00A75532" w:rsidP="00A75532">
            <w:pPr>
              <w:rPr>
                <w:rFonts w:ascii="Arial" w:hAnsi="Arial" w:cs="Arial"/>
                <w:sz w:val="22"/>
                <w:szCs w:val="22"/>
              </w:rPr>
            </w:pPr>
            <w:r>
              <w:rPr>
                <w:rFonts w:ascii="Arial" w:hAnsi="Arial" w:cs="Arial"/>
                <w:sz w:val="22"/>
                <w:szCs w:val="22"/>
              </w:rPr>
              <w:t xml:space="preserve">Note: </w:t>
            </w:r>
            <w:r w:rsidR="00420661">
              <w:rPr>
                <w:rFonts w:ascii="Arial" w:hAnsi="Arial" w:cs="Arial"/>
                <w:sz w:val="22"/>
                <w:szCs w:val="22"/>
              </w:rPr>
              <w:t xml:space="preserve">please provide </w:t>
            </w:r>
            <w:r>
              <w:rPr>
                <w:rFonts w:ascii="Arial" w:hAnsi="Arial" w:cs="Arial"/>
                <w:sz w:val="22"/>
                <w:szCs w:val="22"/>
              </w:rPr>
              <w:t>any other statistics that might be relevant.</w:t>
            </w:r>
          </w:p>
          <w:p w:rsidR="00A75532" w:rsidRPr="00DD7259" w:rsidRDefault="00A75532" w:rsidP="00A75532">
            <w:pPr>
              <w:rPr>
                <w:rFonts w:ascii="Arial" w:hAnsi="Arial" w:cs="Arial"/>
                <w:sz w:val="22"/>
                <w:szCs w:val="22"/>
              </w:rPr>
            </w:pPr>
          </w:p>
        </w:tc>
      </w:tr>
    </w:tbl>
    <w:p w:rsidR="008313E9" w:rsidRDefault="008313E9" w:rsidP="008073D3">
      <w:pPr>
        <w:jc w:val="both"/>
        <w:rPr>
          <w:rFonts w:ascii="Arial" w:hAnsi="Arial" w:cs="Arial"/>
          <w:b/>
          <w:sz w:val="24"/>
        </w:rPr>
      </w:pPr>
    </w:p>
    <w:p w:rsidR="00D75003" w:rsidRDefault="00D75003" w:rsidP="008073D3">
      <w:pPr>
        <w:jc w:val="both"/>
        <w:rPr>
          <w:rFonts w:ascii="Arial" w:hAnsi="Arial" w:cs="Arial"/>
          <w:b/>
          <w:sz w:val="24"/>
        </w:rPr>
      </w:pPr>
    </w:p>
    <w:p w:rsidR="00880DC9" w:rsidRDefault="00880DC9" w:rsidP="008073D3">
      <w:pPr>
        <w:jc w:val="both"/>
        <w:rPr>
          <w:rFonts w:ascii="Arial" w:hAnsi="Arial" w:cs="Arial"/>
          <w:b/>
          <w:sz w:val="24"/>
        </w:rPr>
      </w:pPr>
    </w:p>
    <w:p w:rsidR="00D75003" w:rsidRDefault="00D75003" w:rsidP="008073D3">
      <w:pPr>
        <w:jc w:val="both"/>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C77D6"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00B0F0"/>
          </w:tcPr>
          <w:p w:rsidR="003C77D6" w:rsidRPr="00DD7259" w:rsidRDefault="003C77D6" w:rsidP="00E01D4C">
            <w:pPr>
              <w:rPr>
                <w:rFonts w:ascii="Arial" w:hAnsi="Arial" w:cs="Arial"/>
                <w:b/>
                <w:color w:val="FFFFFF" w:themeColor="background1"/>
                <w:sz w:val="22"/>
                <w:szCs w:val="22"/>
              </w:rPr>
            </w:pPr>
            <w:r>
              <w:rPr>
                <w:rFonts w:ascii="Arial" w:hAnsi="Arial" w:cs="Arial"/>
                <w:b/>
                <w:color w:val="FFFFFF" w:themeColor="background1"/>
                <w:sz w:val="22"/>
                <w:szCs w:val="22"/>
              </w:rPr>
              <w:lastRenderedPageBreak/>
              <w:t>Estimate luminaire growth and replacement data per category</w:t>
            </w:r>
          </w:p>
        </w:tc>
      </w:tr>
      <w:tr w:rsidR="003C77D6"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3C77D6" w:rsidRPr="00DD7259" w:rsidRDefault="003C77D6" w:rsidP="00E56BA9">
            <w:pPr>
              <w:rPr>
                <w:rFonts w:ascii="Arial" w:hAnsi="Arial" w:cs="Arial"/>
                <w:sz w:val="22"/>
                <w:szCs w:val="22"/>
              </w:rPr>
            </w:pPr>
            <w:r w:rsidRPr="003C77D6">
              <w:rPr>
                <w:rFonts w:ascii="Arial" w:hAnsi="Arial" w:cs="Arial"/>
                <w:sz w:val="22"/>
                <w:szCs w:val="22"/>
              </w:rPr>
              <w:t xml:space="preserve">The </w:t>
            </w:r>
            <w:r>
              <w:rPr>
                <w:rFonts w:ascii="Arial" w:hAnsi="Arial" w:cs="Arial"/>
                <w:sz w:val="22"/>
                <w:szCs w:val="22"/>
              </w:rPr>
              <w:t xml:space="preserve">enquiry of </w:t>
            </w:r>
            <w:r w:rsidRPr="003C77D6">
              <w:rPr>
                <w:rFonts w:ascii="Arial" w:hAnsi="Arial" w:cs="Arial"/>
                <w:sz w:val="22"/>
                <w:szCs w:val="22"/>
              </w:rPr>
              <w:t>preparatory study fo</w:t>
            </w:r>
            <w:r>
              <w:rPr>
                <w:rFonts w:ascii="Arial" w:hAnsi="Arial" w:cs="Arial"/>
                <w:sz w:val="22"/>
                <w:szCs w:val="22"/>
              </w:rPr>
              <w:t>r street lighting lot 9 (2007) showed that the economic life time or life time before replacement is on average 30 years and the growth of new lit roads is about 1.</w:t>
            </w:r>
            <w:r w:rsidR="005A5167">
              <w:rPr>
                <w:rFonts w:ascii="Arial" w:hAnsi="Arial" w:cs="Arial"/>
                <w:sz w:val="22"/>
                <w:szCs w:val="22"/>
              </w:rPr>
              <w:t>2</w:t>
            </w:r>
            <w:r>
              <w:rPr>
                <w:rFonts w:ascii="Arial" w:hAnsi="Arial" w:cs="Arial"/>
                <w:sz w:val="22"/>
                <w:szCs w:val="22"/>
              </w:rPr>
              <w:t xml:space="preserve"> %</w:t>
            </w:r>
            <w:r w:rsidRPr="003C77D6">
              <w:rPr>
                <w:rFonts w:ascii="Arial" w:hAnsi="Arial" w:cs="Arial"/>
                <w:sz w:val="22"/>
                <w:szCs w:val="22"/>
              </w:rPr>
              <w:t xml:space="preserve">. </w:t>
            </w:r>
            <w:r>
              <w:rPr>
                <w:rFonts w:ascii="Arial" w:hAnsi="Arial" w:cs="Arial"/>
                <w:sz w:val="22"/>
                <w:szCs w:val="22"/>
              </w:rPr>
              <w:t xml:space="preserve">When you </w:t>
            </w:r>
            <w:r w:rsidRPr="003C77D6">
              <w:rPr>
                <w:rFonts w:ascii="Arial" w:hAnsi="Arial" w:cs="Arial"/>
                <w:sz w:val="22"/>
                <w:szCs w:val="22"/>
              </w:rPr>
              <w:t>have more precise data available on your region</w:t>
            </w:r>
            <w:r>
              <w:rPr>
                <w:rFonts w:ascii="Arial" w:hAnsi="Arial" w:cs="Arial"/>
                <w:sz w:val="22"/>
                <w:szCs w:val="22"/>
              </w:rPr>
              <w:t xml:space="preserve"> </w:t>
            </w:r>
            <w:r w:rsidR="00E56BA9">
              <w:rPr>
                <w:rFonts w:ascii="Arial" w:hAnsi="Arial" w:cs="Arial"/>
                <w:sz w:val="22"/>
                <w:szCs w:val="22"/>
              </w:rPr>
              <w:t>please</w:t>
            </w:r>
            <w:r>
              <w:rPr>
                <w:rFonts w:ascii="Arial" w:hAnsi="Arial" w:cs="Arial"/>
                <w:sz w:val="22"/>
                <w:szCs w:val="22"/>
              </w:rPr>
              <w:t xml:space="preserve"> provide the following estimates:</w:t>
            </w:r>
          </w:p>
        </w:tc>
      </w:tr>
      <w:tr w:rsidR="003C77D6" w:rsidRPr="00DD7259" w:rsidTr="00E01D4C">
        <w:trPr>
          <w:trHeight w:val="2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3C77D6" w:rsidRDefault="003C77D6" w:rsidP="00E01D4C">
            <w:pPr>
              <w:rPr>
                <w:rFonts w:ascii="Arial" w:hAnsi="Arial" w:cs="Arial"/>
                <w:sz w:val="22"/>
                <w:szCs w:val="22"/>
              </w:rPr>
            </w:pPr>
          </w:p>
          <w:p w:rsidR="003C77D6" w:rsidRDefault="003C77D6" w:rsidP="003C77D6">
            <w:pPr>
              <w:rPr>
                <w:rFonts w:ascii="Arial" w:hAnsi="Arial" w:cs="Arial"/>
                <w:sz w:val="22"/>
                <w:szCs w:val="22"/>
              </w:rPr>
            </w:pPr>
            <w:r>
              <w:rPr>
                <w:rFonts w:ascii="Arial" w:hAnsi="Arial" w:cs="Arial"/>
                <w:sz w:val="22"/>
                <w:szCs w:val="22"/>
              </w:rPr>
              <w:t xml:space="preserve">Average economic luminaire life time of motorways or main roads luminaires is:    </w:t>
            </w:r>
            <w:sdt>
              <w:sdtPr>
                <w:rPr>
                  <w:rFonts w:ascii="Arial" w:hAnsi="Arial" w:cs="Arial"/>
                  <w:sz w:val="22"/>
                  <w:szCs w:val="22"/>
                </w:rPr>
                <w:id w:val="-1970667834"/>
                <w:showingPlcHdr/>
              </w:sdtPr>
              <w:sdtEndPr/>
              <w:sdtContent>
                <w:r w:rsidR="00E81D7C" w:rsidRPr="00E81D7C">
                  <w:rPr>
                    <w:rStyle w:val="PlaceholderText"/>
                  </w:rPr>
                  <w:t>Click here to enter text.</w:t>
                </w:r>
              </w:sdtContent>
            </w:sdt>
            <w:r>
              <w:rPr>
                <w:rFonts w:ascii="Arial" w:hAnsi="Arial" w:cs="Arial"/>
                <w:sz w:val="22"/>
                <w:szCs w:val="22"/>
              </w:rPr>
              <w:t xml:space="preserve"> y</w:t>
            </w:r>
            <w:r w:rsidR="00B534AB">
              <w:rPr>
                <w:rFonts w:ascii="Arial" w:hAnsi="Arial" w:cs="Arial"/>
                <w:sz w:val="22"/>
                <w:szCs w:val="22"/>
              </w:rPr>
              <w:t>ears</w:t>
            </w:r>
          </w:p>
          <w:p w:rsidR="0008079C" w:rsidRDefault="0008079C" w:rsidP="00E01D4C">
            <w:pPr>
              <w:rPr>
                <w:rFonts w:ascii="Arial" w:hAnsi="Arial" w:cs="Arial"/>
                <w:sz w:val="22"/>
                <w:szCs w:val="22"/>
              </w:rPr>
            </w:pPr>
          </w:p>
          <w:p w:rsidR="003C77D6" w:rsidRDefault="00DD5773" w:rsidP="00E01D4C">
            <w:pPr>
              <w:rPr>
                <w:rFonts w:ascii="Arial" w:hAnsi="Arial" w:cs="Arial"/>
                <w:sz w:val="22"/>
                <w:szCs w:val="22"/>
              </w:rPr>
            </w:pPr>
            <w:r>
              <w:rPr>
                <w:rFonts w:ascii="Arial" w:hAnsi="Arial" w:cs="Arial"/>
                <w:sz w:val="22"/>
                <w:szCs w:val="22"/>
              </w:rPr>
              <w:t>The s</w:t>
            </w:r>
            <w:r w:rsidR="00C63242">
              <w:rPr>
                <w:rFonts w:ascii="Arial" w:hAnsi="Arial" w:cs="Arial"/>
                <w:sz w:val="22"/>
                <w:szCs w:val="22"/>
              </w:rPr>
              <w:t xml:space="preserve">hare </w:t>
            </w:r>
            <w:r w:rsidR="00C63242" w:rsidRPr="00C63242">
              <w:rPr>
                <w:rFonts w:ascii="Arial" w:hAnsi="Arial" w:cs="Arial"/>
                <w:sz w:val="22"/>
                <w:szCs w:val="22"/>
              </w:rPr>
              <w:t xml:space="preserve">of renovation(replacement) in </w:t>
            </w:r>
            <w:r w:rsidR="00C63242">
              <w:rPr>
                <w:rFonts w:ascii="Arial" w:hAnsi="Arial" w:cs="Arial"/>
                <w:sz w:val="22"/>
                <w:szCs w:val="22"/>
              </w:rPr>
              <w:t xml:space="preserve">the </w:t>
            </w:r>
            <w:r w:rsidR="00C63242" w:rsidRPr="00C63242">
              <w:rPr>
                <w:rFonts w:ascii="Arial" w:hAnsi="Arial" w:cs="Arial"/>
                <w:sz w:val="22"/>
                <w:szCs w:val="22"/>
              </w:rPr>
              <w:t>total amount of annual luminaire installations</w:t>
            </w:r>
            <w:r w:rsidR="003C77D6">
              <w:rPr>
                <w:rFonts w:ascii="Arial" w:hAnsi="Arial" w:cs="Arial"/>
                <w:sz w:val="22"/>
                <w:szCs w:val="22"/>
              </w:rPr>
              <w:t xml:space="preserve"> in this category is:</w:t>
            </w:r>
            <w:r w:rsidR="00E81D7C">
              <w:rPr>
                <w:rFonts w:ascii="Arial" w:hAnsi="Arial" w:cs="Arial"/>
                <w:sz w:val="22"/>
                <w:szCs w:val="22"/>
              </w:rPr>
              <w:t xml:space="preserve"> </w:t>
            </w:r>
            <w:sdt>
              <w:sdtPr>
                <w:rPr>
                  <w:rFonts w:ascii="Arial" w:hAnsi="Arial" w:cs="Arial"/>
                  <w:sz w:val="22"/>
                  <w:szCs w:val="22"/>
                </w:rPr>
                <w:id w:val="176007532"/>
                <w:showingPlcHdr/>
              </w:sdtPr>
              <w:sdtEndPr/>
              <w:sdtContent>
                <w:r w:rsidR="00E81D7C" w:rsidRPr="00E81D7C">
                  <w:rPr>
                    <w:rStyle w:val="PlaceholderText"/>
                  </w:rPr>
                  <w:t>Click here to enter text.</w:t>
                </w:r>
              </w:sdtContent>
            </w:sdt>
            <w:r w:rsidR="003C77D6">
              <w:rPr>
                <w:rFonts w:ascii="Arial" w:hAnsi="Arial" w:cs="Arial"/>
                <w:sz w:val="22"/>
                <w:szCs w:val="22"/>
              </w:rPr>
              <w:t xml:space="preserve"> %</w:t>
            </w:r>
          </w:p>
          <w:p w:rsidR="003C77D6" w:rsidRDefault="003C77D6" w:rsidP="003C77D6">
            <w:pPr>
              <w:rPr>
                <w:rFonts w:ascii="Arial" w:hAnsi="Arial" w:cs="Arial"/>
                <w:sz w:val="22"/>
                <w:szCs w:val="22"/>
              </w:rPr>
            </w:pPr>
          </w:p>
          <w:p w:rsidR="00E81D7C" w:rsidRDefault="003C77D6" w:rsidP="003C77D6">
            <w:pPr>
              <w:rPr>
                <w:rFonts w:ascii="Arial" w:hAnsi="Arial" w:cs="Arial"/>
                <w:sz w:val="22"/>
                <w:szCs w:val="22"/>
              </w:rPr>
            </w:pPr>
            <w:r>
              <w:rPr>
                <w:rFonts w:ascii="Arial" w:hAnsi="Arial" w:cs="Arial"/>
                <w:sz w:val="22"/>
                <w:szCs w:val="22"/>
              </w:rPr>
              <w:t xml:space="preserve">Average economic luminaire life time of secondary and/or regional </w:t>
            </w:r>
            <w:r w:rsidR="0008079C">
              <w:rPr>
                <w:rFonts w:ascii="Arial" w:hAnsi="Arial" w:cs="Arial"/>
                <w:sz w:val="22"/>
                <w:szCs w:val="22"/>
              </w:rPr>
              <w:t xml:space="preserve">roads </w:t>
            </w:r>
            <w:r>
              <w:rPr>
                <w:rFonts w:ascii="Arial" w:hAnsi="Arial" w:cs="Arial"/>
                <w:sz w:val="22"/>
                <w:szCs w:val="22"/>
              </w:rPr>
              <w:t>is:</w:t>
            </w:r>
          </w:p>
          <w:p w:rsidR="003C77D6" w:rsidRDefault="00E81D7C" w:rsidP="003C77D6">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55393428"/>
                <w:showingPlcHdr/>
              </w:sdtPr>
              <w:sdtEndPr/>
              <w:sdtContent>
                <w:r w:rsidRPr="00E81D7C">
                  <w:rPr>
                    <w:rStyle w:val="PlaceholderText"/>
                  </w:rPr>
                  <w:t>Click here to enter text.</w:t>
                </w:r>
              </w:sdtContent>
            </w:sdt>
            <w:r>
              <w:rPr>
                <w:rFonts w:ascii="Arial" w:hAnsi="Arial" w:cs="Arial"/>
                <w:sz w:val="22"/>
                <w:szCs w:val="22"/>
              </w:rPr>
              <w:t xml:space="preserve"> </w:t>
            </w:r>
            <w:r w:rsidR="003C77D6">
              <w:rPr>
                <w:rFonts w:ascii="Arial" w:hAnsi="Arial" w:cs="Arial"/>
                <w:sz w:val="22"/>
                <w:szCs w:val="22"/>
              </w:rPr>
              <w:t>y</w:t>
            </w:r>
            <w:r>
              <w:rPr>
                <w:rFonts w:ascii="Arial" w:hAnsi="Arial" w:cs="Arial"/>
                <w:sz w:val="22"/>
                <w:szCs w:val="22"/>
              </w:rPr>
              <w:t>ears</w:t>
            </w:r>
            <w:r w:rsidR="003C77D6">
              <w:rPr>
                <w:rFonts w:ascii="Arial" w:hAnsi="Arial" w:cs="Arial"/>
                <w:sz w:val="22"/>
                <w:szCs w:val="22"/>
              </w:rPr>
              <w:t xml:space="preserve"> </w:t>
            </w:r>
          </w:p>
          <w:p w:rsidR="0008079C" w:rsidRDefault="0008079C" w:rsidP="003C77D6">
            <w:pPr>
              <w:rPr>
                <w:rFonts w:ascii="Arial" w:hAnsi="Arial" w:cs="Arial"/>
                <w:sz w:val="22"/>
                <w:szCs w:val="22"/>
              </w:rPr>
            </w:pPr>
          </w:p>
          <w:p w:rsidR="003C77D6" w:rsidRDefault="00C63242" w:rsidP="003C77D6">
            <w:pPr>
              <w:rPr>
                <w:rFonts w:ascii="Arial" w:hAnsi="Arial" w:cs="Arial"/>
                <w:sz w:val="22"/>
                <w:szCs w:val="22"/>
              </w:rPr>
            </w:pPr>
            <w:r w:rsidRPr="00C63242">
              <w:rPr>
                <w:rFonts w:ascii="Arial" w:hAnsi="Arial" w:cs="Arial"/>
                <w:sz w:val="22"/>
                <w:szCs w:val="22"/>
              </w:rPr>
              <w:t xml:space="preserve">The share of renovation(replacement) in the total amount of annual luminaire installations in this category is:  </w:t>
            </w:r>
            <w:sdt>
              <w:sdtPr>
                <w:rPr>
                  <w:rFonts w:ascii="Arial" w:hAnsi="Arial" w:cs="Arial"/>
                  <w:sz w:val="22"/>
                  <w:szCs w:val="22"/>
                </w:rPr>
                <w:id w:val="1465470149"/>
                <w:showingPlcHdr/>
              </w:sdtPr>
              <w:sdtEndPr/>
              <w:sdtContent>
                <w:r w:rsidR="00E81D7C" w:rsidRPr="00E81D7C">
                  <w:rPr>
                    <w:rStyle w:val="PlaceholderText"/>
                  </w:rPr>
                  <w:t>Click here to enter text.</w:t>
                </w:r>
              </w:sdtContent>
            </w:sdt>
            <w:r w:rsidRPr="00C63242">
              <w:rPr>
                <w:rFonts w:ascii="Arial" w:hAnsi="Arial" w:cs="Arial"/>
                <w:sz w:val="22"/>
                <w:szCs w:val="22"/>
              </w:rPr>
              <w:t xml:space="preserve"> %</w:t>
            </w:r>
          </w:p>
          <w:p w:rsidR="003C77D6" w:rsidRDefault="003C77D6" w:rsidP="00E01D4C">
            <w:pPr>
              <w:rPr>
                <w:rFonts w:ascii="Arial" w:hAnsi="Arial" w:cs="Arial"/>
                <w:sz w:val="22"/>
                <w:szCs w:val="22"/>
              </w:rPr>
            </w:pPr>
          </w:p>
          <w:p w:rsidR="003C77D6" w:rsidRPr="00A75532" w:rsidRDefault="003C77D6" w:rsidP="003C77D6">
            <w:pPr>
              <w:rPr>
                <w:rFonts w:ascii="Arial" w:hAnsi="Arial" w:cs="Arial"/>
                <w:sz w:val="22"/>
                <w:szCs w:val="22"/>
              </w:rPr>
            </w:pPr>
            <w:r>
              <w:rPr>
                <w:rFonts w:ascii="Arial" w:hAnsi="Arial" w:cs="Arial"/>
                <w:sz w:val="22"/>
                <w:szCs w:val="22"/>
              </w:rPr>
              <w:t>Average economic luminaire life time of other roads in rural or residential areas is:</w:t>
            </w:r>
            <w:r w:rsidR="00E81D7C">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167167965"/>
                <w:showingPlcHdr/>
              </w:sdtPr>
              <w:sdtEndPr/>
              <w:sdtContent>
                <w:r w:rsidR="00E81D7C" w:rsidRPr="00E81D7C">
                  <w:rPr>
                    <w:rStyle w:val="PlaceholderText"/>
                  </w:rPr>
                  <w:t>Click here to enter text.</w:t>
                </w:r>
              </w:sdtContent>
            </w:sdt>
            <w:r>
              <w:rPr>
                <w:rFonts w:ascii="Arial" w:hAnsi="Arial" w:cs="Arial"/>
                <w:sz w:val="22"/>
                <w:szCs w:val="22"/>
              </w:rPr>
              <w:t xml:space="preserve"> </w:t>
            </w:r>
            <w:r w:rsidRPr="00A75532">
              <w:rPr>
                <w:rFonts w:ascii="Arial" w:hAnsi="Arial" w:cs="Arial"/>
                <w:sz w:val="22"/>
                <w:szCs w:val="22"/>
              </w:rPr>
              <w:t xml:space="preserve"> </w:t>
            </w:r>
            <w:r>
              <w:rPr>
                <w:rFonts w:ascii="Arial" w:hAnsi="Arial" w:cs="Arial"/>
                <w:sz w:val="22"/>
                <w:szCs w:val="22"/>
              </w:rPr>
              <w:t>y</w:t>
            </w:r>
            <w:r w:rsidR="00E81D7C">
              <w:rPr>
                <w:rFonts w:ascii="Arial" w:hAnsi="Arial" w:cs="Arial"/>
                <w:sz w:val="22"/>
                <w:szCs w:val="22"/>
              </w:rPr>
              <w:t>ears</w:t>
            </w:r>
          </w:p>
          <w:p w:rsidR="0008079C" w:rsidRDefault="0008079C" w:rsidP="00E01D4C">
            <w:pPr>
              <w:rPr>
                <w:rFonts w:ascii="Arial" w:hAnsi="Arial" w:cs="Arial"/>
                <w:sz w:val="22"/>
                <w:szCs w:val="22"/>
              </w:rPr>
            </w:pPr>
          </w:p>
          <w:p w:rsidR="003C77D6" w:rsidRDefault="00C63242" w:rsidP="00E01D4C">
            <w:pPr>
              <w:rPr>
                <w:rFonts w:ascii="Arial" w:hAnsi="Arial" w:cs="Arial"/>
                <w:sz w:val="22"/>
                <w:szCs w:val="22"/>
              </w:rPr>
            </w:pPr>
            <w:r>
              <w:rPr>
                <w:rFonts w:ascii="Arial" w:hAnsi="Arial" w:cs="Arial"/>
                <w:sz w:val="22"/>
                <w:szCs w:val="22"/>
              </w:rPr>
              <w:t xml:space="preserve">The share </w:t>
            </w:r>
            <w:r w:rsidRPr="00C63242">
              <w:rPr>
                <w:rFonts w:ascii="Arial" w:hAnsi="Arial" w:cs="Arial"/>
                <w:sz w:val="22"/>
                <w:szCs w:val="22"/>
              </w:rPr>
              <w:t xml:space="preserve">of renovation(replacement) in </w:t>
            </w:r>
            <w:r>
              <w:rPr>
                <w:rFonts w:ascii="Arial" w:hAnsi="Arial" w:cs="Arial"/>
                <w:sz w:val="22"/>
                <w:szCs w:val="22"/>
              </w:rPr>
              <w:t xml:space="preserve">the </w:t>
            </w:r>
            <w:r w:rsidRPr="00C63242">
              <w:rPr>
                <w:rFonts w:ascii="Arial" w:hAnsi="Arial" w:cs="Arial"/>
                <w:sz w:val="22"/>
                <w:szCs w:val="22"/>
              </w:rPr>
              <w:t>total amount of annual luminaire installations</w:t>
            </w:r>
            <w:r>
              <w:rPr>
                <w:rFonts w:ascii="Arial" w:hAnsi="Arial" w:cs="Arial"/>
                <w:sz w:val="22"/>
                <w:szCs w:val="22"/>
              </w:rPr>
              <w:t xml:space="preserve"> in this category is:      </w:t>
            </w:r>
            <w:sdt>
              <w:sdtPr>
                <w:rPr>
                  <w:rFonts w:ascii="Arial" w:hAnsi="Arial" w:cs="Arial"/>
                  <w:sz w:val="22"/>
                  <w:szCs w:val="22"/>
                </w:rPr>
                <w:id w:val="-1410452350"/>
                <w:showingPlcHdr/>
              </w:sdtPr>
              <w:sdtEndPr/>
              <w:sdtContent>
                <w:r w:rsidR="00E81D7C" w:rsidRPr="00E81D7C">
                  <w:rPr>
                    <w:rStyle w:val="PlaceholderText"/>
                  </w:rPr>
                  <w:t>Click here to enter text.</w:t>
                </w:r>
              </w:sdtContent>
            </w:sdt>
            <w:r>
              <w:rPr>
                <w:rFonts w:ascii="Arial" w:hAnsi="Arial" w:cs="Arial"/>
                <w:sz w:val="22"/>
                <w:szCs w:val="22"/>
              </w:rPr>
              <w:t xml:space="preserve"> %</w:t>
            </w:r>
          </w:p>
          <w:p w:rsidR="003C77D6" w:rsidRPr="00DD7259" w:rsidRDefault="003C77D6" w:rsidP="003C77D6">
            <w:pPr>
              <w:rPr>
                <w:rFonts w:ascii="Arial" w:hAnsi="Arial" w:cs="Arial"/>
                <w:sz w:val="22"/>
                <w:szCs w:val="22"/>
              </w:rPr>
            </w:pPr>
          </w:p>
        </w:tc>
      </w:tr>
    </w:tbl>
    <w:p w:rsidR="008313E9" w:rsidRDefault="008313E9" w:rsidP="008313E9">
      <w:pPr>
        <w:pStyle w:val="Heading1"/>
        <w:rPr>
          <w:rFonts w:cs="Arial"/>
          <w:sz w:val="22"/>
          <w:szCs w:val="22"/>
          <w:lang w:val="en-GB"/>
        </w:rPr>
      </w:pPr>
      <w:r>
        <w:rPr>
          <w:lang w:val="en-GB"/>
        </w:rPr>
        <w:t>D2</w:t>
      </w:r>
      <w:r w:rsidRPr="00DD7259">
        <w:rPr>
          <w:lang w:val="en-GB"/>
        </w:rPr>
        <w:t xml:space="preserve">: </w:t>
      </w:r>
      <w:r>
        <w:rPr>
          <w:lang w:val="en-GB"/>
        </w:rPr>
        <w:t>Questions about the sales of street lighting luminaires</w:t>
      </w:r>
      <w:r w:rsidRPr="00DD7259">
        <w:rPr>
          <w:rFonts w:cs="Arial"/>
          <w:lang w:val="en-GB"/>
        </w:rPr>
        <w:t xml:space="preserve"> (</w:t>
      </w:r>
      <w:r w:rsidR="00970953">
        <w:rPr>
          <w:rFonts w:cs="Arial"/>
          <w:lang w:val="en-GB"/>
        </w:rPr>
        <w:t>e</w:t>
      </w:r>
      <w:r>
        <w:rPr>
          <w:rFonts w:cs="Arial"/>
          <w:lang w:val="en-GB"/>
        </w:rPr>
        <w:t>xclusively suppliers</w:t>
      </w:r>
      <w:r w:rsidRPr="00DD7259">
        <w:rPr>
          <w:rFonts w:cs="Arial"/>
          <w:lang w:val="en-GB"/>
        </w:rPr>
        <w:t>)</w:t>
      </w:r>
      <w:r w:rsidRPr="00DD7259">
        <w:rPr>
          <w:rFonts w:cs="Arial"/>
          <w:lang w:val="en-GB"/>
        </w:rPr>
        <w:br/>
      </w:r>
    </w:p>
    <w:p w:rsidR="003C77D6" w:rsidRDefault="003C77D6" w:rsidP="008313E9">
      <w:pPr>
        <w:jc w:val="both"/>
        <w:rPr>
          <w:rFonts w:ascii="Arial" w:hAnsi="Arial" w:cs="Arial"/>
          <w:sz w:val="22"/>
          <w:szCs w:val="22"/>
        </w:rPr>
      </w:pPr>
      <w:r>
        <w:rPr>
          <w:rFonts w:ascii="Arial" w:hAnsi="Arial" w:cs="Arial"/>
          <w:sz w:val="22"/>
          <w:szCs w:val="22"/>
        </w:rPr>
        <w:t>LED luminaires came only recently on the market</w:t>
      </w:r>
      <w:r w:rsidR="007C0513">
        <w:rPr>
          <w:rFonts w:ascii="Arial" w:hAnsi="Arial" w:cs="Arial"/>
          <w:sz w:val="22"/>
          <w:szCs w:val="22"/>
        </w:rPr>
        <w:t>. We could</w:t>
      </w:r>
      <w:r>
        <w:rPr>
          <w:rFonts w:ascii="Arial" w:hAnsi="Arial" w:cs="Arial"/>
          <w:sz w:val="22"/>
          <w:szCs w:val="22"/>
        </w:rPr>
        <w:t xml:space="preserve"> benefit from more accurate price forecast</w:t>
      </w:r>
      <w:r w:rsidR="007C0513">
        <w:rPr>
          <w:rFonts w:ascii="Arial" w:hAnsi="Arial" w:cs="Arial"/>
          <w:sz w:val="22"/>
          <w:szCs w:val="22"/>
        </w:rPr>
        <w:t>s</w:t>
      </w:r>
      <w:r>
        <w:rPr>
          <w:rFonts w:ascii="Arial" w:hAnsi="Arial" w:cs="Arial"/>
          <w:sz w:val="22"/>
          <w:szCs w:val="22"/>
        </w:rPr>
        <w:t xml:space="preserve"> to </w:t>
      </w:r>
      <w:r w:rsidR="007C0513">
        <w:rPr>
          <w:rFonts w:ascii="Arial" w:hAnsi="Arial" w:cs="Arial"/>
          <w:sz w:val="22"/>
          <w:szCs w:val="22"/>
        </w:rPr>
        <w:t xml:space="preserve">optimize </w:t>
      </w:r>
      <w:r w:rsidR="00133E32">
        <w:rPr>
          <w:rFonts w:ascii="Arial" w:hAnsi="Arial" w:cs="Arial"/>
          <w:sz w:val="22"/>
          <w:szCs w:val="22"/>
        </w:rPr>
        <w:t>the economic analysis in the revision of the technical background document.</w:t>
      </w:r>
      <w:r w:rsidR="007C0513">
        <w:rPr>
          <w:rFonts w:ascii="Arial" w:hAnsi="Arial" w:cs="Arial"/>
          <w:sz w:val="22"/>
          <w:szCs w:val="22"/>
        </w:rPr>
        <w:t xml:space="preserve"> Only average values are welcome as well. If this is confidential information, please contact </w:t>
      </w:r>
      <w:hyperlink r:id="rId15" w:history="1">
        <w:r w:rsidR="007C0513" w:rsidRPr="00A543E0">
          <w:rPr>
            <w:rStyle w:val="Hyperlink"/>
            <w:rFonts w:ascii="Arial" w:hAnsi="Arial" w:cs="Arial"/>
            <w:sz w:val="22"/>
            <w:szCs w:val="22"/>
          </w:rPr>
          <w:t>hans.moons@ec.europa.eu</w:t>
        </w:r>
      </w:hyperlink>
      <w:r w:rsidR="007C0513">
        <w:rPr>
          <w:rFonts w:ascii="Arial" w:hAnsi="Arial" w:cs="Arial"/>
          <w:sz w:val="22"/>
          <w:szCs w:val="22"/>
        </w:rPr>
        <w:t xml:space="preserve"> .</w:t>
      </w:r>
    </w:p>
    <w:p w:rsidR="003C77D6" w:rsidRDefault="003C77D6" w:rsidP="008313E9">
      <w:pPr>
        <w:jc w:val="both"/>
        <w:rPr>
          <w:rFonts w:ascii="Arial" w:hAnsi="Arial" w:cs="Arial"/>
          <w:sz w:val="22"/>
          <w:szCs w:val="22"/>
        </w:rPr>
      </w:pPr>
    </w:p>
    <w:p w:rsidR="003C77D6" w:rsidRDefault="003C77D6" w:rsidP="008313E9">
      <w:pPr>
        <w:jc w:val="both"/>
        <w:rPr>
          <w:rFonts w:ascii="Arial" w:hAnsi="Arial" w:cs="Arial"/>
          <w:sz w:val="22"/>
          <w:szCs w:val="22"/>
        </w:rPr>
      </w:pPr>
      <w:r>
        <w:rPr>
          <w:rFonts w:ascii="Arial" w:hAnsi="Arial" w:cs="Arial"/>
          <w:sz w:val="22"/>
          <w:szCs w:val="22"/>
        </w:rPr>
        <w:t xml:space="preserve">The current cost for decorative LED luminaire with 5000 lm (@ 100 h) </w:t>
      </w:r>
      <w:r w:rsidR="005649A8">
        <w:rPr>
          <w:rFonts w:ascii="Arial" w:hAnsi="Arial" w:cs="Arial"/>
          <w:sz w:val="22"/>
          <w:szCs w:val="22"/>
        </w:rPr>
        <w:t>rated</w:t>
      </w:r>
      <w:r w:rsidR="00133E32">
        <w:rPr>
          <w:rFonts w:ascii="Arial" w:hAnsi="Arial" w:cs="Arial"/>
          <w:sz w:val="22"/>
          <w:szCs w:val="22"/>
        </w:rPr>
        <w:t xml:space="preserve"> flux and dimming control gear</w:t>
      </w:r>
      <w:r>
        <w:rPr>
          <w:rFonts w:ascii="Arial" w:hAnsi="Arial" w:cs="Arial"/>
          <w:sz w:val="22"/>
          <w:szCs w:val="22"/>
        </w:rPr>
        <w:t xml:space="preserve"> to be installed in a residential area is (&gt;110 lm/W efficacy):</w:t>
      </w:r>
    </w:p>
    <w:p w:rsidR="007C0513" w:rsidRDefault="003C77D6" w:rsidP="008313E9">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8313E9">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8313E9">
      <w:pPr>
        <w:jc w:val="both"/>
        <w:rPr>
          <w:rFonts w:ascii="Arial" w:hAnsi="Arial" w:cs="Arial"/>
          <w:sz w:val="22"/>
          <w:szCs w:val="22"/>
        </w:rPr>
      </w:pPr>
      <w:r>
        <w:rPr>
          <w:rFonts w:ascii="Arial" w:hAnsi="Arial" w:cs="Arial"/>
          <w:sz w:val="22"/>
          <w:szCs w:val="22"/>
        </w:rPr>
        <w:tab/>
        <w:t>Maximum:</w:t>
      </w:r>
    </w:p>
    <w:p w:rsidR="007C0513" w:rsidRDefault="007C0513" w:rsidP="008313E9">
      <w:pPr>
        <w:jc w:val="both"/>
        <w:rPr>
          <w:rFonts w:ascii="Arial" w:hAnsi="Arial" w:cs="Arial"/>
          <w:sz w:val="22"/>
          <w:szCs w:val="22"/>
        </w:rPr>
      </w:pPr>
    </w:p>
    <w:p w:rsidR="003C77D6" w:rsidRDefault="00133E32" w:rsidP="008313E9">
      <w:pPr>
        <w:jc w:val="both"/>
        <w:rPr>
          <w:rFonts w:ascii="Arial" w:hAnsi="Arial" w:cs="Arial"/>
          <w:sz w:val="22"/>
          <w:szCs w:val="22"/>
        </w:rPr>
      </w:pPr>
      <w:r>
        <w:rPr>
          <w:rFonts w:ascii="Arial" w:hAnsi="Arial" w:cs="Arial"/>
          <w:sz w:val="22"/>
          <w:szCs w:val="22"/>
        </w:rPr>
        <w:t xml:space="preserve">  </w:t>
      </w:r>
      <w:r w:rsidR="003C77D6">
        <w:rPr>
          <w:rFonts w:ascii="Arial" w:hAnsi="Arial" w:cs="Arial"/>
          <w:sz w:val="22"/>
          <w:szCs w:val="22"/>
        </w:rPr>
        <w:t>Expected prices for these luminaires in 2020 (&gt; 120 lm/W efficacy)</w:t>
      </w:r>
      <w:r>
        <w:rPr>
          <w:rFonts w:ascii="Arial" w:hAnsi="Arial" w:cs="Arial"/>
          <w:sz w:val="22"/>
          <w:szCs w:val="22"/>
        </w:rPr>
        <w:t xml:space="preserve"> are</w:t>
      </w:r>
      <w:r w:rsidR="003C77D6">
        <w:rPr>
          <w:rFonts w:ascii="Arial" w:hAnsi="Arial" w:cs="Arial"/>
          <w:sz w:val="22"/>
          <w:szCs w:val="22"/>
        </w:rPr>
        <w:t>:</w:t>
      </w:r>
    </w:p>
    <w:p w:rsidR="007C0513" w:rsidRDefault="003C77D6" w:rsidP="003C77D6">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3C77D6">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3C77D6">
      <w:pPr>
        <w:jc w:val="both"/>
        <w:rPr>
          <w:rFonts w:ascii="Arial" w:hAnsi="Arial" w:cs="Arial"/>
          <w:sz w:val="22"/>
          <w:szCs w:val="22"/>
        </w:rPr>
      </w:pPr>
      <w:r>
        <w:rPr>
          <w:rFonts w:ascii="Arial" w:hAnsi="Arial" w:cs="Arial"/>
          <w:sz w:val="22"/>
          <w:szCs w:val="22"/>
        </w:rPr>
        <w:tab/>
        <w:t>Maximum:</w:t>
      </w:r>
    </w:p>
    <w:p w:rsidR="007C0513" w:rsidRDefault="007C0513" w:rsidP="003C77D6">
      <w:pPr>
        <w:jc w:val="both"/>
        <w:rPr>
          <w:rFonts w:ascii="Arial" w:hAnsi="Arial" w:cs="Arial"/>
          <w:sz w:val="22"/>
          <w:szCs w:val="22"/>
        </w:rPr>
      </w:pPr>
    </w:p>
    <w:p w:rsidR="003C77D6" w:rsidRDefault="003C77D6" w:rsidP="003C77D6">
      <w:pPr>
        <w:jc w:val="both"/>
        <w:rPr>
          <w:rFonts w:ascii="Arial" w:hAnsi="Arial" w:cs="Arial"/>
          <w:sz w:val="22"/>
          <w:szCs w:val="22"/>
        </w:rPr>
      </w:pPr>
      <w:r>
        <w:rPr>
          <w:rFonts w:ascii="Arial" w:hAnsi="Arial" w:cs="Arial"/>
          <w:sz w:val="22"/>
          <w:szCs w:val="22"/>
        </w:rPr>
        <w:t xml:space="preserve">The current cost for functional LED luminaire with 10000 lm (@ 100 h) </w:t>
      </w:r>
      <w:r w:rsidR="005649A8">
        <w:rPr>
          <w:rFonts w:ascii="Arial" w:hAnsi="Arial" w:cs="Arial"/>
          <w:sz w:val="22"/>
          <w:szCs w:val="22"/>
        </w:rPr>
        <w:t>rated</w:t>
      </w:r>
      <w:r w:rsidR="00133E32">
        <w:rPr>
          <w:rFonts w:ascii="Arial" w:hAnsi="Arial" w:cs="Arial"/>
          <w:sz w:val="22"/>
          <w:szCs w:val="22"/>
        </w:rPr>
        <w:t xml:space="preserve"> flux and dimming control gear</w:t>
      </w:r>
      <w:r>
        <w:rPr>
          <w:rFonts w:ascii="Arial" w:hAnsi="Arial" w:cs="Arial"/>
          <w:sz w:val="22"/>
          <w:szCs w:val="22"/>
        </w:rPr>
        <w:t xml:space="preserve"> to be installed in a conflict area road is (&gt;120 lm/W efficacy):</w:t>
      </w:r>
    </w:p>
    <w:p w:rsidR="007C0513" w:rsidRDefault="003C77D6" w:rsidP="003C77D6">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3C77D6">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3C77D6">
      <w:pPr>
        <w:jc w:val="both"/>
        <w:rPr>
          <w:rFonts w:ascii="Arial" w:hAnsi="Arial" w:cs="Arial"/>
          <w:sz w:val="22"/>
          <w:szCs w:val="22"/>
        </w:rPr>
      </w:pPr>
      <w:r>
        <w:rPr>
          <w:rFonts w:ascii="Arial" w:hAnsi="Arial" w:cs="Arial"/>
          <w:sz w:val="22"/>
          <w:szCs w:val="22"/>
        </w:rPr>
        <w:tab/>
        <w:t>Maximum:</w:t>
      </w:r>
    </w:p>
    <w:p w:rsidR="007C0513" w:rsidRDefault="007C0513" w:rsidP="003C77D6">
      <w:pPr>
        <w:jc w:val="both"/>
        <w:rPr>
          <w:rFonts w:ascii="Arial" w:hAnsi="Arial" w:cs="Arial"/>
          <w:sz w:val="22"/>
          <w:szCs w:val="22"/>
        </w:rPr>
      </w:pPr>
    </w:p>
    <w:p w:rsidR="00880DC9" w:rsidRDefault="00880DC9" w:rsidP="003C77D6">
      <w:pPr>
        <w:jc w:val="both"/>
        <w:rPr>
          <w:rFonts w:ascii="Arial" w:hAnsi="Arial" w:cs="Arial"/>
          <w:sz w:val="22"/>
          <w:szCs w:val="22"/>
        </w:rPr>
      </w:pPr>
    </w:p>
    <w:p w:rsidR="003C77D6" w:rsidRDefault="00133E32" w:rsidP="003C77D6">
      <w:pPr>
        <w:jc w:val="both"/>
        <w:rPr>
          <w:rFonts w:ascii="Arial" w:hAnsi="Arial" w:cs="Arial"/>
          <w:sz w:val="22"/>
          <w:szCs w:val="22"/>
        </w:rPr>
      </w:pPr>
      <w:r>
        <w:rPr>
          <w:rFonts w:ascii="Arial" w:hAnsi="Arial" w:cs="Arial"/>
          <w:sz w:val="22"/>
          <w:szCs w:val="22"/>
        </w:rPr>
        <w:lastRenderedPageBreak/>
        <w:t xml:space="preserve">  </w:t>
      </w:r>
      <w:r w:rsidR="003C77D6">
        <w:rPr>
          <w:rFonts w:ascii="Arial" w:hAnsi="Arial" w:cs="Arial"/>
          <w:sz w:val="22"/>
          <w:szCs w:val="22"/>
        </w:rPr>
        <w:t>Expected prices for these luminaires in 2020 (&gt; 140 lm/W efficacy):</w:t>
      </w:r>
    </w:p>
    <w:p w:rsidR="007C0513" w:rsidRDefault="003C77D6" w:rsidP="003C77D6">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3C77D6">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3C77D6">
      <w:pPr>
        <w:jc w:val="both"/>
        <w:rPr>
          <w:rFonts w:ascii="Arial" w:hAnsi="Arial" w:cs="Arial"/>
          <w:sz w:val="22"/>
          <w:szCs w:val="22"/>
        </w:rPr>
      </w:pPr>
      <w:r>
        <w:rPr>
          <w:rFonts w:ascii="Arial" w:hAnsi="Arial" w:cs="Arial"/>
          <w:sz w:val="22"/>
          <w:szCs w:val="22"/>
        </w:rPr>
        <w:tab/>
        <w:t>Maximum:</w:t>
      </w:r>
    </w:p>
    <w:p w:rsidR="007C0513" w:rsidRDefault="007C0513" w:rsidP="003C77D6">
      <w:pPr>
        <w:jc w:val="both"/>
        <w:rPr>
          <w:rFonts w:ascii="Arial" w:hAnsi="Arial" w:cs="Arial"/>
          <w:sz w:val="22"/>
          <w:szCs w:val="22"/>
        </w:rPr>
      </w:pPr>
    </w:p>
    <w:p w:rsidR="003C77D6" w:rsidRDefault="003C77D6" w:rsidP="003C77D6">
      <w:pPr>
        <w:jc w:val="both"/>
        <w:rPr>
          <w:rFonts w:ascii="Arial" w:hAnsi="Arial" w:cs="Arial"/>
          <w:sz w:val="22"/>
          <w:szCs w:val="22"/>
        </w:rPr>
      </w:pPr>
      <w:r>
        <w:rPr>
          <w:rFonts w:ascii="Arial" w:hAnsi="Arial" w:cs="Arial"/>
          <w:sz w:val="22"/>
          <w:szCs w:val="22"/>
        </w:rPr>
        <w:t>The current cost for a functional LED luminaire with 20000 lm (@ 100 h)</w:t>
      </w:r>
      <w:r w:rsidR="00133E32" w:rsidRPr="00133E32">
        <w:rPr>
          <w:rFonts w:ascii="Arial" w:hAnsi="Arial" w:cs="Arial"/>
          <w:sz w:val="22"/>
          <w:szCs w:val="22"/>
        </w:rPr>
        <w:t xml:space="preserve"> </w:t>
      </w:r>
      <w:r w:rsidR="005649A8">
        <w:rPr>
          <w:rFonts w:ascii="Arial" w:hAnsi="Arial" w:cs="Arial"/>
          <w:sz w:val="22"/>
          <w:szCs w:val="22"/>
        </w:rPr>
        <w:t>rated</w:t>
      </w:r>
      <w:r w:rsidR="00133E32">
        <w:rPr>
          <w:rFonts w:ascii="Arial" w:hAnsi="Arial" w:cs="Arial"/>
          <w:sz w:val="22"/>
          <w:szCs w:val="22"/>
        </w:rPr>
        <w:t xml:space="preserve"> flux</w:t>
      </w:r>
      <w:r>
        <w:rPr>
          <w:rFonts w:ascii="Arial" w:hAnsi="Arial" w:cs="Arial"/>
          <w:sz w:val="22"/>
          <w:szCs w:val="22"/>
        </w:rPr>
        <w:t xml:space="preserve"> </w:t>
      </w:r>
      <w:r w:rsidR="00133E32">
        <w:rPr>
          <w:rFonts w:ascii="Arial" w:hAnsi="Arial" w:cs="Arial"/>
          <w:sz w:val="22"/>
          <w:szCs w:val="22"/>
        </w:rPr>
        <w:t xml:space="preserve"> and dimming control gear </w:t>
      </w:r>
      <w:r>
        <w:rPr>
          <w:rFonts w:ascii="Arial" w:hAnsi="Arial" w:cs="Arial"/>
          <w:sz w:val="22"/>
          <w:szCs w:val="22"/>
        </w:rPr>
        <w:t>to be in</w:t>
      </w:r>
      <w:r w:rsidR="002B3E8D">
        <w:rPr>
          <w:rFonts w:ascii="Arial" w:hAnsi="Arial" w:cs="Arial"/>
          <w:sz w:val="22"/>
          <w:szCs w:val="22"/>
        </w:rPr>
        <w:t>stalled on a motorway is</w:t>
      </w:r>
      <w:r>
        <w:rPr>
          <w:rFonts w:ascii="Arial" w:hAnsi="Arial" w:cs="Arial"/>
          <w:sz w:val="22"/>
          <w:szCs w:val="22"/>
        </w:rPr>
        <w:t xml:space="preserve"> (&gt;1</w:t>
      </w:r>
      <w:r w:rsidR="002B3E8D">
        <w:rPr>
          <w:rFonts w:ascii="Arial" w:hAnsi="Arial" w:cs="Arial"/>
          <w:sz w:val="22"/>
          <w:szCs w:val="22"/>
        </w:rPr>
        <w:t>2</w:t>
      </w:r>
      <w:r>
        <w:rPr>
          <w:rFonts w:ascii="Arial" w:hAnsi="Arial" w:cs="Arial"/>
          <w:sz w:val="22"/>
          <w:szCs w:val="22"/>
        </w:rPr>
        <w:t>0 lm/W efficacy)</w:t>
      </w:r>
      <w:r w:rsidR="00133E32">
        <w:rPr>
          <w:rFonts w:ascii="Arial" w:hAnsi="Arial" w:cs="Arial"/>
          <w:sz w:val="22"/>
          <w:szCs w:val="22"/>
        </w:rPr>
        <w:t>:</w:t>
      </w:r>
    </w:p>
    <w:p w:rsidR="007C0513" w:rsidRDefault="003C77D6" w:rsidP="003C77D6">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3C77D6">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3C77D6">
      <w:pPr>
        <w:jc w:val="both"/>
        <w:rPr>
          <w:rFonts w:ascii="Arial" w:hAnsi="Arial" w:cs="Arial"/>
          <w:sz w:val="22"/>
          <w:szCs w:val="22"/>
        </w:rPr>
      </w:pPr>
      <w:r>
        <w:rPr>
          <w:rFonts w:ascii="Arial" w:hAnsi="Arial" w:cs="Arial"/>
          <w:sz w:val="22"/>
          <w:szCs w:val="22"/>
        </w:rPr>
        <w:tab/>
        <w:t>Maximum:</w:t>
      </w:r>
    </w:p>
    <w:p w:rsidR="007C0513" w:rsidRDefault="007C0513" w:rsidP="003C77D6">
      <w:pPr>
        <w:jc w:val="both"/>
        <w:rPr>
          <w:rFonts w:ascii="Arial" w:hAnsi="Arial" w:cs="Arial"/>
          <w:sz w:val="22"/>
          <w:szCs w:val="22"/>
        </w:rPr>
      </w:pPr>
    </w:p>
    <w:p w:rsidR="003C77D6" w:rsidRDefault="00133E32" w:rsidP="003C77D6">
      <w:pPr>
        <w:jc w:val="both"/>
        <w:rPr>
          <w:rFonts w:ascii="Arial" w:hAnsi="Arial" w:cs="Arial"/>
          <w:sz w:val="22"/>
          <w:szCs w:val="22"/>
        </w:rPr>
      </w:pPr>
      <w:r>
        <w:rPr>
          <w:rFonts w:ascii="Arial" w:hAnsi="Arial" w:cs="Arial"/>
          <w:sz w:val="22"/>
          <w:szCs w:val="22"/>
        </w:rPr>
        <w:t xml:space="preserve">  </w:t>
      </w:r>
      <w:r w:rsidR="003C77D6">
        <w:rPr>
          <w:rFonts w:ascii="Arial" w:hAnsi="Arial" w:cs="Arial"/>
          <w:sz w:val="22"/>
          <w:szCs w:val="22"/>
        </w:rPr>
        <w:t>Expected prices for these luminaires in 2020 (&gt; 1</w:t>
      </w:r>
      <w:r w:rsidR="002B3E8D">
        <w:rPr>
          <w:rFonts w:ascii="Arial" w:hAnsi="Arial" w:cs="Arial"/>
          <w:sz w:val="22"/>
          <w:szCs w:val="22"/>
        </w:rPr>
        <w:t>5</w:t>
      </w:r>
      <w:r w:rsidR="003C77D6">
        <w:rPr>
          <w:rFonts w:ascii="Arial" w:hAnsi="Arial" w:cs="Arial"/>
          <w:sz w:val="22"/>
          <w:szCs w:val="22"/>
        </w:rPr>
        <w:t>0 lm/W efficacy):</w:t>
      </w:r>
    </w:p>
    <w:p w:rsidR="007C0513" w:rsidRDefault="003C77D6" w:rsidP="003C77D6">
      <w:pPr>
        <w:jc w:val="both"/>
        <w:rPr>
          <w:rFonts w:ascii="Arial" w:hAnsi="Arial" w:cs="Arial"/>
          <w:sz w:val="22"/>
          <w:szCs w:val="22"/>
        </w:rPr>
      </w:pPr>
      <w:r>
        <w:rPr>
          <w:rFonts w:ascii="Arial" w:hAnsi="Arial" w:cs="Arial"/>
          <w:sz w:val="22"/>
          <w:szCs w:val="22"/>
        </w:rPr>
        <w:tab/>
      </w:r>
    </w:p>
    <w:p w:rsidR="003C77D6" w:rsidRDefault="003C77D6" w:rsidP="001E550F">
      <w:pPr>
        <w:ind w:firstLine="1304"/>
        <w:jc w:val="both"/>
        <w:rPr>
          <w:rFonts w:ascii="Arial" w:hAnsi="Arial" w:cs="Arial"/>
          <w:sz w:val="22"/>
          <w:szCs w:val="22"/>
        </w:rPr>
      </w:pPr>
      <w:r>
        <w:rPr>
          <w:rFonts w:ascii="Arial" w:hAnsi="Arial" w:cs="Arial"/>
          <w:sz w:val="22"/>
          <w:szCs w:val="22"/>
        </w:rPr>
        <w:t xml:space="preserve">Minimum: </w:t>
      </w:r>
    </w:p>
    <w:p w:rsidR="003C77D6" w:rsidRDefault="003C77D6" w:rsidP="003C77D6">
      <w:pPr>
        <w:jc w:val="both"/>
        <w:rPr>
          <w:rFonts w:ascii="Arial" w:hAnsi="Arial" w:cs="Arial"/>
          <w:sz w:val="22"/>
          <w:szCs w:val="22"/>
        </w:rPr>
      </w:pPr>
      <w:r>
        <w:rPr>
          <w:rFonts w:ascii="Arial" w:hAnsi="Arial" w:cs="Arial"/>
          <w:sz w:val="22"/>
          <w:szCs w:val="22"/>
        </w:rPr>
        <w:tab/>
      </w:r>
      <w:r w:rsidR="007C0513">
        <w:rPr>
          <w:rFonts w:ascii="Arial" w:hAnsi="Arial" w:cs="Arial"/>
          <w:sz w:val="22"/>
          <w:szCs w:val="22"/>
        </w:rPr>
        <w:t>Average</w:t>
      </w:r>
      <w:r>
        <w:rPr>
          <w:rFonts w:ascii="Arial" w:hAnsi="Arial" w:cs="Arial"/>
          <w:sz w:val="22"/>
          <w:szCs w:val="22"/>
        </w:rPr>
        <w:t>:</w:t>
      </w:r>
    </w:p>
    <w:p w:rsidR="003C77D6" w:rsidRDefault="003C77D6" w:rsidP="003C77D6">
      <w:pPr>
        <w:jc w:val="both"/>
        <w:rPr>
          <w:rFonts w:ascii="Arial" w:hAnsi="Arial" w:cs="Arial"/>
          <w:sz w:val="22"/>
          <w:szCs w:val="22"/>
        </w:rPr>
      </w:pPr>
      <w:r>
        <w:rPr>
          <w:rFonts w:ascii="Arial" w:hAnsi="Arial" w:cs="Arial"/>
          <w:sz w:val="22"/>
          <w:szCs w:val="22"/>
        </w:rPr>
        <w:tab/>
        <w:t>Maximum:</w:t>
      </w:r>
    </w:p>
    <w:p w:rsidR="003C77D6" w:rsidRDefault="003C77D6" w:rsidP="008313E9">
      <w:pPr>
        <w:jc w:val="both"/>
        <w:rPr>
          <w:rFonts w:ascii="Arial" w:hAnsi="Arial" w:cs="Arial"/>
          <w:sz w:val="22"/>
          <w:szCs w:val="22"/>
        </w:rPr>
      </w:pPr>
    </w:p>
    <w:p w:rsidR="002B3E8D" w:rsidRDefault="002B3E8D" w:rsidP="008313E9">
      <w:pPr>
        <w:jc w:val="both"/>
        <w:rPr>
          <w:rFonts w:ascii="Arial" w:hAnsi="Arial" w:cs="Arial"/>
          <w:sz w:val="22"/>
          <w:szCs w:val="22"/>
        </w:rPr>
      </w:pPr>
      <w:r>
        <w:rPr>
          <w:rFonts w:ascii="Arial" w:hAnsi="Arial" w:cs="Arial"/>
          <w:sz w:val="22"/>
          <w:szCs w:val="22"/>
        </w:rPr>
        <w:t>Any other proposal is welcome.</w:t>
      </w:r>
    </w:p>
    <w:p w:rsidR="00E2394B" w:rsidRDefault="00E2394B" w:rsidP="008313E9">
      <w:pPr>
        <w:jc w:val="both"/>
        <w:rPr>
          <w:rFonts w:ascii="Arial" w:hAnsi="Arial" w:cs="Arial"/>
          <w:sz w:val="22"/>
          <w:szCs w:val="22"/>
        </w:rPr>
      </w:pPr>
    </w:p>
    <w:p w:rsidR="00E2394B" w:rsidRDefault="00E2394B" w:rsidP="008313E9">
      <w:pPr>
        <w:jc w:val="both"/>
        <w:rPr>
          <w:rFonts w:ascii="Arial" w:hAnsi="Arial" w:cs="Arial"/>
          <w:sz w:val="22"/>
          <w:szCs w:val="22"/>
        </w:rPr>
      </w:pPr>
    </w:p>
    <w:p w:rsidR="00E2394B" w:rsidRDefault="00E2394B" w:rsidP="008313E9">
      <w:pPr>
        <w:jc w:val="both"/>
        <w:rPr>
          <w:rFonts w:ascii="Arial" w:hAnsi="Arial" w:cs="Arial"/>
          <w:sz w:val="22"/>
          <w:szCs w:val="22"/>
        </w:rPr>
      </w:pPr>
    </w:p>
    <w:p w:rsidR="00E2394B" w:rsidRDefault="00E2394B" w:rsidP="008313E9">
      <w:pPr>
        <w:jc w:val="both"/>
        <w:rPr>
          <w:rFonts w:ascii="Arial" w:hAnsi="Arial" w:cs="Arial"/>
          <w:sz w:val="22"/>
          <w:szCs w:val="22"/>
        </w:rPr>
      </w:pPr>
    </w:p>
    <w:p w:rsidR="003C77D6" w:rsidRDefault="003C77D6" w:rsidP="008313E9">
      <w:pPr>
        <w:jc w:val="both"/>
        <w:rPr>
          <w:rFonts w:ascii="Arial" w:hAnsi="Arial" w:cs="Arial"/>
          <w:sz w:val="22"/>
          <w:szCs w:val="22"/>
        </w:rPr>
      </w:pPr>
    </w:p>
    <w:p w:rsidR="005E78E2" w:rsidRPr="00DD7259" w:rsidRDefault="009547F0" w:rsidP="00E2394B">
      <w:pPr>
        <w:pBdr>
          <w:top w:val="single" w:sz="4" w:space="1" w:color="auto"/>
          <w:left w:val="single" w:sz="4" w:space="4" w:color="auto"/>
          <w:bottom w:val="single" w:sz="4" w:space="1" w:color="auto"/>
          <w:right w:val="single" w:sz="4" w:space="4" w:color="auto"/>
        </w:pBdr>
        <w:jc w:val="both"/>
        <w:rPr>
          <w:rStyle w:val="Hyperlink"/>
          <w:rFonts w:ascii="Arial" w:hAnsi="Arial" w:cs="Arial"/>
          <w:sz w:val="22"/>
          <w:szCs w:val="22"/>
        </w:rPr>
      </w:pPr>
      <w:r w:rsidRPr="00DD7259">
        <w:rPr>
          <w:rFonts w:ascii="Arial" w:hAnsi="Arial" w:cs="Arial"/>
          <w:b/>
          <w:sz w:val="24"/>
        </w:rPr>
        <w:t>Thank you for taking the time to complete this questionnaire. If you have any further questions please do not hesitate to contact us</w:t>
      </w:r>
      <w:r w:rsidR="005E78E2" w:rsidRPr="00DD7259">
        <w:rPr>
          <w:rFonts w:ascii="Arial" w:hAnsi="Arial" w:cs="Arial"/>
          <w:b/>
          <w:sz w:val="24"/>
        </w:rPr>
        <w:t xml:space="preserve"> </w:t>
      </w:r>
      <w:r w:rsidR="00486489" w:rsidRPr="00DD7259">
        <w:rPr>
          <w:rFonts w:ascii="Arial" w:hAnsi="Arial" w:cs="Arial"/>
          <w:b/>
          <w:sz w:val="24"/>
        </w:rPr>
        <w:t xml:space="preserve">at the following email address: </w:t>
      </w:r>
      <w:hyperlink r:id="rId16" w:history="1">
        <w:r w:rsidR="00C67E4B" w:rsidRPr="00806819">
          <w:rPr>
            <w:rStyle w:val="Hyperlink"/>
            <w:rFonts w:ascii="Arial" w:hAnsi="Arial" w:cs="Arial"/>
            <w:sz w:val="22"/>
            <w:szCs w:val="22"/>
          </w:rPr>
          <w:t>JRC-IPTS-STREETLIGHTING@ec.europa.eu</w:t>
        </w:r>
      </w:hyperlink>
      <w:r w:rsidR="005E78E2" w:rsidRPr="00DD7259">
        <w:rPr>
          <w:rStyle w:val="Hyperlink"/>
          <w:rFonts w:ascii="Arial" w:hAnsi="Arial" w:cs="Arial"/>
          <w:sz w:val="22"/>
          <w:szCs w:val="22"/>
        </w:rPr>
        <w:t xml:space="preserve"> </w:t>
      </w:r>
    </w:p>
    <w:p w:rsidR="00486489" w:rsidRPr="00DD7259" w:rsidRDefault="00486489" w:rsidP="00E2394B">
      <w:pPr>
        <w:pBdr>
          <w:top w:val="single" w:sz="4" w:space="1" w:color="auto"/>
          <w:left w:val="single" w:sz="4" w:space="4" w:color="auto"/>
          <w:bottom w:val="single" w:sz="4" w:space="1" w:color="auto"/>
          <w:right w:val="single" w:sz="4" w:space="4" w:color="auto"/>
        </w:pBdr>
        <w:jc w:val="both"/>
        <w:rPr>
          <w:rStyle w:val="Hyperlink"/>
          <w:rFonts w:ascii="Arial" w:hAnsi="Arial" w:cs="Arial"/>
          <w:sz w:val="22"/>
          <w:szCs w:val="22"/>
        </w:rPr>
      </w:pPr>
    </w:p>
    <w:p w:rsidR="0070394D" w:rsidRDefault="0070394D" w:rsidP="00E2394B">
      <w:pPr>
        <w:pBdr>
          <w:top w:val="single" w:sz="4" w:space="1" w:color="auto"/>
          <w:left w:val="single" w:sz="4" w:space="4" w:color="auto"/>
          <w:bottom w:val="single" w:sz="4" w:space="1" w:color="auto"/>
          <w:right w:val="single" w:sz="4" w:space="4" w:color="auto"/>
        </w:pBdr>
        <w:jc w:val="both"/>
        <w:rPr>
          <w:rFonts w:ascii="Arial" w:hAnsi="Arial" w:cs="Arial"/>
          <w:b/>
          <w:color w:val="FF0000"/>
          <w:sz w:val="22"/>
          <w:szCs w:val="22"/>
          <w:u w:val="single"/>
        </w:rPr>
      </w:pPr>
      <w:r w:rsidRPr="00DD7259">
        <w:rPr>
          <w:rFonts w:ascii="Arial" w:hAnsi="Arial" w:cs="Arial"/>
          <w:sz w:val="22"/>
          <w:szCs w:val="22"/>
        </w:rPr>
        <w:t xml:space="preserve">Please return the questionnaire to us </w:t>
      </w:r>
      <w:r w:rsidRPr="001E550F">
        <w:rPr>
          <w:rFonts w:ascii="Arial" w:hAnsi="Arial" w:cs="Arial"/>
          <w:b/>
          <w:color w:val="FF0000"/>
          <w:sz w:val="22"/>
          <w:szCs w:val="22"/>
          <w:u w:val="single"/>
        </w:rPr>
        <w:t xml:space="preserve">no </w:t>
      </w:r>
      <w:r w:rsidRPr="00DA6CEB">
        <w:rPr>
          <w:rFonts w:ascii="Arial" w:hAnsi="Arial" w:cs="Arial"/>
          <w:b/>
          <w:color w:val="FF0000"/>
          <w:sz w:val="22"/>
          <w:szCs w:val="22"/>
          <w:u w:val="single"/>
        </w:rPr>
        <w:t xml:space="preserve">later </w:t>
      </w:r>
      <w:r w:rsidRPr="00DD7259">
        <w:rPr>
          <w:rFonts w:ascii="Arial" w:hAnsi="Arial" w:cs="Arial"/>
          <w:b/>
          <w:color w:val="FF0000"/>
          <w:sz w:val="22"/>
          <w:szCs w:val="22"/>
          <w:u w:val="single"/>
        </w:rPr>
        <w:t xml:space="preserve">than </w:t>
      </w:r>
      <w:r w:rsidR="00BA38ED">
        <w:rPr>
          <w:rFonts w:ascii="Arial" w:hAnsi="Arial" w:cs="Arial"/>
          <w:b/>
          <w:color w:val="FF0000"/>
          <w:sz w:val="22"/>
          <w:szCs w:val="22"/>
          <w:u w:val="single"/>
        </w:rPr>
        <w:t>22 February</w:t>
      </w:r>
      <w:r w:rsidRPr="00DD7259">
        <w:rPr>
          <w:rFonts w:ascii="Arial" w:hAnsi="Arial" w:cs="Arial"/>
          <w:b/>
          <w:color w:val="FF0000"/>
          <w:sz w:val="22"/>
          <w:szCs w:val="22"/>
          <w:u w:val="single"/>
        </w:rPr>
        <w:t xml:space="preserve"> 2015.</w:t>
      </w:r>
    </w:p>
    <w:p w:rsidR="00CF3816" w:rsidRDefault="00CF3816" w:rsidP="008073D3">
      <w:pPr>
        <w:jc w:val="both"/>
        <w:rPr>
          <w:rFonts w:ascii="Arial" w:hAnsi="Arial" w:cs="Arial"/>
          <w:b/>
          <w:color w:val="FF0000"/>
          <w:sz w:val="22"/>
          <w:szCs w:val="22"/>
          <w:u w:val="single"/>
        </w:rPr>
      </w:pPr>
    </w:p>
    <w:sectPr w:rsidR="00CF3816" w:rsidSect="001544BC">
      <w:headerReference w:type="default" r:id="rId17"/>
      <w:footerReference w:type="even" r:id="rId18"/>
      <w:footerReference w:type="default" r:id="rId19"/>
      <w:pgSz w:w="11906" w:h="16838"/>
      <w:pgMar w:top="1440" w:right="851" w:bottom="85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99" w:rsidRDefault="00555399">
      <w:r>
        <w:separator/>
      </w:r>
    </w:p>
  </w:endnote>
  <w:endnote w:type="continuationSeparator" w:id="0">
    <w:p w:rsidR="00555399" w:rsidRDefault="005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PFSquareSansPro-Italic">
    <w:altName w:val="Times New Roman"/>
    <w:charset w:val="00"/>
    <w:family w:val="auto"/>
    <w:pitch w:val="variable"/>
    <w:sig w:usb0="00000001" w:usb1="5000E0F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PFSquareSansPro-Regular">
    <w:altName w:val="Times New Roman"/>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99" w:rsidRPr="002B461E" w:rsidRDefault="00555399" w:rsidP="00990BDA">
    <w:pPr>
      <w:pStyle w:val="Footer"/>
      <w:jc w:val="right"/>
      <w:rPr>
        <w:color w:val="FF0000"/>
        <w:lang w:val="en-GB"/>
      </w:rPr>
    </w:pPr>
    <w:r>
      <w:rPr>
        <w:lang w:val="en-GB"/>
      </w:rPr>
      <w:t xml:space="preserve">                                                                                                                                        </w:t>
    </w:r>
    <w:r>
      <w:rPr>
        <w:noProof/>
        <w:sz w:val="18"/>
        <w:szCs w:val="18"/>
        <w:lang w:val="en-GB" w:eastAsia="en-GB"/>
      </w:rPr>
      <w:drawing>
        <wp:inline distT="0" distB="0" distL="0" distR="0" wp14:anchorId="49F047A3" wp14:editId="21F92730">
          <wp:extent cx="2232837" cy="583494"/>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87" cy="58512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99" w:rsidRDefault="00555399" w:rsidP="002A6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399" w:rsidRDefault="00555399" w:rsidP="002A66D6">
    <w:pPr>
      <w:pStyle w:val="Footer"/>
      <w:ind w:right="360"/>
    </w:pPr>
  </w:p>
  <w:p w:rsidR="00555399" w:rsidRDefault="005553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76598"/>
      <w:docPartObj>
        <w:docPartGallery w:val="Page Numbers (Bottom of Page)"/>
        <w:docPartUnique/>
      </w:docPartObj>
    </w:sdtPr>
    <w:sdtEndPr>
      <w:rPr>
        <w:noProof/>
      </w:rPr>
    </w:sdtEndPr>
    <w:sdtContent>
      <w:p w:rsidR="00555399" w:rsidRDefault="00555399">
        <w:pPr>
          <w:pStyle w:val="Footer"/>
          <w:jc w:val="right"/>
        </w:pPr>
        <w:r>
          <w:fldChar w:fldCharType="begin"/>
        </w:r>
        <w:r>
          <w:instrText xml:space="preserve"> PAGE   \* MERGEFORMAT </w:instrText>
        </w:r>
        <w:r>
          <w:fldChar w:fldCharType="separate"/>
        </w:r>
        <w:r w:rsidR="000924AB">
          <w:rPr>
            <w:noProof/>
          </w:rPr>
          <w:t>1</w:t>
        </w:r>
        <w:r>
          <w:rPr>
            <w:noProof/>
          </w:rPr>
          <w:fldChar w:fldCharType="end"/>
        </w:r>
      </w:p>
    </w:sdtContent>
  </w:sdt>
  <w:p w:rsidR="00555399" w:rsidRPr="009778BD" w:rsidRDefault="00555399" w:rsidP="009778BD">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99" w:rsidRDefault="00555399">
      <w:r>
        <w:separator/>
      </w:r>
    </w:p>
  </w:footnote>
  <w:footnote w:type="continuationSeparator" w:id="0">
    <w:p w:rsidR="00555399" w:rsidRDefault="00555399">
      <w:r>
        <w:continuationSeparator/>
      </w:r>
    </w:p>
  </w:footnote>
  <w:footnote w:id="1">
    <w:p w:rsidR="00555399" w:rsidRPr="00EB4AA8" w:rsidRDefault="00555399">
      <w:pPr>
        <w:pStyle w:val="FootnoteText"/>
        <w:rPr>
          <w:lang w:val="nl-BE"/>
        </w:rPr>
      </w:pPr>
      <w:r>
        <w:rPr>
          <w:rStyle w:val="FootnoteReference"/>
        </w:rPr>
        <w:footnoteRef/>
      </w:r>
      <w:r>
        <w:t xml:space="preserve"> </w:t>
      </w:r>
      <w:hyperlink r:id="rId1" w:history="1">
        <w:r w:rsidRPr="00A543E0">
          <w:rPr>
            <w:rStyle w:val="Hyperlink"/>
          </w:rPr>
          <w:t>http://ec.europa.eu/environment/gpp/eu_gpp_criteria_en.htm</w:t>
        </w:r>
      </w:hyperlink>
      <w:r>
        <w:t xml:space="preserve"> </w:t>
      </w:r>
    </w:p>
  </w:footnote>
  <w:footnote w:id="2">
    <w:p w:rsidR="00555399" w:rsidRPr="00445E4A" w:rsidRDefault="00555399" w:rsidP="00F07310">
      <w:pPr>
        <w:pStyle w:val="FootnoteText"/>
      </w:pPr>
      <w:r>
        <w:rPr>
          <w:rStyle w:val="FootnoteReference"/>
        </w:rPr>
        <w:footnoteRef/>
      </w:r>
      <w:r>
        <w:t xml:space="preserve"> </w:t>
      </w:r>
      <w:r w:rsidRPr="00445E4A">
        <w:t xml:space="preserve">ZVEI guide to Reliable Planning with LED Lighting: </w:t>
      </w:r>
      <w:hyperlink r:id="rId2" w:history="1">
        <w:r w:rsidRPr="00F95817">
          <w:rPr>
            <w:rStyle w:val="Hyperlink"/>
          </w:rPr>
          <w:t>http://www.schuch.de/sites/default/files/ZVEI_Planungssicherheit_LED_Englisch_14%2003%2014.pdf</w:t>
        </w:r>
      </w:hyperlink>
      <w:r>
        <w:t xml:space="preserve"> </w:t>
      </w:r>
    </w:p>
  </w:footnote>
  <w:footnote w:id="3">
    <w:p w:rsidR="00555399" w:rsidRPr="00445E4A" w:rsidRDefault="00555399">
      <w:pPr>
        <w:pStyle w:val="FootnoteText"/>
      </w:pPr>
      <w:r>
        <w:rPr>
          <w:rStyle w:val="FootnoteReference"/>
        </w:rPr>
        <w:footnoteRef/>
      </w:r>
      <w:r>
        <w:t xml:space="preserve"> </w:t>
      </w:r>
      <w:r w:rsidRPr="00A75532">
        <w:t>http://www.eup4li</w:t>
      </w:r>
      <w:r>
        <w:t>ght.net/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99" w:rsidRPr="003408E2" w:rsidRDefault="00555399" w:rsidP="005A043E">
    <w:pPr>
      <w:pStyle w:val="Header"/>
      <w:rPr>
        <w:rFonts w:ascii="Arial" w:hAnsi="Arial" w:cs="Arial"/>
        <w:lang w:val="en-US"/>
      </w:rPr>
    </w:pPr>
    <w:r>
      <w:rPr>
        <w:rFonts w:ascii="Arial" w:hAnsi="Arial" w:cs="Arial"/>
        <w:lang w:val="en-US"/>
      </w:rPr>
      <w:t>EU G</w:t>
    </w:r>
    <w:r w:rsidRPr="003408E2">
      <w:rPr>
        <w:rFonts w:ascii="Arial" w:hAnsi="Arial" w:cs="Arial"/>
        <w:lang w:val="en-US"/>
      </w:rPr>
      <w:t xml:space="preserve">PP </w:t>
    </w:r>
    <w:r>
      <w:rPr>
        <w:rFonts w:ascii="Arial" w:hAnsi="Arial" w:cs="Arial"/>
        <w:lang w:val="en-US"/>
      </w:rPr>
      <w:t>C</w:t>
    </w:r>
    <w:r w:rsidRPr="003408E2">
      <w:rPr>
        <w:rFonts w:ascii="Arial" w:hAnsi="Arial" w:cs="Arial"/>
        <w:lang w:val="en-US"/>
      </w:rPr>
      <w:t xml:space="preserve">riteria </w:t>
    </w:r>
    <w:r>
      <w:rPr>
        <w:rFonts w:ascii="Arial" w:hAnsi="Arial" w:cs="Arial"/>
        <w:lang w:val="en-US"/>
      </w:rPr>
      <w:t>for Street Lighting and Traffic Signals</w:t>
    </w:r>
  </w:p>
  <w:p w:rsidR="00555399" w:rsidRPr="009067E1" w:rsidRDefault="00555399" w:rsidP="002A66D6">
    <w:pPr>
      <w:pStyle w:val="Header"/>
      <w:jc w:val="right"/>
      <w:rPr>
        <w:rFonts w:ascii="Verdana" w:hAnsi="Verdana"/>
        <w:lang w:val="en-US"/>
      </w:rPr>
    </w:pPr>
  </w:p>
  <w:p w:rsidR="00555399" w:rsidRDefault="005553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06A"/>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686CD1"/>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5D09F1"/>
    <w:multiLevelType w:val="hybridMultilevel"/>
    <w:tmpl w:val="0E7C1AA8"/>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0D7A83"/>
    <w:multiLevelType w:val="multilevel"/>
    <w:tmpl w:val="C40CB08C"/>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1D0A3852"/>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9096C"/>
    <w:multiLevelType w:val="hybridMultilevel"/>
    <w:tmpl w:val="0E7C1AA8"/>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92BF9"/>
    <w:multiLevelType w:val="hybridMultilevel"/>
    <w:tmpl w:val="76E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3555A"/>
    <w:multiLevelType w:val="hybridMultilevel"/>
    <w:tmpl w:val="27428D50"/>
    <w:lvl w:ilvl="0" w:tplc="777A25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26410"/>
    <w:multiLevelType w:val="hybridMultilevel"/>
    <w:tmpl w:val="0EFE8D70"/>
    <w:lvl w:ilvl="0" w:tplc="2B7C8D98">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1B7DDD"/>
    <w:multiLevelType w:val="hybridMultilevel"/>
    <w:tmpl w:val="B2FE6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143BA1"/>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DA5965"/>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22116D"/>
    <w:multiLevelType w:val="hybridMultilevel"/>
    <w:tmpl w:val="6BE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6540C"/>
    <w:multiLevelType w:val="hybridMultilevel"/>
    <w:tmpl w:val="23586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B6177"/>
    <w:multiLevelType w:val="hybridMultilevel"/>
    <w:tmpl w:val="B9C8D1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BCA51D9"/>
    <w:multiLevelType w:val="hybridMultilevel"/>
    <w:tmpl w:val="0E7C1AA8"/>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8B52F9"/>
    <w:multiLevelType w:val="hybridMultilevel"/>
    <w:tmpl w:val="8EF6179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647BC4"/>
    <w:multiLevelType w:val="hybridMultilevel"/>
    <w:tmpl w:val="CB4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A630F1"/>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EE5A27"/>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9A13818"/>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5D610B"/>
    <w:multiLevelType w:val="hybridMultilevel"/>
    <w:tmpl w:val="60D42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A6B14"/>
    <w:multiLevelType w:val="hybridMultilevel"/>
    <w:tmpl w:val="5AA843DC"/>
    <w:lvl w:ilvl="0" w:tplc="0F186F08">
      <w:numFmt w:val="bullet"/>
      <w:lvlText w:val="•"/>
      <w:lvlJc w:val="left"/>
      <w:pPr>
        <w:ind w:left="720" w:hanging="360"/>
      </w:pPr>
      <w:rPr>
        <w:rFonts w:ascii="Arial" w:eastAsia="Calibri"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EF35C05"/>
    <w:multiLevelType w:val="hybridMultilevel"/>
    <w:tmpl w:val="CE785E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086739"/>
    <w:multiLevelType w:val="hybridMultilevel"/>
    <w:tmpl w:val="62A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371F32"/>
    <w:multiLevelType w:val="hybridMultilevel"/>
    <w:tmpl w:val="E00E3E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23C532E"/>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4C0F96"/>
    <w:multiLevelType w:val="hybridMultilevel"/>
    <w:tmpl w:val="A530D4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96374C"/>
    <w:multiLevelType w:val="hybridMultilevel"/>
    <w:tmpl w:val="1CC4CA1E"/>
    <w:lvl w:ilvl="0" w:tplc="21422520">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C43FD"/>
    <w:multiLevelType w:val="hybridMultilevel"/>
    <w:tmpl w:val="14346520"/>
    <w:lvl w:ilvl="0" w:tplc="0F186F08">
      <w:numFmt w:val="bullet"/>
      <w:lvlText w:val="•"/>
      <w:lvlJc w:val="left"/>
      <w:pPr>
        <w:ind w:left="1305" w:hanging="1305"/>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6D4E1A5D"/>
    <w:multiLevelType w:val="hybridMultilevel"/>
    <w:tmpl w:val="26FC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534C7F"/>
    <w:multiLevelType w:val="hybridMultilevel"/>
    <w:tmpl w:val="C8CE1CD2"/>
    <w:lvl w:ilvl="0" w:tplc="951830D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481D58"/>
    <w:multiLevelType w:val="hybridMultilevel"/>
    <w:tmpl w:val="E324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E746A6"/>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60533A"/>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557222"/>
    <w:multiLevelType w:val="hybridMultilevel"/>
    <w:tmpl w:val="98440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604BE9"/>
    <w:multiLevelType w:val="hybridMultilevel"/>
    <w:tmpl w:val="F1B41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
  </w:num>
  <w:num w:numId="4">
    <w:abstractNumId w:val="13"/>
  </w:num>
  <w:num w:numId="5">
    <w:abstractNumId w:val="21"/>
  </w:num>
  <w:num w:numId="6">
    <w:abstractNumId w:val="36"/>
  </w:num>
  <w:num w:numId="7">
    <w:abstractNumId w:val="16"/>
  </w:num>
  <w:num w:numId="8">
    <w:abstractNumId w:val="11"/>
  </w:num>
  <w:num w:numId="9">
    <w:abstractNumId w:val="7"/>
  </w:num>
  <w:num w:numId="10">
    <w:abstractNumId w:val="14"/>
  </w:num>
  <w:num w:numId="11">
    <w:abstractNumId w:val="8"/>
  </w:num>
  <w:num w:numId="12">
    <w:abstractNumId w:val="12"/>
  </w:num>
  <w:num w:numId="13">
    <w:abstractNumId w:val="30"/>
  </w:num>
  <w:num w:numId="14">
    <w:abstractNumId w:val="17"/>
  </w:num>
  <w:num w:numId="15">
    <w:abstractNumId w:val="10"/>
  </w:num>
  <w:num w:numId="16">
    <w:abstractNumId w:val="1"/>
  </w:num>
  <w:num w:numId="17">
    <w:abstractNumId w:val="19"/>
  </w:num>
  <w:num w:numId="18">
    <w:abstractNumId w:val="35"/>
  </w:num>
  <w:num w:numId="19">
    <w:abstractNumId w:val="18"/>
  </w:num>
  <w:num w:numId="20">
    <w:abstractNumId w:val="4"/>
  </w:num>
  <w:num w:numId="21">
    <w:abstractNumId w:val="26"/>
  </w:num>
  <w:num w:numId="22">
    <w:abstractNumId w:val="20"/>
  </w:num>
  <w:num w:numId="23">
    <w:abstractNumId w:val="27"/>
  </w:num>
  <w:num w:numId="24">
    <w:abstractNumId w:val="34"/>
  </w:num>
  <w:num w:numId="25">
    <w:abstractNumId w:val="0"/>
  </w:num>
  <w:num w:numId="26">
    <w:abstractNumId w:val="33"/>
  </w:num>
  <w:num w:numId="27">
    <w:abstractNumId w:val="31"/>
  </w:num>
  <w:num w:numId="28">
    <w:abstractNumId w:val="5"/>
  </w:num>
  <w:num w:numId="29">
    <w:abstractNumId w:val="24"/>
  </w:num>
  <w:num w:numId="30">
    <w:abstractNumId w:val="6"/>
  </w:num>
  <w:num w:numId="31">
    <w:abstractNumId w:val="23"/>
  </w:num>
  <w:num w:numId="32">
    <w:abstractNumId w:val="2"/>
  </w:num>
  <w:num w:numId="33">
    <w:abstractNumId w:val="15"/>
  </w:num>
  <w:num w:numId="34">
    <w:abstractNumId w:val="9"/>
  </w:num>
  <w:num w:numId="35">
    <w:abstractNumId w:val="29"/>
  </w:num>
  <w:num w:numId="36">
    <w:abstractNumId w:val="25"/>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7D0"/>
    <w:rsid w:val="00000E25"/>
    <w:rsid w:val="0000122A"/>
    <w:rsid w:val="0000227D"/>
    <w:rsid w:val="00004B56"/>
    <w:rsid w:val="00004D66"/>
    <w:rsid w:val="00005BF7"/>
    <w:rsid w:val="000154C4"/>
    <w:rsid w:val="0001591D"/>
    <w:rsid w:val="00015D90"/>
    <w:rsid w:val="00017DBE"/>
    <w:rsid w:val="00020FF2"/>
    <w:rsid w:val="00021869"/>
    <w:rsid w:val="00021955"/>
    <w:rsid w:val="00024D0F"/>
    <w:rsid w:val="00025F89"/>
    <w:rsid w:val="0003062D"/>
    <w:rsid w:val="00030663"/>
    <w:rsid w:val="000321B9"/>
    <w:rsid w:val="00034BF0"/>
    <w:rsid w:val="00036F02"/>
    <w:rsid w:val="000370A9"/>
    <w:rsid w:val="00037BB9"/>
    <w:rsid w:val="00042705"/>
    <w:rsid w:val="000427DC"/>
    <w:rsid w:val="000435F4"/>
    <w:rsid w:val="00045A97"/>
    <w:rsid w:val="0004734D"/>
    <w:rsid w:val="000474E3"/>
    <w:rsid w:val="0005135E"/>
    <w:rsid w:val="000516D9"/>
    <w:rsid w:val="00051DA4"/>
    <w:rsid w:val="000520C6"/>
    <w:rsid w:val="000530BA"/>
    <w:rsid w:val="00054739"/>
    <w:rsid w:val="00055CA7"/>
    <w:rsid w:val="000572AA"/>
    <w:rsid w:val="000611BF"/>
    <w:rsid w:val="00061956"/>
    <w:rsid w:val="000621DF"/>
    <w:rsid w:val="00064AF6"/>
    <w:rsid w:val="00065BC4"/>
    <w:rsid w:val="00067057"/>
    <w:rsid w:val="00067AC9"/>
    <w:rsid w:val="0007023D"/>
    <w:rsid w:val="0007051F"/>
    <w:rsid w:val="0007159C"/>
    <w:rsid w:val="00073484"/>
    <w:rsid w:val="00074B15"/>
    <w:rsid w:val="00076F16"/>
    <w:rsid w:val="00077651"/>
    <w:rsid w:val="0008079C"/>
    <w:rsid w:val="000812A3"/>
    <w:rsid w:val="0008222F"/>
    <w:rsid w:val="00084821"/>
    <w:rsid w:val="0008502C"/>
    <w:rsid w:val="000875D2"/>
    <w:rsid w:val="00091886"/>
    <w:rsid w:val="000924AB"/>
    <w:rsid w:val="00097557"/>
    <w:rsid w:val="000A300B"/>
    <w:rsid w:val="000A3952"/>
    <w:rsid w:val="000A55C6"/>
    <w:rsid w:val="000B072D"/>
    <w:rsid w:val="000B1559"/>
    <w:rsid w:val="000B25E0"/>
    <w:rsid w:val="000B2B2E"/>
    <w:rsid w:val="000B5016"/>
    <w:rsid w:val="000B5DF2"/>
    <w:rsid w:val="000C0C8F"/>
    <w:rsid w:val="000C1EAC"/>
    <w:rsid w:val="000C3153"/>
    <w:rsid w:val="000C3B0F"/>
    <w:rsid w:val="000C51BB"/>
    <w:rsid w:val="000C540D"/>
    <w:rsid w:val="000C5A25"/>
    <w:rsid w:val="000D6938"/>
    <w:rsid w:val="000E2800"/>
    <w:rsid w:val="000E3ADE"/>
    <w:rsid w:val="000E7E56"/>
    <w:rsid w:val="000F22A5"/>
    <w:rsid w:val="000F29ED"/>
    <w:rsid w:val="000F441A"/>
    <w:rsid w:val="0010009F"/>
    <w:rsid w:val="001016DB"/>
    <w:rsid w:val="001017D1"/>
    <w:rsid w:val="0010333F"/>
    <w:rsid w:val="00104238"/>
    <w:rsid w:val="001059DF"/>
    <w:rsid w:val="00105AB0"/>
    <w:rsid w:val="00105B52"/>
    <w:rsid w:val="00106A7E"/>
    <w:rsid w:val="0010792E"/>
    <w:rsid w:val="0011061F"/>
    <w:rsid w:val="001124F0"/>
    <w:rsid w:val="001132F4"/>
    <w:rsid w:val="001150FF"/>
    <w:rsid w:val="00117EF5"/>
    <w:rsid w:val="001201AF"/>
    <w:rsid w:val="00120202"/>
    <w:rsid w:val="00121A32"/>
    <w:rsid w:val="00121A7C"/>
    <w:rsid w:val="00122BE5"/>
    <w:rsid w:val="001253E6"/>
    <w:rsid w:val="00127167"/>
    <w:rsid w:val="001275C4"/>
    <w:rsid w:val="001306B4"/>
    <w:rsid w:val="00133E32"/>
    <w:rsid w:val="00133F60"/>
    <w:rsid w:val="00134042"/>
    <w:rsid w:val="001357C3"/>
    <w:rsid w:val="00136556"/>
    <w:rsid w:val="0014046A"/>
    <w:rsid w:val="0014063E"/>
    <w:rsid w:val="00140C9F"/>
    <w:rsid w:val="00140CB7"/>
    <w:rsid w:val="0014286D"/>
    <w:rsid w:val="001443DC"/>
    <w:rsid w:val="00147509"/>
    <w:rsid w:val="001505D9"/>
    <w:rsid w:val="001520FE"/>
    <w:rsid w:val="001523BD"/>
    <w:rsid w:val="00153178"/>
    <w:rsid w:val="00153272"/>
    <w:rsid w:val="00153747"/>
    <w:rsid w:val="001544BC"/>
    <w:rsid w:val="00154EBB"/>
    <w:rsid w:val="00155E73"/>
    <w:rsid w:val="00156C9C"/>
    <w:rsid w:val="00163A19"/>
    <w:rsid w:val="001653FB"/>
    <w:rsid w:val="001659CF"/>
    <w:rsid w:val="00166430"/>
    <w:rsid w:val="001718C6"/>
    <w:rsid w:val="00171F26"/>
    <w:rsid w:val="00172308"/>
    <w:rsid w:val="00175668"/>
    <w:rsid w:val="00175D12"/>
    <w:rsid w:val="00176D8B"/>
    <w:rsid w:val="00181A62"/>
    <w:rsid w:val="0018228B"/>
    <w:rsid w:val="00183B23"/>
    <w:rsid w:val="0018506A"/>
    <w:rsid w:val="00186709"/>
    <w:rsid w:val="00187B64"/>
    <w:rsid w:val="00187D9F"/>
    <w:rsid w:val="00191933"/>
    <w:rsid w:val="00191F68"/>
    <w:rsid w:val="001927E4"/>
    <w:rsid w:val="001943B5"/>
    <w:rsid w:val="001A0989"/>
    <w:rsid w:val="001A0DC7"/>
    <w:rsid w:val="001A1772"/>
    <w:rsid w:val="001A4FD5"/>
    <w:rsid w:val="001A5D53"/>
    <w:rsid w:val="001A7683"/>
    <w:rsid w:val="001B0D2A"/>
    <w:rsid w:val="001B1A9A"/>
    <w:rsid w:val="001B36B9"/>
    <w:rsid w:val="001B3B92"/>
    <w:rsid w:val="001B4A4F"/>
    <w:rsid w:val="001B50F1"/>
    <w:rsid w:val="001C115B"/>
    <w:rsid w:val="001C29D8"/>
    <w:rsid w:val="001C3CDF"/>
    <w:rsid w:val="001C5213"/>
    <w:rsid w:val="001C5376"/>
    <w:rsid w:val="001D276C"/>
    <w:rsid w:val="001D34AB"/>
    <w:rsid w:val="001D37E2"/>
    <w:rsid w:val="001D385A"/>
    <w:rsid w:val="001D55E2"/>
    <w:rsid w:val="001D5656"/>
    <w:rsid w:val="001D5947"/>
    <w:rsid w:val="001E0F9B"/>
    <w:rsid w:val="001E45C8"/>
    <w:rsid w:val="001E550F"/>
    <w:rsid w:val="001F35AB"/>
    <w:rsid w:val="001F6565"/>
    <w:rsid w:val="002003F7"/>
    <w:rsid w:val="00202E0A"/>
    <w:rsid w:val="002039ED"/>
    <w:rsid w:val="00204F80"/>
    <w:rsid w:val="00205EE5"/>
    <w:rsid w:val="00205F19"/>
    <w:rsid w:val="002067B1"/>
    <w:rsid w:val="0020779D"/>
    <w:rsid w:val="002104A7"/>
    <w:rsid w:val="002110F7"/>
    <w:rsid w:val="002114D2"/>
    <w:rsid w:val="00214B24"/>
    <w:rsid w:val="00221556"/>
    <w:rsid w:val="00222A04"/>
    <w:rsid w:val="00224659"/>
    <w:rsid w:val="002272FF"/>
    <w:rsid w:val="00227BEA"/>
    <w:rsid w:val="002309B1"/>
    <w:rsid w:val="00230CE2"/>
    <w:rsid w:val="002310DE"/>
    <w:rsid w:val="0023139E"/>
    <w:rsid w:val="00231489"/>
    <w:rsid w:val="002319FB"/>
    <w:rsid w:val="00232296"/>
    <w:rsid w:val="002342D6"/>
    <w:rsid w:val="00235CDE"/>
    <w:rsid w:val="0023616F"/>
    <w:rsid w:val="002368E2"/>
    <w:rsid w:val="00240277"/>
    <w:rsid w:val="002409F8"/>
    <w:rsid w:val="00240F22"/>
    <w:rsid w:val="00243352"/>
    <w:rsid w:val="002465F9"/>
    <w:rsid w:val="002512E9"/>
    <w:rsid w:val="002513CA"/>
    <w:rsid w:val="00251985"/>
    <w:rsid w:val="00252B33"/>
    <w:rsid w:val="00256056"/>
    <w:rsid w:val="00256B11"/>
    <w:rsid w:val="00256EE1"/>
    <w:rsid w:val="002610F9"/>
    <w:rsid w:val="002618CB"/>
    <w:rsid w:val="00263881"/>
    <w:rsid w:val="00263E77"/>
    <w:rsid w:val="00265B7E"/>
    <w:rsid w:val="002667D2"/>
    <w:rsid w:val="00266D67"/>
    <w:rsid w:val="00267243"/>
    <w:rsid w:val="00270415"/>
    <w:rsid w:val="00270809"/>
    <w:rsid w:val="00271853"/>
    <w:rsid w:val="002725E2"/>
    <w:rsid w:val="00280319"/>
    <w:rsid w:val="002819F9"/>
    <w:rsid w:val="00283CB5"/>
    <w:rsid w:val="00284640"/>
    <w:rsid w:val="00284792"/>
    <w:rsid w:val="00284CD9"/>
    <w:rsid w:val="00285F5C"/>
    <w:rsid w:val="002870FF"/>
    <w:rsid w:val="00287F4B"/>
    <w:rsid w:val="00290CCB"/>
    <w:rsid w:val="00291096"/>
    <w:rsid w:val="002921F9"/>
    <w:rsid w:val="0029303B"/>
    <w:rsid w:val="00293E74"/>
    <w:rsid w:val="002943AE"/>
    <w:rsid w:val="00295BC6"/>
    <w:rsid w:val="002A07D3"/>
    <w:rsid w:val="002A1C07"/>
    <w:rsid w:val="002A1FB4"/>
    <w:rsid w:val="002A263D"/>
    <w:rsid w:val="002A26EB"/>
    <w:rsid w:val="002A2DC7"/>
    <w:rsid w:val="002A4151"/>
    <w:rsid w:val="002A4EB4"/>
    <w:rsid w:val="002A66D6"/>
    <w:rsid w:val="002A67F0"/>
    <w:rsid w:val="002B165E"/>
    <w:rsid w:val="002B3A64"/>
    <w:rsid w:val="002B3E8D"/>
    <w:rsid w:val="002B461E"/>
    <w:rsid w:val="002B48D3"/>
    <w:rsid w:val="002B7267"/>
    <w:rsid w:val="002C0541"/>
    <w:rsid w:val="002C07A7"/>
    <w:rsid w:val="002C10A0"/>
    <w:rsid w:val="002C2649"/>
    <w:rsid w:val="002C2EB8"/>
    <w:rsid w:val="002C6DBE"/>
    <w:rsid w:val="002C70B1"/>
    <w:rsid w:val="002C71CC"/>
    <w:rsid w:val="002D06A8"/>
    <w:rsid w:val="002D33AE"/>
    <w:rsid w:val="002D44CE"/>
    <w:rsid w:val="002D476E"/>
    <w:rsid w:val="002D6837"/>
    <w:rsid w:val="002D74B3"/>
    <w:rsid w:val="002D78D4"/>
    <w:rsid w:val="002E014B"/>
    <w:rsid w:val="002E2A90"/>
    <w:rsid w:val="002E305A"/>
    <w:rsid w:val="002E4992"/>
    <w:rsid w:val="002E61CE"/>
    <w:rsid w:val="002E7B76"/>
    <w:rsid w:val="002F01B8"/>
    <w:rsid w:val="002F13BC"/>
    <w:rsid w:val="002F1C1A"/>
    <w:rsid w:val="002F2D35"/>
    <w:rsid w:val="002F4303"/>
    <w:rsid w:val="002F4BDE"/>
    <w:rsid w:val="002F6991"/>
    <w:rsid w:val="0030108B"/>
    <w:rsid w:val="003031F1"/>
    <w:rsid w:val="00304ADB"/>
    <w:rsid w:val="003058C3"/>
    <w:rsid w:val="00312483"/>
    <w:rsid w:val="00312AD5"/>
    <w:rsid w:val="00315481"/>
    <w:rsid w:val="00317CCB"/>
    <w:rsid w:val="003210BA"/>
    <w:rsid w:val="0032266A"/>
    <w:rsid w:val="00324C45"/>
    <w:rsid w:val="00324E61"/>
    <w:rsid w:val="003265F2"/>
    <w:rsid w:val="003314F8"/>
    <w:rsid w:val="00331642"/>
    <w:rsid w:val="00331BEF"/>
    <w:rsid w:val="00331DE2"/>
    <w:rsid w:val="0033335A"/>
    <w:rsid w:val="00333D40"/>
    <w:rsid w:val="003408E2"/>
    <w:rsid w:val="0034147C"/>
    <w:rsid w:val="00341D23"/>
    <w:rsid w:val="00343C14"/>
    <w:rsid w:val="00343E2D"/>
    <w:rsid w:val="003443E3"/>
    <w:rsid w:val="00344E91"/>
    <w:rsid w:val="0034581C"/>
    <w:rsid w:val="003459C1"/>
    <w:rsid w:val="00345FEA"/>
    <w:rsid w:val="00347ACD"/>
    <w:rsid w:val="00347AF2"/>
    <w:rsid w:val="003508B7"/>
    <w:rsid w:val="00352524"/>
    <w:rsid w:val="0035470F"/>
    <w:rsid w:val="00355C49"/>
    <w:rsid w:val="00356768"/>
    <w:rsid w:val="00360B59"/>
    <w:rsid w:val="00362738"/>
    <w:rsid w:val="0036427F"/>
    <w:rsid w:val="003654B2"/>
    <w:rsid w:val="0036588C"/>
    <w:rsid w:val="00367121"/>
    <w:rsid w:val="003675B9"/>
    <w:rsid w:val="00370C61"/>
    <w:rsid w:val="00371552"/>
    <w:rsid w:val="00372DA5"/>
    <w:rsid w:val="00372F3E"/>
    <w:rsid w:val="00380640"/>
    <w:rsid w:val="003828CA"/>
    <w:rsid w:val="00382E6F"/>
    <w:rsid w:val="003833B8"/>
    <w:rsid w:val="00384C4E"/>
    <w:rsid w:val="00384C6B"/>
    <w:rsid w:val="003866EF"/>
    <w:rsid w:val="00387ED0"/>
    <w:rsid w:val="00390204"/>
    <w:rsid w:val="003910FC"/>
    <w:rsid w:val="003912BF"/>
    <w:rsid w:val="00391568"/>
    <w:rsid w:val="0039156E"/>
    <w:rsid w:val="00393D02"/>
    <w:rsid w:val="0039550C"/>
    <w:rsid w:val="003A0DB8"/>
    <w:rsid w:val="003A170C"/>
    <w:rsid w:val="003A4ED0"/>
    <w:rsid w:val="003A555A"/>
    <w:rsid w:val="003A7D0B"/>
    <w:rsid w:val="003B0002"/>
    <w:rsid w:val="003B0467"/>
    <w:rsid w:val="003B1AC1"/>
    <w:rsid w:val="003B24D6"/>
    <w:rsid w:val="003B3E3E"/>
    <w:rsid w:val="003B5964"/>
    <w:rsid w:val="003C0DF2"/>
    <w:rsid w:val="003C2257"/>
    <w:rsid w:val="003C22DF"/>
    <w:rsid w:val="003C320B"/>
    <w:rsid w:val="003C5ECE"/>
    <w:rsid w:val="003C62B1"/>
    <w:rsid w:val="003C77D6"/>
    <w:rsid w:val="003C7EF5"/>
    <w:rsid w:val="003D1E49"/>
    <w:rsid w:val="003D2618"/>
    <w:rsid w:val="003D2847"/>
    <w:rsid w:val="003D6E95"/>
    <w:rsid w:val="003E1562"/>
    <w:rsid w:val="003E16B0"/>
    <w:rsid w:val="003E3E08"/>
    <w:rsid w:val="003E4B1A"/>
    <w:rsid w:val="003E5CAB"/>
    <w:rsid w:val="003E6D49"/>
    <w:rsid w:val="003F016F"/>
    <w:rsid w:val="003F08CA"/>
    <w:rsid w:val="003F0BFC"/>
    <w:rsid w:val="003F1DC9"/>
    <w:rsid w:val="003F2F62"/>
    <w:rsid w:val="003F6127"/>
    <w:rsid w:val="003F7203"/>
    <w:rsid w:val="00402A3E"/>
    <w:rsid w:val="0040475D"/>
    <w:rsid w:val="004060E8"/>
    <w:rsid w:val="00407F7A"/>
    <w:rsid w:val="004123D3"/>
    <w:rsid w:val="004131BB"/>
    <w:rsid w:val="00413718"/>
    <w:rsid w:val="00415CB5"/>
    <w:rsid w:val="00420607"/>
    <w:rsid w:val="00420661"/>
    <w:rsid w:val="00422B21"/>
    <w:rsid w:val="00424EFC"/>
    <w:rsid w:val="00424FE1"/>
    <w:rsid w:val="004300D6"/>
    <w:rsid w:val="0043049F"/>
    <w:rsid w:val="0043191A"/>
    <w:rsid w:val="00433C8A"/>
    <w:rsid w:val="0043467C"/>
    <w:rsid w:val="00434CA2"/>
    <w:rsid w:val="00435233"/>
    <w:rsid w:val="004352B1"/>
    <w:rsid w:val="0043618F"/>
    <w:rsid w:val="004376CC"/>
    <w:rsid w:val="00440547"/>
    <w:rsid w:val="00442810"/>
    <w:rsid w:val="004437FE"/>
    <w:rsid w:val="004457FE"/>
    <w:rsid w:val="00445E4A"/>
    <w:rsid w:val="00445F6D"/>
    <w:rsid w:val="00450E4C"/>
    <w:rsid w:val="00451FD7"/>
    <w:rsid w:val="004529B2"/>
    <w:rsid w:val="004540FA"/>
    <w:rsid w:val="00454967"/>
    <w:rsid w:val="00454B22"/>
    <w:rsid w:val="00455380"/>
    <w:rsid w:val="0045638B"/>
    <w:rsid w:val="00456ACB"/>
    <w:rsid w:val="00457EC9"/>
    <w:rsid w:val="00460A9B"/>
    <w:rsid w:val="00462152"/>
    <w:rsid w:val="00462577"/>
    <w:rsid w:val="004625D2"/>
    <w:rsid w:val="004645F9"/>
    <w:rsid w:val="00464D0C"/>
    <w:rsid w:val="00470649"/>
    <w:rsid w:val="00470E7D"/>
    <w:rsid w:val="00471578"/>
    <w:rsid w:val="00472679"/>
    <w:rsid w:val="00472F13"/>
    <w:rsid w:val="004740E1"/>
    <w:rsid w:val="00474E15"/>
    <w:rsid w:val="00474FFA"/>
    <w:rsid w:val="00476ABC"/>
    <w:rsid w:val="00477642"/>
    <w:rsid w:val="00480663"/>
    <w:rsid w:val="00481928"/>
    <w:rsid w:val="00484194"/>
    <w:rsid w:val="00484AD2"/>
    <w:rsid w:val="0048523A"/>
    <w:rsid w:val="00486489"/>
    <w:rsid w:val="004867F4"/>
    <w:rsid w:val="00491087"/>
    <w:rsid w:val="0049168B"/>
    <w:rsid w:val="00491EFE"/>
    <w:rsid w:val="00491FFA"/>
    <w:rsid w:val="00494381"/>
    <w:rsid w:val="00495BCE"/>
    <w:rsid w:val="00497439"/>
    <w:rsid w:val="004A0E45"/>
    <w:rsid w:val="004A11DD"/>
    <w:rsid w:val="004A23A1"/>
    <w:rsid w:val="004B2437"/>
    <w:rsid w:val="004B2D35"/>
    <w:rsid w:val="004B3039"/>
    <w:rsid w:val="004B3D14"/>
    <w:rsid w:val="004B5DD2"/>
    <w:rsid w:val="004B6B24"/>
    <w:rsid w:val="004B745D"/>
    <w:rsid w:val="004B7CBA"/>
    <w:rsid w:val="004C1585"/>
    <w:rsid w:val="004C4357"/>
    <w:rsid w:val="004C64DD"/>
    <w:rsid w:val="004D0F4B"/>
    <w:rsid w:val="004D1542"/>
    <w:rsid w:val="004D1F30"/>
    <w:rsid w:val="004D20CB"/>
    <w:rsid w:val="004D2940"/>
    <w:rsid w:val="004D5A59"/>
    <w:rsid w:val="004D66FA"/>
    <w:rsid w:val="004D784F"/>
    <w:rsid w:val="004E11F9"/>
    <w:rsid w:val="004E1DF0"/>
    <w:rsid w:val="004F2E44"/>
    <w:rsid w:val="004F3D68"/>
    <w:rsid w:val="004F5905"/>
    <w:rsid w:val="004F5D3E"/>
    <w:rsid w:val="004F72AC"/>
    <w:rsid w:val="0050068C"/>
    <w:rsid w:val="00500D5D"/>
    <w:rsid w:val="00501662"/>
    <w:rsid w:val="005030F8"/>
    <w:rsid w:val="00503D02"/>
    <w:rsid w:val="00504E24"/>
    <w:rsid w:val="005071A3"/>
    <w:rsid w:val="0050771E"/>
    <w:rsid w:val="005109D9"/>
    <w:rsid w:val="00511973"/>
    <w:rsid w:val="00511B5B"/>
    <w:rsid w:val="00512BED"/>
    <w:rsid w:val="00513840"/>
    <w:rsid w:val="00522C0D"/>
    <w:rsid w:val="005234CC"/>
    <w:rsid w:val="005236C3"/>
    <w:rsid w:val="00524BE8"/>
    <w:rsid w:val="0052681B"/>
    <w:rsid w:val="00526950"/>
    <w:rsid w:val="005279EE"/>
    <w:rsid w:val="0053108F"/>
    <w:rsid w:val="0053130A"/>
    <w:rsid w:val="005325BC"/>
    <w:rsid w:val="00532E15"/>
    <w:rsid w:val="00534141"/>
    <w:rsid w:val="0053588F"/>
    <w:rsid w:val="005372C1"/>
    <w:rsid w:val="005375CA"/>
    <w:rsid w:val="00537B4F"/>
    <w:rsid w:val="00541AC1"/>
    <w:rsid w:val="005439ED"/>
    <w:rsid w:val="00545C4D"/>
    <w:rsid w:val="00547814"/>
    <w:rsid w:val="00552523"/>
    <w:rsid w:val="00555399"/>
    <w:rsid w:val="0055554A"/>
    <w:rsid w:val="0055670D"/>
    <w:rsid w:val="00557F3F"/>
    <w:rsid w:val="00560A08"/>
    <w:rsid w:val="00562FBF"/>
    <w:rsid w:val="005638A9"/>
    <w:rsid w:val="00563E03"/>
    <w:rsid w:val="005649A8"/>
    <w:rsid w:val="0056664E"/>
    <w:rsid w:val="005710A3"/>
    <w:rsid w:val="00571106"/>
    <w:rsid w:val="005722EF"/>
    <w:rsid w:val="00572945"/>
    <w:rsid w:val="005745A4"/>
    <w:rsid w:val="005747EC"/>
    <w:rsid w:val="005779BD"/>
    <w:rsid w:val="005818D6"/>
    <w:rsid w:val="00583796"/>
    <w:rsid w:val="00584C6B"/>
    <w:rsid w:val="005879CE"/>
    <w:rsid w:val="00590BAC"/>
    <w:rsid w:val="00591BBA"/>
    <w:rsid w:val="00592610"/>
    <w:rsid w:val="005931B7"/>
    <w:rsid w:val="00593F6E"/>
    <w:rsid w:val="00594D8A"/>
    <w:rsid w:val="0059649A"/>
    <w:rsid w:val="005967BD"/>
    <w:rsid w:val="0059725A"/>
    <w:rsid w:val="005A043E"/>
    <w:rsid w:val="005A0696"/>
    <w:rsid w:val="005A2DDA"/>
    <w:rsid w:val="005A5167"/>
    <w:rsid w:val="005A5D2C"/>
    <w:rsid w:val="005A6BAF"/>
    <w:rsid w:val="005A72FC"/>
    <w:rsid w:val="005B2836"/>
    <w:rsid w:val="005B2CF4"/>
    <w:rsid w:val="005B3CCF"/>
    <w:rsid w:val="005B5D47"/>
    <w:rsid w:val="005B61BD"/>
    <w:rsid w:val="005B6362"/>
    <w:rsid w:val="005B649C"/>
    <w:rsid w:val="005B6806"/>
    <w:rsid w:val="005C0C85"/>
    <w:rsid w:val="005C14DC"/>
    <w:rsid w:val="005C175A"/>
    <w:rsid w:val="005C20E0"/>
    <w:rsid w:val="005C2198"/>
    <w:rsid w:val="005C64B5"/>
    <w:rsid w:val="005C7D9B"/>
    <w:rsid w:val="005D170D"/>
    <w:rsid w:val="005D3A80"/>
    <w:rsid w:val="005D3DA5"/>
    <w:rsid w:val="005D3DCA"/>
    <w:rsid w:val="005D4FFD"/>
    <w:rsid w:val="005D5D17"/>
    <w:rsid w:val="005E1FD0"/>
    <w:rsid w:val="005E1FDE"/>
    <w:rsid w:val="005E2DE5"/>
    <w:rsid w:val="005E4EF4"/>
    <w:rsid w:val="005E5E29"/>
    <w:rsid w:val="005E6904"/>
    <w:rsid w:val="005E6A5C"/>
    <w:rsid w:val="005E6EC1"/>
    <w:rsid w:val="005E78E2"/>
    <w:rsid w:val="005E7CED"/>
    <w:rsid w:val="005F08F7"/>
    <w:rsid w:val="005F122A"/>
    <w:rsid w:val="005F133D"/>
    <w:rsid w:val="005F267D"/>
    <w:rsid w:val="005F3A7E"/>
    <w:rsid w:val="005F3CF3"/>
    <w:rsid w:val="005F4949"/>
    <w:rsid w:val="005F79FF"/>
    <w:rsid w:val="0060024F"/>
    <w:rsid w:val="00600447"/>
    <w:rsid w:val="00601EDE"/>
    <w:rsid w:val="00603302"/>
    <w:rsid w:val="00603680"/>
    <w:rsid w:val="00604D96"/>
    <w:rsid w:val="00605FF2"/>
    <w:rsid w:val="00607490"/>
    <w:rsid w:val="006078A6"/>
    <w:rsid w:val="00611F42"/>
    <w:rsid w:val="00612D09"/>
    <w:rsid w:val="00622011"/>
    <w:rsid w:val="00625809"/>
    <w:rsid w:val="00631FFC"/>
    <w:rsid w:val="0063535E"/>
    <w:rsid w:val="006364B6"/>
    <w:rsid w:val="006379D1"/>
    <w:rsid w:val="00637BCC"/>
    <w:rsid w:val="00640466"/>
    <w:rsid w:val="006415DA"/>
    <w:rsid w:val="00641DB3"/>
    <w:rsid w:val="00643369"/>
    <w:rsid w:val="0064339A"/>
    <w:rsid w:val="0064360E"/>
    <w:rsid w:val="00643919"/>
    <w:rsid w:val="006439D8"/>
    <w:rsid w:val="0064524D"/>
    <w:rsid w:val="00654FF8"/>
    <w:rsid w:val="00655383"/>
    <w:rsid w:val="00661ABE"/>
    <w:rsid w:val="006629AB"/>
    <w:rsid w:val="00664AB2"/>
    <w:rsid w:val="00664DB1"/>
    <w:rsid w:val="00664FAA"/>
    <w:rsid w:val="0066567F"/>
    <w:rsid w:val="00666969"/>
    <w:rsid w:val="00667680"/>
    <w:rsid w:val="00667DCA"/>
    <w:rsid w:val="006708EC"/>
    <w:rsid w:val="00673393"/>
    <w:rsid w:val="00673EB7"/>
    <w:rsid w:val="00675D8C"/>
    <w:rsid w:val="00681D9C"/>
    <w:rsid w:val="00682313"/>
    <w:rsid w:val="00683839"/>
    <w:rsid w:val="00683FE8"/>
    <w:rsid w:val="00685215"/>
    <w:rsid w:val="00686110"/>
    <w:rsid w:val="0068627D"/>
    <w:rsid w:val="00686653"/>
    <w:rsid w:val="006939C2"/>
    <w:rsid w:val="00694BF2"/>
    <w:rsid w:val="00696A20"/>
    <w:rsid w:val="006A0206"/>
    <w:rsid w:val="006A0F7E"/>
    <w:rsid w:val="006A4713"/>
    <w:rsid w:val="006A6A65"/>
    <w:rsid w:val="006B0622"/>
    <w:rsid w:val="006B0756"/>
    <w:rsid w:val="006B090B"/>
    <w:rsid w:val="006B20A2"/>
    <w:rsid w:val="006B2839"/>
    <w:rsid w:val="006B4074"/>
    <w:rsid w:val="006B4BA9"/>
    <w:rsid w:val="006B6CF0"/>
    <w:rsid w:val="006B6D3D"/>
    <w:rsid w:val="006B6DF3"/>
    <w:rsid w:val="006C14FD"/>
    <w:rsid w:val="006C304D"/>
    <w:rsid w:val="006C3280"/>
    <w:rsid w:val="006C619C"/>
    <w:rsid w:val="006C679C"/>
    <w:rsid w:val="006D0343"/>
    <w:rsid w:val="006D07D0"/>
    <w:rsid w:val="006D07DD"/>
    <w:rsid w:val="006D25BA"/>
    <w:rsid w:val="006D28D8"/>
    <w:rsid w:val="006D2B75"/>
    <w:rsid w:val="006D682E"/>
    <w:rsid w:val="006D79AE"/>
    <w:rsid w:val="006E0470"/>
    <w:rsid w:val="006E327D"/>
    <w:rsid w:val="006E52BD"/>
    <w:rsid w:val="006E5747"/>
    <w:rsid w:val="006E653C"/>
    <w:rsid w:val="006E6B21"/>
    <w:rsid w:val="006F0215"/>
    <w:rsid w:val="006F15C4"/>
    <w:rsid w:val="006F587A"/>
    <w:rsid w:val="006F7F98"/>
    <w:rsid w:val="00700BB8"/>
    <w:rsid w:val="007011D6"/>
    <w:rsid w:val="00701454"/>
    <w:rsid w:val="0070189E"/>
    <w:rsid w:val="00701B37"/>
    <w:rsid w:val="0070394D"/>
    <w:rsid w:val="00705307"/>
    <w:rsid w:val="00705D9D"/>
    <w:rsid w:val="00710968"/>
    <w:rsid w:val="007131DA"/>
    <w:rsid w:val="0071335F"/>
    <w:rsid w:val="00713E2B"/>
    <w:rsid w:val="00714F22"/>
    <w:rsid w:val="00721770"/>
    <w:rsid w:val="0072279F"/>
    <w:rsid w:val="00723ABE"/>
    <w:rsid w:val="00726260"/>
    <w:rsid w:val="00726AF7"/>
    <w:rsid w:val="00726BD4"/>
    <w:rsid w:val="007348E6"/>
    <w:rsid w:val="00734E54"/>
    <w:rsid w:val="0073520E"/>
    <w:rsid w:val="007354EB"/>
    <w:rsid w:val="00735E92"/>
    <w:rsid w:val="0073683B"/>
    <w:rsid w:val="00737F47"/>
    <w:rsid w:val="00741E10"/>
    <w:rsid w:val="007427FC"/>
    <w:rsid w:val="00742D87"/>
    <w:rsid w:val="00746313"/>
    <w:rsid w:val="007463F1"/>
    <w:rsid w:val="0075000B"/>
    <w:rsid w:val="00751CA5"/>
    <w:rsid w:val="00751DBB"/>
    <w:rsid w:val="0075360D"/>
    <w:rsid w:val="00754721"/>
    <w:rsid w:val="00755345"/>
    <w:rsid w:val="00757174"/>
    <w:rsid w:val="007640BA"/>
    <w:rsid w:val="00765704"/>
    <w:rsid w:val="007660F5"/>
    <w:rsid w:val="00771D39"/>
    <w:rsid w:val="00773195"/>
    <w:rsid w:val="007741E5"/>
    <w:rsid w:val="0077510F"/>
    <w:rsid w:val="00780497"/>
    <w:rsid w:val="007805FE"/>
    <w:rsid w:val="00780C5D"/>
    <w:rsid w:val="007822E6"/>
    <w:rsid w:val="007842A7"/>
    <w:rsid w:val="00784302"/>
    <w:rsid w:val="00784617"/>
    <w:rsid w:val="00785D71"/>
    <w:rsid w:val="00786635"/>
    <w:rsid w:val="007871EA"/>
    <w:rsid w:val="0079128E"/>
    <w:rsid w:val="00791FD5"/>
    <w:rsid w:val="007923D6"/>
    <w:rsid w:val="0079294D"/>
    <w:rsid w:val="00794743"/>
    <w:rsid w:val="0079499B"/>
    <w:rsid w:val="00794E96"/>
    <w:rsid w:val="0079561C"/>
    <w:rsid w:val="00796CA9"/>
    <w:rsid w:val="00796F0E"/>
    <w:rsid w:val="007A00AB"/>
    <w:rsid w:val="007A032E"/>
    <w:rsid w:val="007A1154"/>
    <w:rsid w:val="007A39EE"/>
    <w:rsid w:val="007A4FF1"/>
    <w:rsid w:val="007A61FE"/>
    <w:rsid w:val="007A6AFB"/>
    <w:rsid w:val="007B388A"/>
    <w:rsid w:val="007B50CD"/>
    <w:rsid w:val="007B51BE"/>
    <w:rsid w:val="007B6818"/>
    <w:rsid w:val="007C0405"/>
    <w:rsid w:val="007C0513"/>
    <w:rsid w:val="007C2684"/>
    <w:rsid w:val="007C37E6"/>
    <w:rsid w:val="007C3D96"/>
    <w:rsid w:val="007C678F"/>
    <w:rsid w:val="007D3F5E"/>
    <w:rsid w:val="007D5366"/>
    <w:rsid w:val="007D5C2C"/>
    <w:rsid w:val="007D6640"/>
    <w:rsid w:val="007D78F2"/>
    <w:rsid w:val="007E6004"/>
    <w:rsid w:val="007E783A"/>
    <w:rsid w:val="007E7B93"/>
    <w:rsid w:val="007F2064"/>
    <w:rsid w:val="007F4D52"/>
    <w:rsid w:val="007F5C27"/>
    <w:rsid w:val="008006F2"/>
    <w:rsid w:val="00802902"/>
    <w:rsid w:val="00804972"/>
    <w:rsid w:val="00806604"/>
    <w:rsid w:val="008073D3"/>
    <w:rsid w:val="0080752B"/>
    <w:rsid w:val="00807D65"/>
    <w:rsid w:val="00807F63"/>
    <w:rsid w:val="00810618"/>
    <w:rsid w:val="00810E60"/>
    <w:rsid w:val="0081246D"/>
    <w:rsid w:val="00812FB3"/>
    <w:rsid w:val="00813131"/>
    <w:rsid w:val="0081366E"/>
    <w:rsid w:val="00814984"/>
    <w:rsid w:val="00814A62"/>
    <w:rsid w:val="008164C6"/>
    <w:rsid w:val="008239A0"/>
    <w:rsid w:val="00826190"/>
    <w:rsid w:val="00826AEE"/>
    <w:rsid w:val="00827D3A"/>
    <w:rsid w:val="00827F97"/>
    <w:rsid w:val="008313E9"/>
    <w:rsid w:val="0083460D"/>
    <w:rsid w:val="00834BB8"/>
    <w:rsid w:val="008378C5"/>
    <w:rsid w:val="00840309"/>
    <w:rsid w:val="00844867"/>
    <w:rsid w:val="008452BD"/>
    <w:rsid w:val="00845B33"/>
    <w:rsid w:val="008473C0"/>
    <w:rsid w:val="00847D76"/>
    <w:rsid w:val="008503EF"/>
    <w:rsid w:val="00851062"/>
    <w:rsid w:val="00851DAD"/>
    <w:rsid w:val="00852C96"/>
    <w:rsid w:val="00853133"/>
    <w:rsid w:val="008538D1"/>
    <w:rsid w:val="008549DD"/>
    <w:rsid w:val="008554E4"/>
    <w:rsid w:val="00860155"/>
    <w:rsid w:val="00860598"/>
    <w:rsid w:val="0086121C"/>
    <w:rsid w:val="00863453"/>
    <w:rsid w:val="00863D43"/>
    <w:rsid w:val="008642D3"/>
    <w:rsid w:val="00867E24"/>
    <w:rsid w:val="00870211"/>
    <w:rsid w:val="00870247"/>
    <w:rsid w:val="00870F4E"/>
    <w:rsid w:val="008733A6"/>
    <w:rsid w:val="00873748"/>
    <w:rsid w:val="008743E1"/>
    <w:rsid w:val="00874A05"/>
    <w:rsid w:val="00876534"/>
    <w:rsid w:val="0087671C"/>
    <w:rsid w:val="008774D2"/>
    <w:rsid w:val="00877BCD"/>
    <w:rsid w:val="0088001C"/>
    <w:rsid w:val="008803C5"/>
    <w:rsid w:val="008806BC"/>
    <w:rsid w:val="00880DC9"/>
    <w:rsid w:val="0088290C"/>
    <w:rsid w:val="00884249"/>
    <w:rsid w:val="00884B48"/>
    <w:rsid w:val="00885E79"/>
    <w:rsid w:val="00890175"/>
    <w:rsid w:val="00890A14"/>
    <w:rsid w:val="00890FAD"/>
    <w:rsid w:val="00891180"/>
    <w:rsid w:val="00891A2D"/>
    <w:rsid w:val="00895A6E"/>
    <w:rsid w:val="008973E6"/>
    <w:rsid w:val="008A13CE"/>
    <w:rsid w:val="008A1560"/>
    <w:rsid w:val="008B1DFF"/>
    <w:rsid w:val="008B482D"/>
    <w:rsid w:val="008C2B10"/>
    <w:rsid w:val="008C343E"/>
    <w:rsid w:val="008C36BB"/>
    <w:rsid w:val="008C3C17"/>
    <w:rsid w:val="008C5DB9"/>
    <w:rsid w:val="008C61EE"/>
    <w:rsid w:val="008D1A36"/>
    <w:rsid w:val="008D1F8A"/>
    <w:rsid w:val="008D231B"/>
    <w:rsid w:val="008D2671"/>
    <w:rsid w:val="008D46DF"/>
    <w:rsid w:val="008D4971"/>
    <w:rsid w:val="008D7FDB"/>
    <w:rsid w:val="008E19AD"/>
    <w:rsid w:val="008E266F"/>
    <w:rsid w:val="008E41A6"/>
    <w:rsid w:val="008E777F"/>
    <w:rsid w:val="008E7B76"/>
    <w:rsid w:val="008F0B6C"/>
    <w:rsid w:val="008F0E10"/>
    <w:rsid w:val="008F2420"/>
    <w:rsid w:val="008F426F"/>
    <w:rsid w:val="00902133"/>
    <w:rsid w:val="009023AC"/>
    <w:rsid w:val="00902A7E"/>
    <w:rsid w:val="00902EC4"/>
    <w:rsid w:val="0090498E"/>
    <w:rsid w:val="0091130A"/>
    <w:rsid w:val="009137B6"/>
    <w:rsid w:val="00916CB6"/>
    <w:rsid w:val="0092078A"/>
    <w:rsid w:val="00921210"/>
    <w:rsid w:val="00921626"/>
    <w:rsid w:val="00923798"/>
    <w:rsid w:val="00923CF0"/>
    <w:rsid w:val="00923DC9"/>
    <w:rsid w:val="00926549"/>
    <w:rsid w:val="00930978"/>
    <w:rsid w:val="00932843"/>
    <w:rsid w:val="00935773"/>
    <w:rsid w:val="009404C4"/>
    <w:rsid w:val="0094071F"/>
    <w:rsid w:val="009414C2"/>
    <w:rsid w:val="00941E28"/>
    <w:rsid w:val="009430C1"/>
    <w:rsid w:val="0094764D"/>
    <w:rsid w:val="00950F0A"/>
    <w:rsid w:val="00951AF9"/>
    <w:rsid w:val="00953532"/>
    <w:rsid w:val="00954014"/>
    <w:rsid w:val="009547F0"/>
    <w:rsid w:val="00954929"/>
    <w:rsid w:val="009564FE"/>
    <w:rsid w:val="00956868"/>
    <w:rsid w:val="009574E6"/>
    <w:rsid w:val="00961B1D"/>
    <w:rsid w:val="009639E9"/>
    <w:rsid w:val="0096633A"/>
    <w:rsid w:val="009668F2"/>
    <w:rsid w:val="00967C54"/>
    <w:rsid w:val="00970953"/>
    <w:rsid w:val="00974546"/>
    <w:rsid w:val="009778BD"/>
    <w:rsid w:val="00980204"/>
    <w:rsid w:val="00982C40"/>
    <w:rsid w:val="009844E5"/>
    <w:rsid w:val="00985DF7"/>
    <w:rsid w:val="00986F11"/>
    <w:rsid w:val="00990159"/>
    <w:rsid w:val="00990973"/>
    <w:rsid w:val="00990BDA"/>
    <w:rsid w:val="009947CC"/>
    <w:rsid w:val="00997A9F"/>
    <w:rsid w:val="009A1C21"/>
    <w:rsid w:val="009A345F"/>
    <w:rsid w:val="009A475F"/>
    <w:rsid w:val="009A530A"/>
    <w:rsid w:val="009A604D"/>
    <w:rsid w:val="009A6350"/>
    <w:rsid w:val="009A6376"/>
    <w:rsid w:val="009A7E4E"/>
    <w:rsid w:val="009B2897"/>
    <w:rsid w:val="009B50CD"/>
    <w:rsid w:val="009B5DEE"/>
    <w:rsid w:val="009B7068"/>
    <w:rsid w:val="009B789D"/>
    <w:rsid w:val="009C1B19"/>
    <w:rsid w:val="009C220D"/>
    <w:rsid w:val="009C2455"/>
    <w:rsid w:val="009C2BE6"/>
    <w:rsid w:val="009C3A62"/>
    <w:rsid w:val="009C5C47"/>
    <w:rsid w:val="009C6C31"/>
    <w:rsid w:val="009C7169"/>
    <w:rsid w:val="009C7E1D"/>
    <w:rsid w:val="009D048F"/>
    <w:rsid w:val="009D13B7"/>
    <w:rsid w:val="009D22D2"/>
    <w:rsid w:val="009D51A2"/>
    <w:rsid w:val="009D5C95"/>
    <w:rsid w:val="009E079B"/>
    <w:rsid w:val="009E0AAE"/>
    <w:rsid w:val="009E0ADC"/>
    <w:rsid w:val="009E2284"/>
    <w:rsid w:val="009E31EE"/>
    <w:rsid w:val="009E4E13"/>
    <w:rsid w:val="009F17A3"/>
    <w:rsid w:val="009F2F9D"/>
    <w:rsid w:val="009F6C22"/>
    <w:rsid w:val="00A01D55"/>
    <w:rsid w:val="00A01DD0"/>
    <w:rsid w:val="00A02B8B"/>
    <w:rsid w:val="00A02F49"/>
    <w:rsid w:val="00A03479"/>
    <w:rsid w:val="00A054AE"/>
    <w:rsid w:val="00A05DD9"/>
    <w:rsid w:val="00A06CB4"/>
    <w:rsid w:val="00A075E3"/>
    <w:rsid w:val="00A07D4A"/>
    <w:rsid w:val="00A1386B"/>
    <w:rsid w:val="00A16030"/>
    <w:rsid w:val="00A16503"/>
    <w:rsid w:val="00A20D1C"/>
    <w:rsid w:val="00A22850"/>
    <w:rsid w:val="00A24120"/>
    <w:rsid w:val="00A336AD"/>
    <w:rsid w:val="00A35971"/>
    <w:rsid w:val="00A35D7F"/>
    <w:rsid w:val="00A36646"/>
    <w:rsid w:val="00A40630"/>
    <w:rsid w:val="00A40D3D"/>
    <w:rsid w:val="00A41703"/>
    <w:rsid w:val="00A46029"/>
    <w:rsid w:val="00A46097"/>
    <w:rsid w:val="00A47BD1"/>
    <w:rsid w:val="00A50A70"/>
    <w:rsid w:val="00A51CB2"/>
    <w:rsid w:val="00A52257"/>
    <w:rsid w:val="00A534AD"/>
    <w:rsid w:val="00A537F5"/>
    <w:rsid w:val="00A547AC"/>
    <w:rsid w:val="00A55C3E"/>
    <w:rsid w:val="00A55E0C"/>
    <w:rsid w:val="00A6129F"/>
    <w:rsid w:val="00A626F6"/>
    <w:rsid w:val="00A636E3"/>
    <w:rsid w:val="00A65B9D"/>
    <w:rsid w:val="00A6606C"/>
    <w:rsid w:val="00A70DB3"/>
    <w:rsid w:val="00A72B14"/>
    <w:rsid w:val="00A72B9A"/>
    <w:rsid w:val="00A73184"/>
    <w:rsid w:val="00A734B4"/>
    <w:rsid w:val="00A73595"/>
    <w:rsid w:val="00A73EE4"/>
    <w:rsid w:val="00A75532"/>
    <w:rsid w:val="00A77E16"/>
    <w:rsid w:val="00A80193"/>
    <w:rsid w:val="00A8170C"/>
    <w:rsid w:val="00A82E4E"/>
    <w:rsid w:val="00A83A9C"/>
    <w:rsid w:val="00A90FDE"/>
    <w:rsid w:val="00A9141E"/>
    <w:rsid w:val="00A9227C"/>
    <w:rsid w:val="00A93063"/>
    <w:rsid w:val="00A93A98"/>
    <w:rsid w:val="00A94FD4"/>
    <w:rsid w:val="00A95D5F"/>
    <w:rsid w:val="00A97642"/>
    <w:rsid w:val="00A97E63"/>
    <w:rsid w:val="00AA10CA"/>
    <w:rsid w:val="00AA4CAC"/>
    <w:rsid w:val="00AA4E38"/>
    <w:rsid w:val="00AA5D13"/>
    <w:rsid w:val="00AA60C8"/>
    <w:rsid w:val="00AB1B6B"/>
    <w:rsid w:val="00AB2E5D"/>
    <w:rsid w:val="00AB33D5"/>
    <w:rsid w:val="00AB363D"/>
    <w:rsid w:val="00AB3B8B"/>
    <w:rsid w:val="00AB4E25"/>
    <w:rsid w:val="00AB5A1D"/>
    <w:rsid w:val="00AB5EA0"/>
    <w:rsid w:val="00AC0C11"/>
    <w:rsid w:val="00AC493C"/>
    <w:rsid w:val="00AC4E2C"/>
    <w:rsid w:val="00AC72C2"/>
    <w:rsid w:val="00AC7589"/>
    <w:rsid w:val="00AC7D76"/>
    <w:rsid w:val="00AD3A23"/>
    <w:rsid w:val="00AE0098"/>
    <w:rsid w:val="00AE084C"/>
    <w:rsid w:val="00AE3525"/>
    <w:rsid w:val="00AE3637"/>
    <w:rsid w:val="00AE42CE"/>
    <w:rsid w:val="00AE4828"/>
    <w:rsid w:val="00AE6212"/>
    <w:rsid w:val="00AE7CE3"/>
    <w:rsid w:val="00AE7E85"/>
    <w:rsid w:val="00AF4336"/>
    <w:rsid w:val="00AF60E4"/>
    <w:rsid w:val="00B005D6"/>
    <w:rsid w:val="00B00AF0"/>
    <w:rsid w:val="00B046C9"/>
    <w:rsid w:val="00B04E03"/>
    <w:rsid w:val="00B05A51"/>
    <w:rsid w:val="00B1147F"/>
    <w:rsid w:val="00B13A6C"/>
    <w:rsid w:val="00B13EE2"/>
    <w:rsid w:val="00B146C3"/>
    <w:rsid w:val="00B16303"/>
    <w:rsid w:val="00B175B4"/>
    <w:rsid w:val="00B23A21"/>
    <w:rsid w:val="00B30046"/>
    <w:rsid w:val="00B32EAB"/>
    <w:rsid w:val="00B3624A"/>
    <w:rsid w:val="00B36BED"/>
    <w:rsid w:val="00B417E6"/>
    <w:rsid w:val="00B418E6"/>
    <w:rsid w:val="00B419F1"/>
    <w:rsid w:val="00B41CE5"/>
    <w:rsid w:val="00B4540E"/>
    <w:rsid w:val="00B4547F"/>
    <w:rsid w:val="00B46044"/>
    <w:rsid w:val="00B46AD6"/>
    <w:rsid w:val="00B46E54"/>
    <w:rsid w:val="00B47BB5"/>
    <w:rsid w:val="00B47C4D"/>
    <w:rsid w:val="00B50B6F"/>
    <w:rsid w:val="00B532C5"/>
    <w:rsid w:val="00B534AB"/>
    <w:rsid w:val="00B545A1"/>
    <w:rsid w:val="00B54D13"/>
    <w:rsid w:val="00B554A9"/>
    <w:rsid w:val="00B60A96"/>
    <w:rsid w:val="00B630F5"/>
    <w:rsid w:val="00B63147"/>
    <w:rsid w:val="00B64A16"/>
    <w:rsid w:val="00B650B2"/>
    <w:rsid w:val="00B70D6C"/>
    <w:rsid w:val="00B70FE0"/>
    <w:rsid w:val="00B71AE2"/>
    <w:rsid w:val="00B74530"/>
    <w:rsid w:val="00B751EE"/>
    <w:rsid w:val="00B75A8D"/>
    <w:rsid w:val="00B76456"/>
    <w:rsid w:val="00B81190"/>
    <w:rsid w:val="00B81E0C"/>
    <w:rsid w:val="00B82698"/>
    <w:rsid w:val="00B826CF"/>
    <w:rsid w:val="00B82D8D"/>
    <w:rsid w:val="00B83012"/>
    <w:rsid w:val="00B83DDC"/>
    <w:rsid w:val="00B84073"/>
    <w:rsid w:val="00B84A0A"/>
    <w:rsid w:val="00B8517F"/>
    <w:rsid w:val="00B857BD"/>
    <w:rsid w:val="00B85A64"/>
    <w:rsid w:val="00B8609C"/>
    <w:rsid w:val="00B9013F"/>
    <w:rsid w:val="00B9140B"/>
    <w:rsid w:val="00B94299"/>
    <w:rsid w:val="00B95ACD"/>
    <w:rsid w:val="00B97502"/>
    <w:rsid w:val="00BA0972"/>
    <w:rsid w:val="00BA28BC"/>
    <w:rsid w:val="00BA38ED"/>
    <w:rsid w:val="00BA4918"/>
    <w:rsid w:val="00BA600D"/>
    <w:rsid w:val="00BA780C"/>
    <w:rsid w:val="00BB3B6B"/>
    <w:rsid w:val="00BB3F2D"/>
    <w:rsid w:val="00BB45E2"/>
    <w:rsid w:val="00BC0380"/>
    <w:rsid w:val="00BC0461"/>
    <w:rsid w:val="00BC10A0"/>
    <w:rsid w:val="00BC1C54"/>
    <w:rsid w:val="00BC2ADC"/>
    <w:rsid w:val="00BC3CF6"/>
    <w:rsid w:val="00BC5743"/>
    <w:rsid w:val="00BC615B"/>
    <w:rsid w:val="00BC63CF"/>
    <w:rsid w:val="00BD091B"/>
    <w:rsid w:val="00BD2747"/>
    <w:rsid w:val="00BD3661"/>
    <w:rsid w:val="00BD4A68"/>
    <w:rsid w:val="00BD5DA3"/>
    <w:rsid w:val="00BD5EB6"/>
    <w:rsid w:val="00BD70F8"/>
    <w:rsid w:val="00BD7212"/>
    <w:rsid w:val="00BE1718"/>
    <w:rsid w:val="00BE1924"/>
    <w:rsid w:val="00BE34B3"/>
    <w:rsid w:val="00BE3961"/>
    <w:rsid w:val="00BE6208"/>
    <w:rsid w:val="00BE62C0"/>
    <w:rsid w:val="00BE7592"/>
    <w:rsid w:val="00BE777D"/>
    <w:rsid w:val="00BF324D"/>
    <w:rsid w:val="00BF499F"/>
    <w:rsid w:val="00BF5032"/>
    <w:rsid w:val="00BF5332"/>
    <w:rsid w:val="00BF601B"/>
    <w:rsid w:val="00BF72E7"/>
    <w:rsid w:val="00BF76F2"/>
    <w:rsid w:val="00C00703"/>
    <w:rsid w:val="00C024EC"/>
    <w:rsid w:val="00C02A6E"/>
    <w:rsid w:val="00C047C5"/>
    <w:rsid w:val="00C04D86"/>
    <w:rsid w:val="00C07E3C"/>
    <w:rsid w:val="00C113A9"/>
    <w:rsid w:val="00C1156F"/>
    <w:rsid w:val="00C12AED"/>
    <w:rsid w:val="00C13044"/>
    <w:rsid w:val="00C158C3"/>
    <w:rsid w:val="00C1752E"/>
    <w:rsid w:val="00C22A16"/>
    <w:rsid w:val="00C241BC"/>
    <w:rsid w:val="00C24E52"/>
    <w:rsid w:val="00C26185"/>
    <w:rsid w:val="00C320DF"/>
    <w:rsid w:val="00C323DB"/>
    <w:rsid w:val="00C336DE"/>
    <w:rsid w:val="00C33B59"/>
    <w:rsid w:val="00C33B7B"/>
    <w:rsid w:val="00C34B9E"/>
    <w:rsid w:val="00C35DE9"/>
    <w:rsid w:val="00C368A0"/>
    <w:rsid w:val="00C370D0"/>
    <w:rsid w:val="00C378E1"/>
    <w:rsid w:val="00C37B05"/>
    <w:rsid w:val="00C40547"/>
    <w:rsid w:val="00C4133B"/>
    <w:rsid w:val="00C42FE0"/>
    <w:rsid w:val="00C43BB2"/>
    <w:rsid w:val="00C4434C"/>
    <w:rsid w:val="00C445A2"/>
    <w:rsid w:val="00C45148"/>
    <w:rsid w:val="00C453ED"/>
    <w:rsid w:val="00C45FB8"/>
    <w:rsid w:val="00C471B0"/>
    <w:rsid w:val="00C521FC"/>
    <w:rsid w:val="00C53CDD"/>
    <w:rsid w:val="00C54934"/>
    <w:rsid w:val="00C55F20"/>
    <w:rsid w:val="00C56206"/>
    <w:rsid w:val="00C56727"/>
    <w:rsid w:val="00C56F1D"/>
    <w:rsid w:val="00C602CC"/>
    <w:rsid w:val="00C610E7"/>
    <w:rsid w:val="00C63242"/>
    <w:rsid w:val="00C64B96"/>
    <w:rsid w:val="00C64FD2"/>
    <w:rsid w:val="00C6743E"/>
    <w:rsid w:val="00C67E4B"/>
    <w:rsid w:val="00C7111A"/>
    <w:rsid w:val="00C71311"/>
    <w:rsid w:val="00C7219C"/>
    <w:rsid w:val="00C7446D"/>
    <w:rsid w:val="00C74A81"/>
    <w:rsid w:val="00C76984"/>
    <w:rsid w:val="00C808B6"/>
    <w:rsid w:val="00C83849"/>
    <w:rsid w:val="00C8436E"/>
    <w:rsid w:val="00C852C2"/>
    <w:rsid w:val="00C863DB"/>
    <w:rsid w:val="00C86C57"/>
    <w:rsid w:val="00C86DE0"/>
    <w:rsid w:val="00C874F4"/>
    <w:rsid w:val="00C93998"/>
    <w:rsid w:val="00C94706"/>
    <w:rsid w:val="00C94B32"/>
    <w:rsid w:val="00C95213"/>
    <w:rsid w:val="00C953B8"/>
    <w:rsid w:val="00C9573A"/>
    <w:rsid w:val="00CA12D1"/>
    <w:rsid w:val="00CA248C"/>
    <w:rsid w:val="00CA26D1"/>
    <w:rsid w:val="00CA339C"/>
    <w:rsid w:val="00CA4A83"/>
    <w:rsid w:val="00CA4AFC"/>
    <w:rsid w:val="00CA7D4C"/>
    <w:rsid w:val="00CB1337"/>
    <w:rsid w:val="00CB1C41"/>
    <w:rsid w:val="00CB207B"/>
    <w:rsid w:val="00CB3067"/>
    <w:rsid w:val="00CB355B"/>
    <w:rsid w:val="00CB4A2B"/>
    <w:rsid w:val="00CB4B6F"/>
    <w:rsid w:val="00CB4DA5"/>
    <w:rsid w:val="00CB5059"/>
    <w:rsid w:val="00CB5644"/>
    <w:rsid w:val="00CB6FE4"/>
    <w:rsid w:val="00CB71AF"/>
    <w:rsid w:val="00CB7567"/>
    <w:rsid w:val="00CB75E6"/>
    <w:rsid w:val="00CB7E4F"/>
    <w:rsid w:val="00CC0243"/>
    <w:rsid w:val="00CC15E8"/>
    <w:rsid w:val="00CC3948"/>
    <w:rsid w:val="00CC4B94"/>
    <w:rsid w:val="00CC5DF7"/>
    <w:rsid w:val="00CC70B0"/>
    <w:rsid w:val="00CD57DE"/>
    <w:rsid w:val="00CD7966"/>
    <w:rsid w:val="00CE1E6A"/>
    <w:rsid w:val="00CE1FC0"/>
    <w:rsid w:val="00CE4328"/>
    <w:rsid w:val="00CE450B"/>
    <w:rsid w:val="00CE488D"/>
    <w:rsid w:val="00CE7723"/>
    <w:rsid w:val="00CF04F8"/>
    <w:rsid w:val="00CF14FA"/>
    <w:rsid w:val="00CF2471"/>
    <w:rsid w:val="00CF2FBB"/>
    <w:rsid w:val="00CF3816"/>
    <w:rsid w:val="00CF399F"/>
    <w:rsid w:val="00CF7B18"/>
    <w:rsid w:val="00CF7DAF"/>
    <w:rsid w:val="00D00156"/>
    <w:rsid w:val="00D00DA2"/>
    <w:rsid w:val="00D06835"/>
    <w:rsid w:val="00D06CDA"/>
    <w:rsid w:val="00D06F8D"/>
    <w:rsid w:val="00D070F0"/>
    <w:rsid w:val="00D07639"/>
    <w:rsid w:val="00D12E33"/>
    <w:rsid w:val="00D153F1"/>
    <w:rsid w:val="00D15BDB"/>
    <w:rsid w:val="00D15CB7"/>
    <w:rsid w:val="00D177EA"/>
    <w:rsid w:val="00D223ED"/>
    <w:rsid w:val="00D22682"/>
    <w:rsid w:val="00D22CCD"/>
    <w:rsid w:val="00D24DC0"/>
    <w:rsid w:val="00D30E83"/>
    <w:rsid w:val="00D358E3"/>
    <w:rsid w:val="00D36869"/>
    <w:rsid w:val="00D3747E"/>
    <w:rsid w:val="00D4100B"/>
    <w:rsid w:val="00D42714"/>
    <w:rsid w:val="00D454AC"/>
    <w:rsid w:val="00D47E50"/>
    <w:rsid w:val="00D55358"/>
    <w:rsid w:val="00D55C16"/>
    <w:rsid w:val="00D5761C"/>
    <w:rsid w:val="00D57F0C"/>
    <w:rsid w:val="00D617D4"/>
    <w:rsid w:val="00D61B3D"/>
    <w:rsid w:val="00D638BB"/>
    <w:rsid w:val="00D6589D"/>
    <w:rsid w:val="00D661E5"/>
    <w:rsid w:val="00D7219D"/>
    <w:rsid w:val="00D72A1A"/>
    <w:rsid w:val="00D72FD5"/>
    <w:rsid w:val="00D75003"/>
    <w:rsid w:val="00D770BE"/>
    <w:rsid w:val="00D77EDA"/>
    <w:rsid w:val="00D80319"/>
    <w:rsid w:val="00D83AEB"/>
    <w:rsid w:val="00D85480"/>
    <w:rsid w:val="00D86749"/>
    <w:rsid w:val="00D8678C"/>
    <w:rsid w:val="00D872C9"/>
    <w:rsid w:val="00D91889"/>
    <w:rsid w:val="00D9434A"/>
    <w:rsid w:val="00D94C20"/>
    <w:rsid w:val="00D95CC9"/>
    <w:rsid w:val="00D96613"/>
    <w:rsid w:val="00D96F02"/>
    <w:rsid w:val="00D977AA"/>
    <w:rsid w:val="00DA1069"/>
    <w:rsid w:val="00DA4484"/>
    <w:rsid w:val="00DA6A5E"/>
    <w:rsid w:val="00DA6CEB"/>
    <w:rsid w:val="00DB03D0"/>
    <w:rsid w:val="00DB0CCB"/>
    <w:rsid w:val="00DB2812"/>
    <w:rsid w:val="00DB2E24"/>
    <w:rsid w:val="00DB41D7"/>
    <w:rsid w:val="00DB6C69"/>
    <w:rsid w:val="00DB6D5E"/>
    <w:rsid w:val="00DB72C8"/>
    <w:rsid w:val="00DB772A"/>
    <w:rsid w:val="00DC1951"/>
    <w:rsid w:val="00DC1983"/>
    <w:rsid w:val="00DC2E86"/>
    <w:rsid w:val="00DD1A42"/>
    <w:rsid w:val="00DD1B64"/>
    <w:rsid w:val="00DD1B67"/>
    <w:rsid w:val="00DD274E"/>
    <w:rsid w:val="00DD2A2B"/>
    <w:rsid w:val="00DD43C1"/>
    <w:rsid w:val="00DD4841"/>
    <w:rsid w:val="00DD4C63"/>
    <w:rsid w:val="00DD4C68"/>
    <w:rsid w:val="00DD5773"/>
    <w:rsid w:val="00DD7259"/>
    <w:rsid w:val="00DE0931"/>
    <w:rsid w:val="00DE1B56"/>
    <w:rsid w:val="00DE2642"/>
    <w:rsid w:val="00DE4D7C"/>
    <w:rsid w:val="00DE5918"/>
    <w:rsid w:val="00DE5AFA"/>
    <w:rsid w:val="00DE67A8"/>
    <w:rsid w:val="00DF2118"/>
    <w:rsid w:val="00DF2ECC"/>
    <w:rsid w:val="00DF34C8"/>
    <w:rsid w:val="00DF3895"/>
    <w:rsid w:val="00DF52B2"/>
    <w:rsid w:val="00DF5681"/>
    <w:rsid w:val="00DF5C3A"/>
    <w:rsid w:val="00DF71A5"/>
    <w:rsid w:val="00DF770B"/>
    <w:rsid w:val="00DF7830"/>
    <w:rsid w:val="00E00F84"/>
    <w:rsid w:val="00E01737"/>
    <w:rsid w:val="00E01A02"/>
    <w:rsid w:val="00E01D4C"/>
    <w:rsid w:val="00E02BF2"/>
    <w:rsid w:val="00E04B05"/>
    <w:rsid w:val="00E054F9"/>
    <w:rsid w:val="00E05743"/>
    <w:rsid w:val="00E06825"/>
    <w:rsid w:val="00E06E55"/>
    <w:rsid w:val="00E07B87"/>
    <w:rsid w:val="00E108B6"/>
    <w:rsid w:val="00E10D7D"/>
    <w:rsid w:val="00E112D1"/>
    <w:rsid w:val="00E15783"/>
    <w:rsid w:val="00E16729"/>
    <w:rsid w:val="00E23524"/>
    <w:rsid w:val="00E2394B"/>
    <w:rsid w:val="00E24C57"/>
    <w:rsid w:val="00E25704"/>
    <w:rsid w:val="00E279C2"/>
    <w:rsid w:val="00E27D14"/>
    <w:rsid w:val="00E30F0E"/>
    <w:rsid w:val="00E322B6"/>
    <w:rsid w:val="00E41378"/>
    <w:rsid w:val="00E44C14"/>
    <w:rsid w:val="00E46B76"/>
    <w:rsid w:val="00E46DE6"/>
    <w:rsid w:val="00E46E93"/>
    <w:rsid w:val="00E46EE2"/>
    <w:rsid w:val="00E5039F"/>
    <w:rsid w:val="00E509F9"/>
    <w:rsid w:val="00E519E6"/>
    <w:rsid w:val="00E51B23"/>
    <w:rsid w:val="00E528B3"/>
    <w:rsid w:val="00E56BA9"/>
    <w:rsid w:val="00E572FA"/>
    <w:rsid w:val="00E60AD9"/>
    <w:rsid w:val="00E63947"/>
    <w:rsid w:val="00E64E7C"/>
    <w:rsid w:val="00E70D8A"/>
    <w:rsid w:val="00E728E9"/>
    <w:rsid w:val="00E75ED6"/>
    <w:rsid w:val="00E76193"/>
    <w:rsid w:val="00E77800"/>
    <w:rsid w:val="00E80920"/>
    <w:rsid w:val="00E811D3"/>
    <w:rsid w:val="00E81904"/>
    <w:rsid w:val="00E81D7C"/>
    <w:rsid w:val="00E8204D"/>
    <w:rsid w:val="00E82A0F"/>
    <w:rsid w:val="00E8352B"/>
    <w:rsid w:val="00E85345"/>
    <w:rsid w:val="00E85741"/>
    <w:rsid w:val="00E85F1E"/>
    <w:rsid w:val="00E86213"/>
    <w:rsid w:val="00E87C69"/>
    <w:rsid w:val="00E87D72"/>
    <w:rsid w:val="00E90278"/>
    <w:rsid w:val="00E91718"/>
    <w:rsid w:val="00E91DC5"/>
    <w:rsid w:val="00E92DD2"/>
    <w:rsid w:val="00E956D0"/>
    <w:rsid w:val="00EA178B"/>
    <w:rsid w:val="00EA1B5E"/>
    <w:rsid w:val="00EA1EFB"/>
    <w:rsid w:val="00EA29DC"/>
    <w:rsid w:val="00EA3170"/>
    <w:rsid w:val="00EA58B5"/>
    <w:rsid w:val="00EA7442"/>
    <w:rsid w:val="00EA76B3"/>
    <w:rsid w:val="00EA793A"/>
    <w:rsid w:val="00EB41A4"/>
    <w:rsid w:val="00EB491F"/>
    <w:rsid w:val="00EB4AA8"/>
    <w:rsid w:val="00EB6D78"/>
    <w:rsid w:val="00EC28C6"/>
    <w:rsid w:val="00EC3553"/>
    <w:rsid w:val="00EC3975"/>
    <w:rsid w:val="00EC55F8"/>
    <w:rsid w:val="00EC6861"/>
    <w:rsid w:val="00EC6965"/>
    <w:rsid w:val="00ED2874"/>
    <w:rsid w:val="00ED33E8"/>
    <w:rsid w:val="00ED4A6E"/>
    <w:rsid w:val="00ED73CB"/>
    <w:rsid w:val="00EE24D5"/>
    <w:rsid w:val="00EE2E57"/>
    <w:rsid w:val="00EE3EE3"/>
    <w:rsid w:val="00EE4474"/>
    <w:rsid w:val="00EE65DC"/>
    <w:rsid w:val="00EE7DAA"/>
    <w:rsid w:val="00EF15BD"/>
    <w:rsid w:val="00EF2641"/>
    <w:rsid w:val="00EF2D43"/>
    <w:rsid w:val="00EF30CE"/>
    <w:rsid w:val="00EF41F8"/>
    <w:rsid w:val="00EF5F69"/>
    <w:rsid w:val="00F00579"/>
    <w:rsid w:val="00F005EA"/>
    <w:rsid w:val="00F014A9"/>
    <w:rsid w:val="00F0207A"/>
    <w:rsid w:val="00F04191"/>
    <w:rsid w:val="00F04CAA"/>
    <w:rsid w:val="00F07310"/>
    <w:rsid w:val="00F1020A"/>
    <w:rsid w:val="00F112C5"/>
    <w:rsid w:val="00F112C9"/>
    <w:rsid w:val="00F119DF"/>
    <w:rsid w:val="00F13949"/>
    <w:rsid w:val="00F13AC0"/>
    <w:rsid w:val="00F144E3"/>
    <w:rsid w:val="00F15147"/>
    <w:rsid w:val="00F167C7"/>
    <w:rsid w:val="00F1778B"/>
    <w:rsid w:val="00F17F90"/>
    <w:rsid w:val="00F20CF2"/>
    <w:rsid w:val="00F2271B"/>
    <w:rsid w:val="00F25051"/>
    <w:rsid w:val="00F269CF"/>
    <w:rsid w:val="00F30C70"/>
    <w:rsid w:val="00F32860"/>
    <w:rsid w:val="00F33F59"/>
    <w:rsid w:val="00F34B6E"/>
    <w:rsid w:val="00F35460"/>
    <w:rsid w:val="00F36DB1"/>
    <w:rsid w:val="00F41062"/>
    <w:rsid w:val="00F41EC5"/>
    <w:rsid w:val="00F429E4"/>
    <w:rsid w:val="00F435F2"/>
    <w:rsid w:val="00F43ACF"/>
    <w:rsid w:val="00F4494F"/>
    <w:rsid w:val="00F453E8"/>
    <w:rsid w:val="00F46AF4"/>
    <w:rsid w:val="00F52CC5"/>
    <w:rsid w:val="00F5405A"/>
    <w:rsid w:val="00F5447A"/>
    <w:rsid w:val="00F56DA3"/>
    <w:rsid w:val="00F57583"/>
    <w:rsid w:val="00F57701"/>
    <w:rsid w:val="00F60AB9"/>
    <w:rsid w:val="00F61187"/>
    <w:rsid w:val="00F62EA8"/>
    <w:rsid w:val="00F62F0E"/>
    <w:rsid w:val="00F6376B"/>
    <w:rsid w:val="00F64F43"/>
    <w:rsid w:val="00F70B4E"/>
    <w:rsid w:val="00F70C29"/>
    <w:rsid w:val="00F72F0C"/>
    <w:rsid w:val="00F752B3"/>
    <w:rsid w:val="00F76E0E"/>
    <w:rsid w:val="00F773E5"/>
    <w:rsid w:val="00F815C6"/>
    <w:rsid w:val="00F83872"/>
    <w:rsid w:val="00F83A99"/>
    <w:rsid w:val="00F83F3E"/>
    <w:rsid w:val="00F8443C"/>
    <w:rsid w:val="00F8664C"/>
    <w:rsid w:val="00F9212C"/>
    <w:rsid w:val="00F9345B"/>
    <w:rsid w:val="00F978E3"/>
    <w:rsid w:val="00FA2048"/>
    <w:rsid w:val="00FA252B"/>
    <w:rsid w:val="00FB2BEF"/>
    <w:rsid w:val="00FB3323"/>
    <w:rsid w:val="00FB47C5"/>
    <w:rsid w:val="00FB571E"/>
    <w:rsid w:val="00FC29B0"/>
    <w:rsid w:val="00FC7A54"/>
    <w:rsid w:val="00FC7D32"/>
    <w:rsid w:val="00FD158F"/>
    <w:rsid w:val="00FD176D"/>
    <w:rsid w:val="00FD374C"/>
    <w:rsid w:val="00FD44A1"/>
    <w:rsid w:val="00FD5471"/>
    <w:rsid w:val="00FE0E42"/>
    <w:rsid w:val="00FE3335"/>
    <w:rsid w:val="00FE775C"/>
    <w:rsid w:val="00FE7F34"/>
    <w:rsid w:val="00FF17DB"/>
    <w:rsid w:val="00FF2684"/>
    <w:rsid w:val="00FF2AD3"/>
    <w:rsid w:val="00FF2B50"/>
    <w:rsid w:val="00FF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olorful 2"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E6"/>
  </w:style>
  <w:style w:type="paragraph" w:styleId="Heading1">
    <w:name w:val="heading 1"/>
    <w:basedOn w:val="Normal"/>
    <w:next w:val="Normal"/>
    <w:link w:val="Heading1Char"/>
    <w:uiPriority w:val="99"/>
    <w:qFormat/>
    <w:rsid w:val="0043049F"/>
    <w:pPr>
      <w:keepNext/>
      <w:keepLines/>
      <w:spacing w:before="480"/>
      <w:outlineLvl w:val="0"/>
    </w:pPr>
    <w:rPr>
      <w:rFonts w:ascii="Arial" w:hAnsi="Arial"/>
      <w:b/>
      <w:bCs/>
      <w:color w:val="365F91"/>
      <w:sz w:val="28"/>
      <w:szCs w:val="28"/>
      <w:lang w:val="x-none" w:eastAsia="x-none"/>
    </w:rPr>
  </w:style>
  <w:style w:type="paragraph" w:styleId="Heading2">
    <w:name w:val="heading 2"/>
    <w:basedOn w:val="Normal"/>
    <w:next w:val="Normal"/>
    <w:link w:val="Heading2Char"/>
    <w:unhideWhenUsed/>
    <w:qFormat/>
    <w:locked/>
    <w:rsid w:val="000C1E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D2618"/>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49F"/>
    <w:rPr>
      <w:rFonts w:ascii="Arial" w:hAnsi="Arial"/>
      <w:b/>
      <w:bCs/>
      <w:color w:val="365F91"/>
      <w:sz w:val="28"/>
      <w:szCs w:val="28"/>
      <w:lang w:val="x-none" w:eastAsia="x-none"/>
    </w:rPr>
  </w:style>
  <w:style w:type="paragraph" w:styleId="Header">
    <w:name w:val="header"/>
    <w:basedOn w:val="Normal"/>
    <w:link w:val="HeaderChar"/>
    <w:uiPriority w:val="99"/>
    <w:rsid w:val="006D07D0"/>
    <w:pPr>
      <w:tabs>
        <w:tab w:val="center" w:pos="4153"/>
        <w:tab w:val="right" w:pos="8306"/>
      </w:tabs>
    </w:pPr>
    <w:rPr>
      <w:lang w:val="x-none" w:eastAsia="x-none"/>
    </w:rPr>
  </w:style>
  <w:style w:type="character" w:customStyle="1" w:styleId="HeaderChar">
    <w:name w:val="Header Char"/>
    <w:link w:val="Header"/>
    <w:uiPriority w:val="99"/>
    <w:locked/>
    <w:rsid w:val="009067E1"/>
    <w:rPr>
      <w:rFonts w:cs="Times New Roman"/>
      <w:sz w:val="24"/>
      <w:szCs w:val="24"/>
    </w:rPr>
  </w:style>
  <w:style w:type="paragraph" w:styleId="Footer">
    <w:name w:val="footer"/>
    <w:basedOn w:val="Normal"/>
    <w:link w:val="FooterChar"/>
    <w:uiPriority w:val="99"/>
    <w:rsid w:val="006D07D0"/>
    <w:pPr>
      <w:tabs>
        <w:tab w:val="center" w:pos="4153"/>
        <w:tab w:val="right" w:pos="8306"/>
      </w:tabs>
    </w:pPr>
    <w:rPr>
      <w:lang w:val="x-none" w:eastAsia="x-none"/>
    </w:rPr>
  </w:style>
  <w:style w:type="character" w:customStyle="1" w:styleId="FooterChar">
    <w:name w:val="Footer Char"/>
    <w:link w:val="Footer"/>
    <w:uiPriority w:val="99"/>
    <w:locked/>
    <w:rsid w:val="009067E1"/>
    <w:rPr>
      <w:rFonts w:cs="Times New Roman"/>
      <w:sz w:val="24"/>
      <w:szCs w:val="24"/>
    </w:rPr>
  </w:style>
  <w:style w:type="character" w:styleId="PageNumber">
    <w:name w:val="page number"/>
    <w:uiPriority w:val="99"/>
    <w:rsid w:val="00953D23"/>
    <w:rPr>
      <w:rFonts w:cs="Times New Roman"/>
    </w:rPr>
  </w:style>
  <w:style w:type="character" w:styleId="Hyperlink">
    <w:name w:val="Hyperlink"/>
    <w:uiPriority w:val="99"/>
    <w:rsid w:val="00C20105"/>
    <w:rPr>
      <w:rFonts w:cs="Times New Roman"/>
      <w:color w:val="0000FF"/>
      <w:u w:val="single"/>
    </w:rPr>
  </w:style>
  <w:style w:type="table" w:styleId="TableGrid">
    <w:name w:val="Table Grid"/>
    <w:basedOn w:val="TableNormal"/>
    <w:uiPriority w:val="59"/>
    <w:rsid w:val="00C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autoRedefine/>
    <w:uiPriority w:val="99"/>
    <w:semiHidden/>
    <w:qFormat/>
    <w:rsid w:val="00D12E33"/>
    <w:rPr>
      <w:sz w:val="16"/>
    </w:rPr>
  </w:style>
  <w:style w:type="character" w:customStyle="1" w:styleId="BalloonTextChar">
    <w:name w:val="Balloon Text Char"/>
    <w:link w:val="BalloonText"/>
    <w:uiPriority w:val="99"/>
    <w:semiHidden/>
    <w:locked/>
    <w:rsid w:val="00D12E33"/>
    <w:rPr>
      <w:sz w:val="16"/>
    </w:rPr>
  </w:style>
  <w:style w:type="paragraph" w:customStyle="1" w:styleId="FarbigeListe-Akzent1">
    <w:name w:val="Farbige Liste - Akzent 1"/>
    <w:basedOn w:val="Normal"/>
    <w:uiPriority w:val="99"/>
    <w:qFormat/>
    <w:rsid w:val="009C1AAE"/>
    <w:pPr>
      <w:ind w:left="720"/>
      <w:contextualSpacing/>
    </w:pPr>
  </w:style>
  <w:style w:type="character" w:styleId="CommentReference">
    <w:name w:val="annotation reference"/>
    <w:uiPriority w:val="99"/>
    <w:semiHidden/>
    <w:rsid w:val="003273E4"/>
    <w:rPr>
      <w:rFonts w:cs="Times New Roman"/>
      <w:sz w:val="16"/>
      <w:szCs w:val="16"/>
    </w:rPr>
  </w:style>
  <w:style w:type="paragraph" w:styleId="CommentText">
    <w:name w:val="annotation text"/>
    <w:basedOn w:val="Normal"/>
    <w:link w:val="CommentTextChar"/>
    <w:semiHidden/>
    <w:rsid w:val="00D12E33"/>
    <w:rPr>
      <w:sz w:val="22"/>
      <w:lang w:val="x-none" w:eastAsia="x-none"/>
    </w:rPr>
  </w:style>
  <w:style w:type="character" w:customStyle="1" w:styleId="CommentTextChar">
    <w:name w:val="Comment Text Char"/>
    <w:link w:val="CommentText"/>
    <w:semiHidden/>
    <w:locked/>
    <w:rsid w:val="00D12E33"/>
    <w:rPr>
      <w:sz w:val="22"/>
      <w:lang w:val="x-none" w:eastAsia="x-none"/>
    </w:rPr>
  </w:style>
  <w:style w:type="paragraph" w:styleId="CommentSubject">
    <w:name w:val="annotation subject"/>
    <w:basedOn w:val="CommentText"/>
    <w:next w:val="CommentText"/>
    <w:link w:val="CommentSubjectChar"/>
    <w:uiPriority w:val="99"/>
    <w:semiHidden/>
    <w:rsid w:val="003273E4"/>
    <w:rPr>
      <w:b/>
      <w:bCs/>
    </w:rPr>
  </w:style>
  <w:style w:type="character" w:customStyle="1" w:styleId="CommentSubjectChar">
    <w:name w:val="Comment Subject Char"/>
    <w:link w:val="CommentSubject"/>
    <w:uiPriority w:val="99"/>
    <w:semiHidden/>
    <w:locked/>
    <w:rsid w:val="003273E4"/>
    <w:rPr>
      <w:rFonts w:cs="Times New Roman"/>
      <w:b/>
      <w:bCs/>
    </w:rPr>
  </w:style>
  <w:style w:type="paragraph" w:styleId="Subtitle">
    <w:name w:val="Subtitle"/>
    <w:aliases w:val="Report Subtitle"/>
    <w:basedOn w:val="Normal"/>
    <w:next w:val="BodyText"/>
    <w:link w:val="SubtitleChar"/>
    <w:uiPriority w:val="99"/>
    <w:qFormat/>
    <w:locked/>
    <w:rsid w:val="002833FE"/>
    <w:pPr>
      <w:jc w:val="right"/>
    </w:pPr>
    <w:rPr>
      <w:rFonts w:ascii="Calibri" w:hAnsi="Calibri"/>
      <w:sz w:val="40"/>
      <w:szCs w:val="40"/>
      <w:lang w:eastAsia="en-US"/>
    </w:rPr>
  </w:style>
  <w:style w:type="character" w:customStyle="1" w:styleId="SubtitleChar">
    <w:name w:val="Subtitle Char"/>
    <w:aliases w:val="Report Subtitle Char"/>
    <w:link w:val="Subtitle"/>
    <w:uiPriority w:val="99"/>
    <w:locked/>
    <w:rsid w:val="002833FE"/>
    <w:rPr>
      <w:rFonts w:ascii="Calibri" w:hAnsi="Calibri" w:cs="Times New Roman"/>
      <w:sz w:val="40"/>
      <w:szCs w:val="40"/>
      <w:lang w:val="en-GB" w:eastAsia="en-US" w:bidi="ar-SA"/>
    </w:rPr>
  </w:style>
  <w:style w:type="paragraph" w:styleId="BodyText">
    <w:name w:val="Body Text"/>
    <w:basedOn w:val="Normal"/>
    <w:link w:val="BodyTextChar"/>
    <w:uiPriority w:val="99"/>
    <w:rsid w:val="002833FE"/>
    <w:rPr>
      <w:rFonts w:ascii="Calibri" w:hAnsi="Calibri"/>
      <w:sz w:val="21"/>
      <w:szCs w:val="21"/>
      <w:lang w:eastAsia="en-US"/>
    </w:rPr>
  </w:style>
  <w:style w:type="character" w:customStyle="1" w:styleId="BodyTextChar">
    <w:name w:val="Body Text Char"/>
    <w:link w:val="BodyText"/>
    <w:uiPriority w:val="99"/>
    <w:locked/>
    <w:rsid w:val="002833FE"/>
    <w:rPr>
      <w:rFonts w:ascii="Calibri" w:hAnsi="Calibri" w:cs="Times New Roman"/>
      <w:sz w:val="21"/>
      <w:szCs w:val="21"/>
      <w:lang w:val="en-GB" w:eastAsia="en-US" w:bidi="ar-SA"/>
    </w:rPr>
  </w:style>
  <w:style w:type="paragraph" w:styleId="TableofFigures">
    <w:name w:val="table of figures"/>
    <w:basedOn w:val="Normal"/>
    <w:next w:val="Normal"/>
    <w:uiPriority w:val="99"/>
    <w:rsid w:val="00136556"/>
    <w:pPr>
      <w:spacing w:after="120" w:line="360" w:lineRule="auto"/>
      <w:ind w:left="720" w:hanging="720"/>
    </w:pPr>
    <w:rPr>
      <w:rFonts w:ascii="Arial" w:hAnsi="Arial"/>
    </w:rPr>
  </w:style>
  <w:style w:type="paragraph" w:styleId="TOC1">
    <w:name w:val="toc 1"/>
    <w:basedOn w:val="Normal"/>
    <w:next w:val="Normal"/>
    <w:uiPriority w:val="39"/>
    <w:locked/>
    <w:rsid w:val="00136556"/>
    <w:pPr>
      <w:tabs>
        <w:tab w:val="left" w:pos="900"/>
        <w:tab w:val="right" w:leader="dot" w:pos="9062"/>
      </w:tabs>
      <w:spacing w:before="80" w:after="40" w:line="288" w:lineRule="auto"/>
      <w:ind w:left="539" w:right="454" w:hanging="539"/>
    </w:pPr>
    <w:rPr>
      <w:rFonts w:ascii="Arial" w:hAnsi="Arial" w:cs="Arial"/>
      <w:caps/>
      <w:noProof/>
      <w:color w:val="000000"/>
      <w:szCs w:val="22"/>
    </w:rPr>
  </w:style>
  <w:style w:type="paragraph" w:styleId="TOC2">
    <w:name w:val="toc 2"/>
    <w:basedOn w:val="Normal"/>
    <w:next w:val="Normal"/>
    <w:uiPriority w:val="39"/>
    <w:locked/>
    <w:rsid w:val="00136556"/>
    <w:pPr>
      <w:tabs>
        <w:tab w:val="left" w:pos="992"/>
        <w:tab w:val="right" w:leader="dot" w:pos="9062"/>
      </w:tabs>
      <w:spacing w:after="40" w:line="288" w:lineRule="auto"/>
      <w:ind w:left="992" w:right="284" w:hanging="754"/>
      <w:contextualSpacing/>
    </w:pPr>
    <w:rPr>
      <w:rFonts w:ascii="Arial" w:hAnsi="Arial"/>
    </w:rPr>
  </w:style>
  <w:style w:type="paragraph" w:styleId="TOC3">
    <w:name w:val="toc 3"/>
    <w:basedOn w:val="Normal"/>
    <w:next w:val="Normal"/>
    <w:uiPriority w:val="39"/>
    <w:locked/>
    <w:rsid w:val="00136556"/>
    <w:pPr>
      <w:tabs>
        <w:tab w:val="left" w:pos="1440"/>
        <w:tab w:val="right" w:leader="dot" w:pos="9062"/>
      </w:tabs>
      <w:spacing w:line="288" w:lineRule="auto"/>
      <w:ind w:left="1441" w:right="454" w:hanging="902"/>
      <w:contextualSpacing/>
    </w:pPr>
    <w:rPr>
      <w:rFonts w:ascii="Arial" w:hAnsi="Arial"/>
    </w:rPr>
  </w:style>
  <w:style w:type="paragraph" w:styleId="TOC5">
    <w:name w:val="toc 5"/>
    <w:basedOn w:val="Normal"/>
    <w:next w:val="Normal"/>
    <w:uiPriority w:val="39"/>
    <w:locked/>
    <w:rsid w:val="00136556"/>
    <w:pPr>
      <w:spacing w:line="360" w:lineRule="auto"/>
    </w:pPr>
    <w:rPr>
      <w:rFonts w:ascii="Arial" w:hAnsi="Arial"/>
    </w:rPr>
  </w:style>
  <w:style w:type="paragraph" w:styleId="Title">
    <w:name w:val="Title"/>
    <w:basedOn w:val="Normal"/>
    <w:next w:val="Normal"/>
    <w:link w:val="TitleChar"/>
    <w:qFormat/>
    <w:locked/>
    <w:rsid w:val="00136556"/>
    <w:pPr>
      <w:spacing w:line="360" w:lineRule="auto"/>
      <w:jc w:val="center"/>
    </w:pPr>
    <w:rPr>
      <w:rFonts w:ascii="Arial" w:hAnsi="Arial"/>
      <w:b/>
      <w:color w:val="000000"/>
      <w:sz w:val="28"/>
      <w:szCs w:val="28"/>
    </w:rPr>
  </w:style>
  <w:style w:type="character" w:customStyle="1" w:styleId="TitleChar">
    <w:name w:val="Title Char"/>
    <w:link w:val="Title"/>
    <w:rsid w:val="00136556"/>
    <w:rPr>
      <w:rFonts w:ascii="Arial" w:hAnsi="Arial"/>
      <w:b/>
      <w:color w:val="000000"/>
      <w:sz w:val="28"/>
      <w:szCs w:val="28"/>
      <w:lang w:val="en-GB" w:eastAsia="en-GB"/>
    </w:rPr>
  </w:style>
  <w:style w:type="paragraph" w:styleId="TOC4">
    <w:name w:val="toc 4"/>
    <w:basedOn w:val="Normal"/>
    <w:next w:val="Normal"/>
    <w:uiPriority w:val="39"/>
    <w:locked/>
    <w:rsid w:val="00136556"/>
    <w:pPr>
      <w:tabs>
        <w:tab w:val="left" w:pos="1758"/>
        <w:tab w:val="right" w:leader="dot" w:pos="9072"/>
      </w:tabs>
      <w:spacing w:after="40" w:line="288" w:lineRule="auto"/>
      <w:ind w:left="1758" w:right="284" w:hanging="1038"/>
      <w:contextualSpacing/>
    </w:pPr>
    <w:rPr>
      <w:rFonts w:ascii="Arial" w:hAnsi="Arial"/>
      <w:sz w:val="22"/>
    </w:rPr>
  </w:style>
  <w:style w:type="character" w:styleId="FollowedHyperlink">
    <w:name w:val="FollowedHyperlink"/>
    <w:uiPriority w:val="99"/>
    <w:semiHidden/>
    <w:unhideWhenUsed/>
    <w:rsid w:val="00895A6E"/>
    <w:rPr>
      <w:color w:val="800080"/>
      <w:u w:val="single"/>
    </w:rPr>
  </w:style>
  <w:style w:type="character" w:customStyle="1" w:styleId="dodddni">
    <w:name w:val="dodddni"/>
    <w:semiHidden/>
    <w:rsid w:val="00603302"/>
    <w:rPr>
      <w:rFonts w:ascii="Arial" w:hAnsi="Arial" w:cs="Arial"/>
      <w:color w:val="auto"/>
      <w:sz w:val="20"/>
      <w:szCs w:val="20"/>
    </w:rPr>
  </w:style>
  <w:style w:type="character" w:customStyle="1" w:styleId="Heading2Char">
    <w:name w:val="Heading 2 Char"/>
    <w:link w:val="Heading2"/>
    <w:rsid w:val="000C1EAC"/>
    <w:rPr>
      <w:rFonts w:ascii="Cambria" w:eastAsia="Times New Roman" w:hAnsi="Cambria" w:cs="Times New Roman"/>
      <w:b/>
      <w:bCs/>
      <w:i/>
      <w:iCs/>
      <w:sz w:val="28"/>
      <w:szCs w:val="28"/>
      <w:lang w:val="da-DK" w:eastAsia="da-DK"/>
    </w:rPr>
  </w:style>
  <w:style w:type="paragraph" w:styleId="Revision">
    <w:name w:val="Revision"/>
    <w:hidden/>
    <w:uiPriority w:val="99"/>
    <w:semiHidden/>
    <w:rsid w:val="00AE7E85"/>
    <w:rPr>
      <w:sz w:val="24"/>
      <w:szCs w:val="24"/>
      <w:lang w:val="da-DK" w:eastAsia="da-DK"/>
    </w:rPr>
  </w:style>
  <w:style w:type="paragraph" w:customStyle="1" w:styleId="Style1">
    <w:name w:val="Style1"/>
    <w:basedOn w:val="Normal"/>
    <w:qFormat/>
    <w:rsid w:val="00AA5D13"/>
    <w:pPr>
      <w:spacing w:after="200" w:line="276" w:lineRule="auto"/>
    </w:pPr>
    <w:rPr>
      <w:rFonts w:ascii="Calibri" w:hAnsi="Calibri"/>
    </w:rPr>
  </w:style>
  <w:style w:type="character" w:customStyle="1" w:styleId="Heading3Char">
    <w:name w:val="Heading 3 Char"/>
    <w:link w:val="Heading3"/>
    <w:rsid w:val="003D2618"/>
    <w:rPr>
      <w:rFonts w:ascii="Calibri" w:eastAsia="Times New Roman" w:hAnsi="Calibri" w:cs="Times New Roman"/>
      <w:b/>
      <w:bCs/>
      <w:sz w:val="24"/>
      <w:szCs w:val="26"/>
    </w:rPr>
  </w:style>
  <w:style w:type="character" w:customStyle="1" w:styleId="Style">
    <w:name w:val="Style"/>
    <w:rsid w:val="00D12E33"/>
    <w:rPr>
      <w:rFonts w:cs="Times New Roman"/>
      <w:sz w:val="20"/>
      <w:szCs w:val="16"/>
    </w:rPr>
  </w:style>
  <w:style w:type="character" w:styleId="Strong">
    <w:name w:val="Strong"/>
    <w:uiPriority w:val="22"/>
    <w:qFormat/>
    <w:locked/>
    <w:rsid w:val="006D25BA"/>
    <w:rPr>
      <w:b/>
      <w:bCs/>
    </w:rPr>
  </w:style>
  <w:style w:type="paragraph" w:customStyle="1" w:styleId="bodytext0">
    <w:name w:val="bodytext"/>
    <w:basedOn w:val="Normal"/>
    <w:rsid w:val="006D25B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A93063"/>
  </w:style>
  <w:style w:type="character" w:customStyle="1" w:styleId="EndnoteTextChar">
    <w:name w:val="Endnote Text Char"/>
    <w:basedOn w:val="DefaultParagraphFont"/>
    <w:link w:val="EndnoteText"/>
    <w:uiPriority w:val="99"/>
    <w:semiHidden/>
    <w:rsid w:val="00A93063"/>
  </w:style>
  <w:style w:type="character" w:styleId="EndnoteReference">
    <w:name w:val="endnote reference"/>
    <w:uiPriority w:val="99"/>
    <w:semiHidden/>
    <w:unhideWhenUsed/>
    <w:rsid w:val="00A93063"/>
    <w:rPr>
      <w:vertAlign w:val="superscript"/>
    </w:rPr>
  </w:style>
  <w:style w:type="paragraph" w:styleId="FootnoteText">
    <w:name w:val="footnote text"/>
    <w:basedOn w:val="Normal"/>
    <w:link w:val="FootnoteTextChar"/>
    <w:uiPriority w:val="99"/>
    <w:unhideWhenUsed/>
    <w:rsid w:val="00A93063"/>
  </w:style>
  <w:style w:type="character" w:customStyle="1" w:styleId="FootnoteTextChar">
    <w:name w:val="Footnote Text Char"/>
    <w:basedOn w:val="DefaultParagraphFont"/>
    <w:link w:val="FootnoteText"/>
    <w:uiPriority w:val="99"/>
    <w:rsid w:val="00A93063"/>
  </w:style>
  <w:style w:type="character" w:styleId="FootnoteReference">
    <w:name w:val="footnote reference"/>
    <w:uiPriority w:val="99"/>
    <w:unhideWhenUsed/>
    <w:rsid w:val="00A93063"/>
    <w:rPr>
      <w:vertAlign w:val="superscript"/>
    </w:rPr>
  </w:style>
  <w:style w:type="paragraph" w:customStyle="1" w:styleId="Default">
    <w:name w:val="Default"/>
    <w:rsid w:val="00B00AF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0AF0"/>
    <w:rPr>
      <w:rFonts w:cs="Times New Roman"/>
      <w:color w:val="auto"/>
    </w:rPr>
  </w:style>
  <w:style w:type="paragraph" w:customStyle="1" w:styleId="CM3">
    <w:name w:val="CM3"/>
    <w:basedOn w:val="Default"/>
    <w:next w:val="Default"/>
    <w:uiPriority w:val="99"/>
    <w:rsid w:val="00B00AF0"/>
    <w:rPr>
      <w:rFonts w:cs="Times New Roman"/>
      <w:color w:val="auto"/>
    </w:rPr>
  </w:style>
  <w:style w:type="paragraph" w:styleId="ListParagraph">
    <w:name w:val="List Paragraph"/>
    <w:basedOn w:val="Normal"/>
    <w:uiPriority w:val="34"/>
    <w:qFormat/>
    <w:rsid w:val="00990BDA"/>
    <w:pPr>
      <w:ind w:left="720"/>
    </w:pPr>
  </w:style>
  <w:style w:type="numbering" w:customStyle="1" w:styleId="CowiNumberList">
    <w:name w:val="CowiNumberList"/>
    <w:rsid w:val="00A8170C"/>
    <w:pPr>
      <w:numPr>
        <w:numId w:val="3"/>
      </w:numPr>
    </w:pPr>
  </w:style>
  <w:style w:type="table" w:styleId="TableColorful2">
    <w:name w:val="Table Colorful 2"/>
    <w:basedOn w:val="TableNormal"/>
    <w:rsid w:val="00F34B6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C678F"/>
    <w:rPr>
      <w:color w:val="808080"/>
    </w:rPr>
  </w:style>
  <w:style w:type="table" w:customStyle="1" w:styleId="OHLtable">
    <w:name w:val="OHL table"/>
    <w:basedOn w:val="TableContemporary"/>
    <w:uiPriority w:val="99"/>
    <w:qFormat/>
    <w:rsid w:val="00CB6FE4"/>
    <w:pPr>
      <w:spacing w:after="200" w:line="276" w:lineRule="auto"/>
    </w:pPr>
    <w:rPr>
      <w:rFonts w:ascii="Calibri" w:eastAsiaTheme="minorEastAsia" w:hAnsi="Calibri" w:cstheme="minorBidi"/>
      <w:lang w:val="nl-BE" w:eastAsia="nl-BE"/>
    </w:rPr>
    <w:tblPr>
      <w:tblStyleColBandSize w:val="1"/>
    </w:tblPr>
    <w:tcPr>
      <w:shd w:val="clear" w:color="auto" w:fill="F2F2F2"/>
      <w:vAlign w:val="center"/>
    </w:tcPr>
    <w:tblStylePr w:type="firstRow">
      <w:rPr>
        <w:rFonts w:ascii="Arial Bold" w:hAnsi="Arial Bold" w:cs="Times New Roman"/>
        <w:b/>
        <w:bCs/>
        <w:color w:val="auto"/>
        <w:sz w:val="20"/>
      </w:rPr>
      <w:tblPr/>
      <w:tcPr>
        <w:tcBorders>
          <w:tl2br w:val="none" w:sz="0" w:space="0" w:color="auto"/>
          <w:tr2bl w:val="none" w:sz="0" w:space="0" w:color="auto"/>
        </w:tcBorders>
        <w:shd w:val="clear" w:color="auto" w:fill="B9DC8C"/>
      </w:tcPr>
    </w:tblStylePr>
    <w:tblStylePr w:type="firstCol">
      <w:rPr>
        <w:rFonts w:ascii="Arial Bold" w:hAnsi="Arial Bold" w:cs="Times New Roman"/>
        <w:b/>
        <w:sz w:val="20"/>
      </w:rPr>
    </w:tblStylePr>
    <w:tblStylePr w:type="band1Vert">
      <w:rPr>
        <w:rFonts w:ascii="Arial Bold" w:hAnsi="Arial Bold" w:cs="Times New Roman"/>
        <w:b/>
        <w:sz w:val="20"/>
      </w:rPr>
    </w:tblStylePr>
    <w:tblStylePr w:type="band1Horz">
      <w:rPr>
        <w:rFonts w:ascii="Arial Bold" w:hAnsi="Arial Bold" w:cs="Times New Roman"/>
        <w:color w:val="auto"/>
        <w:sz w:val="20"/>
      </w:rPr>
      <w:tblPr/>
      <w:tcPr>
        <w:tcBorders>
          <w:tl2br w:val="none" w:sz="0" w:space="0" w:color="auto"/>
          <w:tr2bl w:val="none" w:sz="0" w:space="0" w:color="auto"/>
        </w:tcBorders>
        <w:shd w:val="clear" w:color="auto" w:fill="E7F3D8"/>
      </w:tcPr>
    </w:tblStylePr>
    <w:tblStylePr w:type="band2Horz">
      <w:rPr>
        <w:rFonts w:ascii="Arial Bold" w:hAnsi="Arial Bold"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iPriority w:val="99"/>
    <w:semiHidden/>
    <w:unhideWhenUsed/>
    <w:rsid w:val="00CB6F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er">
    <w:name w:val="Table footer"/>
    <w:basedOn w:val="BodyText"/>
    <w:next w:val="BodyText"/>
    <w:qFormat/>
    <w:rsid w:val="00CB6FE4"/>
    <w:rPr>
      <w:rFonts w:eastAsia="Calibri"/>
      <w:i/>
      <w:sz w:val="16"/>
    </w:rPr>
  </w:style>
  <w:style w:type="paragraph" w:styleId="Caption">
    <w:name w:val="caption"/>
    <w:basedOn w:val="Normal"/>
    <w:next w:val="Normal"/>
    <w:unhideWhenUsed/>
    <w:qFormat/>
    <w:locked/>
    <w:rsid w:val="00D95CC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olorful 2"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E6"/>
  </w:style>
  <w:style w:type="paragraph" w:styleId="Heading1">
    <w:name w:val="heading 1"/>
    <w:basedOn w:val="Normal"/>
    <w:next w:val="Normal"/>
    <w:link w:val="Heading1Char"/>
    <w:uiPriority w:val="99"/>
    <w:qFormat/>
    <w:rsid w:val="0043049F"/>
    <w:pPr>
      <w:keepNext/>
      <w:keepLines/>
      <w:spacing w:before="480"/>
      <w:outlineLvl w:val="0"/>
    </w:pPr>
    <w:rPr>
      <w:rFonts w:ascii="Arial" w:hAnsi="Arial"/>
      <w:b/>
      <w:bCs/>
      <w:color w:val="365F91"/>
      <w:sz w:val="28"/>
      <w:szCs w:val="28"/>
      <w:lang w:val="x-none" w:eastAsia="x-none"/>
    </w:rPr>
  </w:style>
  <w:style w:type="paragraph" w:styleId="Heading2">
    <w:name w:val="heading 2"/>
    <w:basedOn w:val="Normal"/>
    <w:next w:val="Normal"/>
    <w:link w:val="Heading2Char"/>
    <w:unhideWhenUsed/>
    <w:qFormat/>
    <w:locked/>
    <w:rsid w:val="000C1E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D2618"/>
    <w:pPr>
      <w:keepNext/>
      <w:spacing w:before="240" w:after="60"/>
      <w:outlineLvl w:val="2"/>
    </w:pPr>
    <w:rPr>
      <w:rFonts w:ascii="Calibri" w:hAnsi="Calibr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049F"/>
    <w:rPr>
      <w:rFonts w:ascii="Arial" w:hAnsi="Arial"/>
      <w:b/>
      <w:bCs/>
      <w:color w:val="365F91"/>
      <w:sz w:val="28"/>
      <w:szCs w:val="28"/>
      <w:lang w:val="x-none" w:eastAsia="x-none"/>
    </w:rPr>
  </w:style>
  <w:style w:type="paragraph" w:styleId="Header">
    <w:name w:val="header"/>
    <w:basedOn w:val="Normal"/>
    <w:link w:val="HeaderChar"/>
    <w:uiPriority w:val="99"/>
    <w:rsid w:val="006D07D0"/>
    <w:pPr>
      <w:tabs>
        <w:tab w:val="center" w:pos="4153"/>
        <w:tab w:val="right" w:pos="8306"/>
      </w:tabs>
    </w:pPr>
    <w:rPr>
      <w:lang w:val="x-none" w:eastAsia="x-none"/>
    </w:rPr>
  </w:style>
  <w:style w:type="character" w:customStyle="1" w:styleId="HeaderChar">
    <w:name w:val="Header Char"/>
    <w:link w:val="Header"/>
    <w:uiPriority w:val="99"/>
    <w:locked/>
    <w:rsid w:val="009067E1"/>
    <w:rPr>
      <w:rFonts w:cs="Times New Roman"/>
      <w:sz w:val="24"/>
      <w:szCs w:val="24"/>
    </w:rPr>
  </w:style>
  <w:style w:type="paragraph" w:styleId="Footer">
    <w:name w:val="footer"/>
    <w:basedOn w:val="Normal"/>
    <w:link w:val="FooterChar"/>
    <w:uiPriority w:val="99"/>
    <w:rsid w:val="006D07D0"/>
    <w:pPr>
      <w:tabs>
        <w:tab w:val="center" w:pos="4153"/>
        <w:tab w:val="right" w:pos="8306"/>
      </w:tabs>
    </w:pPr>
    <w:rPr>
      <w:lang w:val="x-none" w:eastAsia="x-none"/>
    </w:rPr>
  </w:style>
  <w:style w:type="character" w:customStyle="1" w:styleId="FooterChar">
    <w:name w:val="Footer Char"/>
    <w:link w:val="Footer"/>
    <w:uiPriority w:val="99"/>
    <w:locked/>
    <w:rsid w:val="009067E1"/>
    <w:rPr>
      <w:rFonts w:cs="Times New Roman"/>
      <w:sz w:val="24"/>
      <w:szCs w:val="24"/>
    </w:rPr>
  </w:style>
  <w:style w:type="character" w:styleId="PageNumber">
    <w:name w:val="page number"/>
    <w:uiPriority w:val="99"/>
    <w:rsid w:val="00953D23"/>
    <w:rPr>
      <w:rFonts w:cs="Times New Roman"/>
    </w:rPr>
  </w:style>
  <w:style w:type="character" w:styleId="Hyperlink">
    <w:name w:val="Hyperlink"/>
    <w:uiPriority w:val="99"/>
    <w:rsid w:val="00C20105"/>
    <w:rPr>
      <w:rFonts w:cs="Times New Roman"/>
      <w:color w:val="0000FF"/>
      <w:u w:val="single"/>
    </w:rPr>
  </w:style>
  <w:style w:type="table" w:styleId="TableGrid">
    <w:name w:val="Table Grid"/>
    <w:basedOn w:val="TableNormal"/>
    <w:uiPriority w:val="59"/>
    <w:rsid w:val="00C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autoRedefine/>
    <w:uiPriority w:val="99"/>
    <w:semiHidden/>
    <w:qFormat/>
    <w:rsid w:val="00D12E33"/>
    <w:rPr>
      <w:sz w:val="16"/>
    </w:rPr>
  </w:style>
  <w:style w:type="character" w:customStyle="1" w:styleId="BalloonTextChar">
    <w:name w:val="Balloon Text Char"/>
    <w:link w:val="BalloonText"/>
    <w:uiPriority w:val="99"/>
    <w:semiHidden/>
    <w:locked/>
    <w:rsid w:val="00D12E33"/>
    <w:rPr>
      <w:sz w:val="16"/>
    </w:rPr>
  </w:style>
  <w:style w:type="paragraph" w:customStyle="1" w:styleId="FarbigeListe-Akzent1">
    <w:name w:val="Farbige Liste - Akzent 1"/>
    <w:basedOn w:val="Normal"/>
    <w:uiPriority w:val="99"/>
    <w:qFormat/>
    <w:rsid w:val="009C1AAE"/>
    <w:pPr>
      <w:ind w:left="720"/>
      <w:contextualSpacing/>
    </w:pPr>
  </w:style>
  <w:style w:type="character" w:styleId="CommentReference">
    <w:name w:val="annotation reference"/>
    <w:uiPriority w:val="99"/>
    <w:semiHidden/>
    <w:rsid w:val="003273E4"/>
    <w:rPr>
      <w:rFonts w:cs="Times New Roman"/>
      <w:sz w:val="16"/>
      <w:szCs w:val="16"/>
    </w:rPr>
  </w:style>
  <w:style w:type="paragraph" w:styleId="CommentText">
    <w:name w:val="annotation text"/>
    <w:basedOn w:val="Normal"/>
    <w:link w:val="CommentTextChar"/>
    <w:semiHidden/>
    <w:rsid w:val="00D12E33"/>
    <w:rPr>
      <w:sz w:val="22"/>
      <w:lang w:val="x-none" w:eastAsia="x-none"/>
    </w:rPr>
  </w:style>
  <w:style w:type="character" w:customStyle="1" w:styleId="CommentTextChar">
    <w:name w:val="Comment Text Char"/>
    <w:link w:val="CommentText"/>
    <w:semiHidden/>
    <w:locked/>
    <w:rsid w:val="00D12E33"/>
    <w:rPr>
      <w:sz w:val="22"/>
      <w:lang w:val="x-none" w:eastAsia="x-none"/>
    </w:rPr>
  </w:style>
  <w:style w:type="paragraph" w:styleId="CommentSubject">
    <w:name w:val="annotation subject"/>
    <w:basedOn w:val="CommentText"/>
    <w:next w:val="CommentText"/>
    <w:link w:val="CommentSubjectChar"/>
    <w:uiPriority w:val="99"/>
    <w:semiHidden/>
    <w:rsid w:val="003273E4"/>
    <w:rPr>
      <w:b/>
      <w:bCs/>
    </w:rPr>
  </w:style>
  <w:style w:type="character" w:customStyle="1" w:styleId="CommentSubjectChar">
    <w:name w:val="Comment Subject Char"/>
    <w:link w:val="CommentSubject"/>
    <w:uiPriority w:val="99"/>
    <w:semiHidden/>
    <w:locked/>
    <w:rsid w:val="003273E4"/>
    <w:rPr>
      <w:rFonts w:cs="Times New Roman"/>
      <w:b/>
      <w:bCs/>
    </w:rPr>
  </w:style>
  <w:style w:type="paragraph" w:styleId="Subtitle">
    <w:name w:val="Subtitle"/>
    <w:aliases w:val="Report Subtitle"/>
    <w:basedOn w:val="Normal"/>
    <w:next w:val="BodyText"/>
    <w:link w:val="SubtitleChar"/>
    <w:uiPriority w:val="99"/>
    <w:qFormat/>
    <w:locked/>
    <w:rsid w:val="002833FE"/>
    <w:pPr>
      <w:jc w:val="right"/>
    </w:pPr>
    <w:rPr>
      <w:rFonts w:ascii="Calibri" w:hAnsi="Calibri"/>
      <w:sz w:val="40"/>
      <w:szCs w:val="40"/>
      <w:lang w:eastAsia="en-US"/>
    </w:rPr>
  </w:style>
  <w:style w:type="character" w:customStyle="1" w:styleId="SubtitleChar">
    <w:name w:val="Subtitle Char"/>
    <w:aliases w:val="Report Subtitle Char"/>
    <w:link w:val="Subtitle"/>
    <w:uiPriority w:val="99"/>
    <w:locked/>
    <w:rsid w:val="002833FE"/>
    <w:rPr>
      <w:rFonts w:ascii="Calibri" w:hAnsi="Calibri" w:cs="Times New Roman"/>
      <w:sz w:val="40"/>
      <w:szCs w:val="40"/>
      <w:lang w:val="en-GB" w:eastAsia="en-US" w:bidi="ar-SA"/>
    </w:rPr>
  </w:style>
  <w:style w:type="paragraph" w:styleId="BodyText">
    <w:name w:val="Body Text"/>
    <w:basedOn w:val="Normal"/>
    <w:link w:val="BodyTextChar"/>
    <w:uiPriority w:val="99"/>
    <w:rsid w:val="002833FE"/>
    <w:rPr>
      <w:rFonts w:ascii="Calibri" w:hAnsi="Calibri"/>
      <w:sz w:val="21"/>
      <w:szCs w:val="21"/>
      <w:lang w:eastAsia="en-US"/>
    </w:rPr>
  </w:style>
  <w:style w:type="character" w:customStyle="1" w:styleId="BodyTextChar">
    <w:name w:val="Body Text Char"/>
    <w:link w:val="BodyText"/>
    <w:uiPriority w:val="99"/>
    <w:locked/>
    <w:rsid w:val="002833FE"/>
    <w:rPr>
      <w:rFonts w:ascii="Calibri" w:hAnsi="Calibri" w:cs="Times New Roman"/>
      <w:sz w:val="21"/>
      <w:szCs w:val="21"/>
      <w:lang w:val="en-GB" w:eastAsia="en-US" w:bidi="ar-SA"/>
    </w:rPr>
  </w:style>
  <w:style w:type="paragraph" w:styleId="TableofFigures">
    <w:name w:val="table of figures"/>
    <w:basedOn w:val="Normal"/>
    <w:next w:val="Normal"/>
    <w:uiPriority w:val="99"/>
    <w:rsid w:val="00136556"/>
    <w:pPr>
      <w:spacing w:after="120" w:line="360" w:lineRule="auto"/>
      <w:ind w:left="720" w:hanging="720"/>
    </w:pPr>
    <w:rPr>
      <w:rFonts w:ascii="Arial" w:hAnsi="Arial"/>
    </w:rPr>
  </w:style>
  <w:style w:type="paragraph" w:styleId="TOC1">
    <w:name w:val="toc 1"/>
    <w:basedOn w:val="Normal"/>
    <w:next w:val="Normal"/>
    <w:uiPriority w:val="39"/>
    <w:locked/>
    <w:rsid w:val="00136556"/>
    <w:pPr>
      <w:tabs>
        <w:tab w:val="left" w:pos="900"/>
        <w:tab w:val="right" w:leader="dot" w:pos="9062"/>
      </w:tabs>
      <w:spacing w:before="80" w:after="40" w:line="288" w:lineRule="auto"/>
      <w:ind w:left="539" w:right="454" w:hanging="539"/>
    </w:pPr>
    <w:rPr>
      <w:rFonts w:ascii="Arial" w:hAnsi="Arial" w:cs="Arial"/>
      <w:caps/>
      <w:noProof/>
      <w:color w:val="000000"/>
      <w:szCs w:val="22"/>
    </w:rPr>
  </w:style>
  <w:style w:type="paragraph" w:styleId="TOC2">
    <w:name w:val="toc 2"/>
    <w:basedOn w:val="Normal"/>
    <w:next w:val="Normal"/>
    <w:uiPriority w:val="39"/>
    <w:locked/>
    <w:rsid w:val="00136556"/>
    <w:pPr>
      <w:tabs>
        <w:tab w:val="left" w:pos="992"/>
        <w:tab w:val="right" w:leader="dot" w:pos="9062"/>
      </w:tabs>
      <w:spacing w:after="40" w:line="288" w:lineRule="auto"/>
      <w:ind w:left="992" w:right="284" w:hanging="754"/>
      <w:contextualSpacing/>
    </w:pPr>
    <w:rPr>
      <w:rFonts w:ascii="Arial" w:hAnsi="Arial"/>
    </w:rPr>
  </w:style>
  <w:style w:type="paragraph" w:styleId="TOC3">
    <w:name w:val="toc 3"/>
    <w:basedOn w:val="Normal"/>
    <w:next w:val="Normal"/>
    <w:uiPriority w:val="39"/>
    <w:locked/>
    <w:rsid w:val="00136556"/>
    <w:pPr>
      <w:tabs>
        <w:tab w:val="left" w:pos="1440"/>
        <w:tab w:val="right" w:leader="dot" w:pos="9062"/>
      </w:tabs>
      <w:spacing w:line="288" w:lineRule="auto"/>
      <w:ind w:left="1441" w:right="454" w:hanging="902"/>
      <w:contextualSpacing/>
    </w:pPr>
    <w:rPr>
      <w:rFonts w:ascii="Arial" w:hAnsi="Arial"/>
    </w:rPr>
  </w:style>
  <w:style w:type="paragraph" w:styleId="TOC5">
    <w:name w:val="toc 5"/>
    <w:basedOn w:val="Normal"/>
    <w:next w:val="Normal"/>
    <w:uiPriority w:val="39"/>
    <w:locked/>
    <w:rsid w:val="00136556"/>
    <w:pPr>
      <w:spacing w:line="360" w:lineRule="auto"/>
    </w:pPr>
    <w:rPr>
      <w:rFonts w:ascii="Arial" w:hAnsi="Arial"/>
    </w:rPr>
  </w:style>
  <w:style w:type="paragraph" w:styleId="Title">
    <w:name w:val="Title"/>
    <w:basedOn w:val="Normal"/>
    <w:next w:val="Normal"/>
    <w:link w:val="TitleChar"/>
    <w:qFormat/>
    <w:locked/>
    <w:rsid w:val="00136556"/>
    <w:pPr>
      <w:spacing w:line="360" w:lineRule="auto"/>
      <w:jc w:val="center"/>
    </w:pPr>
    <w:rPr>
      <w:rFonts w:ascii="Arial" w:hAnsi="Arial"/>
      <w:b/>
      <w:color w:val="000000"/>
      <w:sz w:val="28"/>
      <w:szCs w:val="28"/>
    </w:rPr>
  </w:style>
  <w:style w:type="character" w:customStyle="1" w:styleId="TitleChar">
    <w:name w:val="Title Char"/>
    <w:link w:val="Title"/>
    <w:rsid w:val="00136556"/>
    <w:rPr>
      <w:rFonts w:ascii="Arial" w:hAnsi="Arial"/>
      <w:b/>
      <w:color w:val="000000"/>
      <w:sz w:val="28"/>
      <w:szCs w:val="28"/>
      <w:lang w:val="en-GB" w:eastAsia="en-GB"/>
    </w:rPr>
  </w:style>
  <w:style w:type="paragraph" w:styleId="TOC4">
    <w:name w:val="toc 4"/>
    <w:basedOn w:val="Normal"/>
    <w:next w:val="Normal"/>
    <w:uiPriority w:val="39"/>
    <w:locked/>
    <w:rsid w:val="00136556"/>
    <w:pPr>
      <w:tabs>
        <w:tab w:val="left" w:pos="1758"/>
        <w:tab w:val="right" w:leader="dot" w:pos="9072"/>
      </w:tabs>
      <w:spacing w:after="40" w:line="288" w:lineRule="auto"/>
      <w:ind w:left="1758" w:right="284" w:hanging="1038"/>
      <w:contextualSpacing/>
    </w:pPr>
    <w:rPr>
      <w:rFonts w:ascii="Arial" w:hAnsi="Arial"/>
      <w:sz w:val="22"/>
    </w:rPr>
  </w:style>
  <w:style w:type="character" w:styleId="FollowedHyperlink">
    <w:name w:val="FollowedHyperlink"/>
    <w:uiPriority w:val="99"/>
    <w:semiHidden/>
    <w:unhideWhenUsed/>
    <w:rsid w:val="00895A6E"/>
    <w:rPr>
      <w:color w:val="800080"/>
      <w:u w:val="single"/>
    </w:rPr>
  </w:style>
  <w:style w:type="character" w:customStyle="1" w:styleId="dodddni">
    <w:name w:val="dodddni"/>
    <w:semiHidden/>
    <w:rsid w:val="00603302"/>
    <w:rPr>
      <w:rFonts w:ascii="Arial" w:hAnsi="Arial" w:cs="Arial"/>
      <w:color w:val="auto"/>
      <w:sz w:val="20"/>
      <w:szCs w:val="20"/>
    </w:rPr>
  </w:style>
  <w:style w:type="character" w:customStyle="1" w:styleId="Heading2Char">
    <w:name w:val="Heading 2 Char"/>
    <w:link w:val="Heading2"/>
    <w:rsid w:val="000C1EAC"/>
    <w:rPr>
      <w:rFonts w:ascii="Cambria" w:eastAsia="Times New Roman" w:hAnsi="Cambria" w:cs="Times New Roman"/>
      <w:b/>
      <w:bCs/>
      <w:i/>
      <w:iCs/>
      <w:sz w:val="28"/>
      <w:szCs w:val="28"/>
      <w:lang w:val="da-DK" w:eastAsia="da-DK"/>
    </w:rPr>
  </w:style>
  <w:style w:type="paragraph" w:styleId="Revision">
    <w:name w:val="Revision"/>
    <w:hidden/>
    <w:uiPriority w:val="99"/>
    <w:semiHidden/>
    <w:rsid w:val="00AE7E85"/>
    <w:rPr>
      <w:sz w:val="24"/>
      <w:szCs w:val="24"/>
      <w:lang w:val="da-DK" w:eastAsia="da-DK"/>
    </w:rPr>
  </w:style>
  <w:style w:type="paragraph" w:customStyle="1" w:styleId="Style1">
    <w:name w:val="Style1"/>
    <w:basedOn w:val="Normal"/>
    <w:qFormat/>
    <w:rsid w:val="00AA5D13"/>
    <w:pPr>
      <w:spacing w:after="200" w:line="276" w:lineRule="auto"/>
    </w:pPr>
    <w:rPr>
      <w:rFonts w:ascii="Calibri" w:hAnsi="Calibri"/>
    </w:rPr>
  </w:style>
  <w:style w:type="character" w:customStyle="1" w:styleId="Heading3Char">
    <w:name w:val="Heading 3 Char"/>
    <w:link w:val="Heading3"/>
    <w:rsid w:val="003D2618"/>
    <w:rPr>
      <w:rFonts w:ascii="Calibri" w:eastAsia="Times New Roman" w:hAnsi="Calibri" w:cs="Times New Roman"/>
      <w:b/>
      <w:bCs/>
      <w:sz w:val="24"/>
      <w:szCs w:val="26"/>
    </w:rPr>
  </w:style>
  <w:style w:type="character" w:customStyle="1" w:styleId="Style">
    <w:name w:val="Style"/>
    <w:rsid w:val="00D12E33"/>
    <w:rPr>
      <w:rFonts w:cs="Times New Roman"/>
      <w:sz w:val="20"/>
      <w:szCs w:val="16"/>
    </w:rPr>
  </w:style>
  <w:style w:type="character" w:styleId="Strong">
    <w:name w:val="Strong"/>
    <w:uiPriority w:val="22"/>
    <w:qFormat/>
    <w:locked/>
    <w:rsid w:val="006D25BA"/>
    <w:rPr>
      <w:b/>
      <w:bCs/>
    </w:rPr>
  </w:style>
  <w:style w:type="paragraph" w:customStyle="1" w:styleId="bodytext0">
    <w:name w:val="bodytext"/>
    <w:basedOn w:val="Normal"/>
    <w:rsid w:val="006D25B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A93063"/>
  </w:style>
  <w:style w:type="character" w:customStyle="1" w:styleId="EndnoteTextChar">
    <w:name w:val="Endnote Text Char"/>
    <w:basedOn w:val="DefaultParagraphFont"/>
    <w:link w:val="EndnoteText"/>
    <w:uiPriority w:val="99"/>
    <w:semiHidden/>
    <w:rsid w:val="00A93063"/>
  </w:style>
  <w:style w:type="character" w:styleId="EndnoteReference">
    <w:name w:val="endnote reference"/>
    <w:uiPriority w:val="99"/>
    <w:semiHidden/>
    <w:unhideWhenUsed/>
    <w:rsid w:val="00A93063"/>
    <w:rPr>
      <w:vertAlign w:val="superscript"/>
    </w:rPr>
  </w:style>
  <w:style w:type="paragraph" w:styleId="FootnoteText">
    <w:name w:val="footnote text"/>
    <w:basedOn w:val="Normal"/>
    <w:link w:val="FootnoteTextChar"/>
    <w:uiPriority w:val="99"/>
    <w:unhideWhenUsed/>
    <w:rsid w:val="00A93063"/>
  </w:style>
  <w:style w:type="character" w:customStyle="1" w:styleId="FootnoteTextChar">
    <w:name w:val="Footnote Text Char"/>
    <w:basedOn w:val="DefaultParagraphFont"/>
    <w:link w:val="FootnoteText"/>
    <w:uiPriority w:val="99"/>
    <w:rsid w:val="00A93063"/>
  </w:style>
  <w:style w:type="character" w:styleId="FootnoteReference">
    <w:name w:val="footnote reference"/>
    <w:uiPriority w:val="99"/>
    <w:unhideWhenUsed/>
    <w:rsid w:val="00A93063"/>
    <w:rPr>
      <w:vertAlign w:val="superscript"/>
    </w:rPr>
  </w:style>
  <w:style w:type="paragraph" w:customStyle="1" w:styleId="Default">
    <w:name w:val="Default"/>
    <w:rsid w:val="00B00AF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0AF0"/>
    <w:rPr>
      <w:rFonts w:cs="Times New Roman"/>
      <w:color w:val="auto"/>
    </w:rPr>
  </w:style>
  <w:style w:type="paragraph" w:customStyle="1" w:styleId="CM3">
    <w:name w:val="CM3"/>
    <w:basedOn w:val="Default"/>
    <w:next w:val="Default"/>
    <w:uiPriority w:val="99"/>
    <w:rsid w:val="00B00AF0"/>
    <w:rPr>
      <w:rFonts w:cs="Times New Roman"/>
      <w:color w:val="auto"/>
    </w:rPr>
  </w:style>
  <w:style w:type="paragraph" w:styleId="ListParagraph">
    <w:name w:val="List Paragraph"/>
    <w:basedOn w:val="Normal"/>
    <w:uiPriority w:val="34"/>
    <w:qFormat/>
    <w:rsid w:val="00990BDA"/>
    <w:pPr>
      <w:ind w:left="720"/>
    </w:pPr>
  </w:style>
  <w:style w:type="numbering" w:customStyle="1" w:styleId="CowiNumberList">
    <w:name w:val="CowiNumberList"/>
    <w:rsid w:val="00A8170C"/>
    <w:pPr>
      <w:numPr>
        <w:numId w:val="3"/>
      </w:numPr>
    </w:pPr>
  </w:style>
  <w:style w:type="table" w:styleId="TableColorful2">
    <w:name w:val="Table Colorful 2"/>
    <w:basedOn w:val="TableNormal"/>
    <w:rsid w:val="00F34B6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C678F"/>
    <w:rPr>
      <w:color w:val="808080"/>
    </w:rPr>
  </w:style>
  <w:style w:type="table" w:customStyle="1" w:styleId="OHLtable">
    <w:name w:val="OHL table"/>
    <w:basedOn w:val="TableContemporary"/>
    <w:uiPriority w:val="99"/>
    <w:qFormat/>
    <w:rsid w:val="00CB6FE4"/>
    <w:pPr>
      <w:spacing w:after="200" w:line="276" w:lineRule="auto"/>
    </w:pPr>
    <w:rPr>
      <w:rFonts w:ascii="Calibri" w:eastAsiaTheme="minorEastAsia" w:hAnsi="Calibri" w:cstheme="minorBidi"/>
      <w:lang w:val="nl-BE" w:eastAsia="nl-BE"/>
    </w:rPr>
    <w:tblPr>
      <w:tblStyleColBandSize w:val="1"/>
    </w:tblPr>
    <w:tcPr>
      <w:shd w:val="clear" w:color="auto" w:fill="F2F2F2"/>
      <w:vAlign w:val="center"/>
    </w:tcPr>
    <w:tblStylePr w:type="firstRow">
      <w:rPr>
        <w:rFonts w:ascii="Arial Bold" w:hAnsi="Arial Bold" w:cs="Times New Roman"/>
        <w:b/>
        <w:bCs/>
        <w:color w:val="auto"/>
        <w:sz w:val="20"/>
      </w:rPr>
      <w:tblPr/>
      <w:tcPr>
        <w:tcBorders>
          <w:tl2br w:val="none" w:sz="0" w:space="0" w:color="auto"/>
          <w:tr2bl w:val="none" w:sz="0" w:space="0" w:color="auto"/>
        </w:tcBorders>
        <w:shd w:val="clear" w:color="auto" w:fill="B9DC8C"/>
      </w:tcPr>
    </w:tblStylePr>
    <w:tblStylePr w:type="firstCol">
      <w:rPr>
        <w:rFonts w:ascii="Arial Bold" w:hAnsi="Arial Bold" w:cs="Times New Roman"/>
        <w:b/>
        <w:sz w:val="20"/>
      </w:rPr>
    </w:tblStylePr>
    <w:tblStylePr w:type="band1Vert">
      <w:rPr>
        <w:rFonts w:ascii="Arial Bold" w:hAnsi="Arial Bold" w:cs="Times New Roman"/>
        <w:b/>
        <w:sz w:val="20"/>
      </w:rPr>
    </w:tblStylePr>
    <w:tblStylePr w:type="band1Horz">
      <w:rPr>
        <w:rFonts w:ascii="Arial Bold" w:hAnsi="Arial Bold" w:cs="Times New Roman"/>
        <w:color w:val="auto"/>
        <w:sz w:val="20"/>
      </w:rPr>
      <w:tblPr/>
      <w:tcPr>
        <w:tcBorders>
          <w:tl2br w:val="none" w:sz="0" w:space="0" w:color="auto"/>
          <w:tr2bl w:val="none" w:sz="0" w:space="0" w:color="auto"/>
        </w:tcBorders>
        <w:shd w:val="clear" w:color="auto" w:fill="E7F3D8"/>
      </w:tcPr>
    </w:tblStylePr>
    <w:tblStylePr w:type="band2Horz">
      <w:rPr>
        <w:rFonts w:ascii="Arial Bold" w:hAnsi="Arial Bold"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iPriority w:val="99"/>
    <w:semiHidden/>
    <w:unhideWhenUsed/>
    <w:rsid w:val="00CB6F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er">
    <w:name w:val="Table footer"/>
    <w:basedOn w:val="BodyText"/>
    <w:next w:val="BodyText"/>
    <w:qFormat/>
    <w:rsid w:val="00CB6FE4"/>
    <w:rPr>
      <w:rFonts w:eastAsia="Calibri"/>
      <w:i/>
      <w:sz w:val="16"/>
    </w:rPr>
  </w:style>
  <w:style w:type="paragraph" w:styleId="Caption">
    <w:name w:val="caption"/>
    <w:basedOn w:val="Normal"/>
    <w:next w:val="Normal"/>
    <w:unhideWhenUsed/>
    <w:qFormat/>
    <w:locked/>
    <w:rsid w:val="00D95CC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1901">
      <w:bodyDiv w:val="1"/>
      <w:marLeft w:val="0"/>
      <w:marRight w:val="0"/>
      <w:marTop w:val="0"/>
      <w:marBottom w:val="0"/>
      <w:divBdr>
        <w:top w:val="none" w:sz="0" w:space="0" w:color="auto"/>
        <w:left w:val="none" w:sz="0" w:space="0" w:color="auto"/>
        <w:bottom w:val="none" w:sz="0" w:space="0" w:color="auto"/>
        <w:right w:val="none" w:sz="0" w:space="0" w:color="auto"/>
      </w:divBdr>
    </w:div>
    <w:div w:id="459882856">
      <w:bodyDiv w:val="1"/>
      <w:marLeft w:val="0"/>
      <w:marRight w:val="0"/>
      <w:marTop w:val="0"/>
      <w:marBottom w:val="0"/>
      <w:divBdr>
        <w:top w:val="none" w:sz="0" w:space="0" w:color="auto"/>
        <w:left w:val="none" w:sz="0" w:space="0" w:color="auto"/>
        <w:bottom w:val="none" w:sz="0" w:space="0" w:color="auto"/>
        <w:right w:val="none" w:sz="0" w:space="0" w:color="auto"/>
      </w:divBdr>
    </w:div>
    <w:div w:id="472134854">
      <w:bodyDiv w:val="1"/>
      <w:marLeft w:val="0"/>
      <w:marRight w:val="0"/>
      <w:marTop w:val="0"/>
      <w:marBottom w:val="0"/>
      <w:divBdr>
        <w:top w:val="none" w:sz="0" w:space="0" w:color="auto"/>
        <w:left w:val="none" w:sz="0" w:space="0" w:color="auto"/>
        <w:bottom w:val="none" w:sz="0" w:space="0" w:color="auto"/>
        <w:right w:val="none" w:sz="0" w:space="0" w:color="auto"/>
      </w:divBdr>
    </w:div>
    <w:div w:id="887914253">
      <w:bodyDiv w:val="1"/>
      <w:marLeft w:val="0"/>
      <w:marRight w:val="0"/>
      <w:marTop w:val="0"/>
      <w:marBottom w:val="0"/>
      <w:divBdr>
        <w:top w:val="none" w:sz="0" w:space="0" w:color="auto"/>
        <w:left w:val="none" w:sz="0" w:space="0" w:color="auto"/>
        <w:bottom w:val="none" w:sz="0" w:space="0" w:color="auto"/>
        <w:right w:val="none" w:sz="0" w:space="0" w:color="auto"/>
      </w:divBdr>
    </w:div>
    <w:div w:id="980647538">
      <w:bodyDiv w:val="1"/>
      <w:marLeft w:val="0"/>
      <w:marRight w:val="0"/>
      <w:marTop w:val="0"/>
      <w:marBottom w:val="0"/>
      <w:divBdr>
        <w:top w:val="none" w:sz="0" w:space="0" w:color="auto"/>
        <w:left w:val="none" w:sz="0" w:space="0" w:color="auto"/>
        <w:bottom w:val="none" w:sz="0" w:space="0" w:color="auto"/>
        <w:right w:val="none" w:sz="0" w:space="0" w:color="auto"/>
      </w:divBdr>
      <w:divsChild>
        <w:div w:id="1371111027">
          <w:marLeft w:val="0"/>
          <w:marRight w:val="0"/>
          <w:marTop w:val="0"/>
          <w:marBottom w:val="0"/>
          <w:divBdr>
            <w:top w:val="none" w:sz="0" w:space="0" w:color="auto"/>
            <w:left w:val="none" w:sz="0" w:space="0" w:color="auto"/>
            <w:bottom w:val="none" w:sz="0" w:space="0" w:color="auto"/>
            <w:right w:val="none" w:sz="0" w:space="0" w:color="auto"/>
          </w:divBdr>
          <w:divsChild>
            <w:div w:id="808009589">
              <w:marLeft w:val="0"/>
              <w:marRight w:val="0"/>
              <w:marTop w:val="0"/>
              <w:marBottom w:val="0"/>
              <w:divBdr>
                <w:top w:val="none" w:sz="0" w:space="0" w:color="auto"/>
                <w:left w:val="none" w:sz="0" w:space="0" w:color="auto"/>
                <w:bottom w:val="none" w:sz="0" w:space="0" w:color="auto"/>
                <w:right w:val="none" w:sz="0" w:space="0" w:color="auto"/>
              </w:divBdr>
              <w:divsChild>
                <w:div w:id="252400564">
                  <w:marLeft w:val="0"/>
                  <w:marRight w:val="0"/>
                  <w:marTop w:val="300"/>
                  <w:marBottom w:val="0"/>
                  <w:divBdr>
                    <w:top w:val="none" w:sz="0" w:space="0" w:color="auto"/>
                    <w:left w:val="none" w:sz="0" w:space="0" w:color="auto"/>
                    <w:bottom w:val="none" w:sz="0" w:space="0" w:color="auto"/>
                    <w:right w:val="none" w:sz="0" w:space="0" w:color="auto"/>
                  </w:divBdr>
                  <w:divsChild>
                    <w:div w:id="912275003">
                      <w:marLeft w:val="0"/>
                      <w:marRight w:val="0"/>
                      <w:marTop w:val="0"/>
                      <w:marBottom w:val="0"/>
                      <w:divBdr>
                        <w:top w:val="none" w:sz="0" w:space="0" w:color="auto"/>
                        <w:left w:val="none" w:sz="0" w:space="0" w:color="auto"/>
                        <w:bottom w:val="none" w:sz="0" w:space="0" w:color="auto"/>
                        <w:right w:val="none" w:sz="0" w:space="0" w:color="auto"/>
                      </w:divBdr>
                      <w:divsChild>
                        <w:div w:id="1140151026">
                          <w:marLeft w:val="0"/>
                          <w:marRight w:val="0"/>
                          <w:marTop w:val="0"/>
                          <w:marBottom w:val="0"/>
                          <w:divBdr>
                            <w:top w:val="none" w:sz="0" w:space="0" w:color="auto"/>
                            <w:left w:val="none" w:sz="0" w:space="0" w:color="auto"/>
                            <w:bottom w:val="none" w:sz="0" w:space="0" w:color="auto"/>
                            <w:right w:val="none" w:sz="0" w:space="0" w:color="auto"/>
                          </w:divBdr>
                          <w:divsChild>
                            <w:div w:id="812452569">
                              <w:marLeft w:val="0"/>
                              <w:marRight w:val="0"/>
                              <w:marTop w:val="0"/>
                              <w:marBottom w:val="225"/>
                              <w:divBdr>
                                <w:top w:val="none" w:sz="0" w:space="0" w:color="auto"/>
                                <w:left w:val="none" w:sz="0" w:space="0" w:color="auto"/>
                                <w:bottom w:val="none" w:sz="0" w:space="0" w:color="auto"/>
                                <w:right w:val="none" w:sz="0" w:space="0" w:color="auto"/>
                              </w:divBdr>
                              <w:divsChild>
                                <w:div w:id="520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3077">
      <w:bodyDiv w:val="1"/>
      <w:marLeft w:val="0"/>
      <w:marRight w:val="0"/>
      <w:marTop w:val="0"/>
      <w:marBottom w:val="0"/>
      <w:divBdr>
        <w:top w:val="none" w:sz="0" w:space="0" w:color="auto"/>
        <w:left w:val="none" w:sz="0" w:space="0" w:color="auto"/>
        <w:bottom w:val="none" w:sz="0" w:space="0" w:color="auto"/>
        <w:right w:val="none" w:sz="0" w:space="0" w:color="auto"/>
      </w:divBdr>
    </w:div>
    <w:div w:id="1133402569">
      <w:bodyDiv w:val="1"/>
      <w:marLeft w:val="0"/>
      <w:marRight w:val="0"/>
      <w:marTop w:val="0"/>
      <w:marBottom w:val="0"/>
      <w:divBdr>
        <w:top w:val="none" w:sz="0" w:space="0" w:color="auto"/>
        <w:left w:val="none" w:sz="0" w:space="0" w:color="auto"/>
        <w:bottom w:val="none" w:sz="0" w:space="0" w:color="auto"/>
        <w:right w:val="none" w:sz="0" w:space="0" w:color="auto"/>
      </w:divBdr>
    </w:div>
    <w:div w:id="1163542690">
      <w:bodyDiv w:val="1"/>
      <w:marLeft w:val="0"/>
      <w:marRight w:val="0"/>
      <w:marTop w:val="0"/>
      <w:marBottom w:val="0"/>
      <w:divBdr>
        <w:top w:val="none" w:sz="0" w:space="0" w:color="auto"/>
        <w:left w:val="none" w:sz="0" w:space="0" w:color="auto"/>
        <w:bottom w:val="none" w:sz="0" w:space="0" w:color="auto"/>
        <w:right w:val="none" w:sz="0" w:space="0" w:color="auto"/>
      </w:divBdr>
    </w:div>
    <w:div w:id="1288194278">
      <w:bodyDiv w:val="1"/>
      <w:marLeft w:val="0"/>
      <w:marRight w:val="0"/>
      <w:marTop w:val="0"/>
      <w:marBottom w:val="0"/>
      <w:divBdr>
        <w:top w:val="none" w:sz="0" w:space="0" w:color="auto"/>
        <w:left w:val="none" w:sz="0" w:space="0" w:color="auto"/>
        <w:bottom w:val="none" w:sz="0" w:space="0" w:color="auto"/>
        <w:right w:val="none" w:sz="0" w:space="0" w:color="auto"/>
      </w:divBdr>
      <w:divsChild>
        <w:div w:id="803306607">
          <w:marLeft w:val="0"/>
          <w:marRight w:val="0"/>
          <w:marTop w:val="0"/>
          <w:marBottom w:val="0"/>
          <w:divBdr>
            <w:top w:val="none" w:sz="0" w:space="0" w:color="auto"/>
            <w:left w:val="none" w:sz="0" w:space="0" w:color="auto"/>
            <w:bottom w:val="none" w:sz="0" w:space="0" w:color="auto"/>
            <w:right w:val="none" w:sz="0" w:space="0" w:color="auto"/>
          </w:divBdr>
        </w:div>
        <w:div w:id="1523081701">
          <w:marLeft w:val="0"/>
          <w:marRight w:val="0"/>
          <w:marTop w:val="0"/>
          <w:marBottom w:val="0"/>
          <w:divBdr>
            <w:top w:val="none" w:sz="0" w:space="0" w:color="auto"/>
            <w:left w:val="none" w:sz="0" w:space="0" w:color="auto"/>
            <w:bottom w:val="none" w:sz="0" w:space="0" w:color="auto"/>
            <w:right w:val="none" w:sz="0" w:space="0" w:color="auto"/>
          </w:divBdr>
        </w:div>
        <w:div w:id="971523938">
          <w:marLeft w:val="0"/>
          <w:marRight w:val="0"/>
          <w:marTop w:val="0"/>
          <w:marBottom w:val="0"/>
          <w:divBdr>
            <w:top w:val="none" w:sz="0" w:space="0" w:color="auto"/>
            <w:left w:val="none" w:sz="0" w:space="0" w:color="auto"/>
            <w:bottom w:val="none" w:sz="0" w:space="0" w:color="auto"/>
            <w:right w:val="none" w:sz="0" w:space="0" w:color="auto"/>
          </w:divBdr>
        </w:div>
        <w:div w:id="424420255">
          <w:marLeft w:val="0"/>
          <w:marRight w:val="0"/>
          <w:marTop w:val="0"/>
          <w:marBottom w:val="0"/>
          <w:divBdr>
            <w:top w:val="none" w:sz="0" w:space="0" w:color="auto"/>
            <w:left w:val="none" w:sz="0" w:space="0" w:color="auto"/>
            <w:bottom w:val="none" w:sz="0" w:space="0" w:color="auto"/>
            <w:right w:val="none" w:sz="0" w:space="0" w:color="auto"/>
          </w:divBdr>
        </w:div>
        <w:div w:id="741292907">
          <w:marLeft w:val="0"/>
          <w:marRight w:val="0"/>
          <w:marTop w:val="0"/>
          <w:marBottom w:val="0"/>
          <w:divBdr>
            <w:top w:val="none" w:sz="0" w:space="0" w:color="auto"/>
            <w:left w:val="none" w:sz="0" w:space="0" w:color="auto"/>
            <w:bottom w:val="none" w:sz="0" w:space="0" w:color="auto"/>
            <w:right w:val="none" w:sz="0" w:space="0" w:color="auto"/>
          </w:divBdr>
        </w:div>
        <w:div w:id="157579282">
          <w:marLeft w:val="0"/>
          <w:marRight w:val="0"/>
          <w:marTop w:val="0"/>
          <w:marBottom w:val="0"/>
          <w:divBdr>
            <w:top w:val="none" w:sz="0" w:space="0" w:color="auto"/>
            <w:left w:val="none" w:sz="0" w:space="0" w:color="auto"/>
            <w:bottom w:val="none" w:sz="0" w:space="0" w:color="auto"/>
            <w:right w:val="none" w:sz="0" w:space="0" w:color="auto"/>
          </w:divBdr>
        </w:div>
        <w:div w:id="149296437">
          <w:marLeft w:val="0"/>
          <w:marRight w:val="0"/>
          <w:marTop w:val="0"/>
          <w:marBottom w:val="0"/>
          <w:divBdr>
            <w:top w:val="none" w:sz="0" w:space="0" w:color="auto"/>
            <w:left w:val="none" w:sz="0" w:space="0" w:color="auto"/>
            <w:bottom w:val="none" w:sz="0" w:space="0" w:color="auto"/>
            <w:right w:val="none" w:sz="0" w:space="0" w:color="auto"/>
          </w:divBdr>
        </w:div>
        <w:div w:id="772551311">
          <w:marLeft w:val="0"/>
          <w:marRight w:val="0"/>
          <w:marTop w:val="0"/>
          <w:marBottom w:val="0"/>
          <w:divBdr>
            <w:top w:val="none" w:sz="0" w:space="0" w:color="auto"/>
            <w:left w:val="none" w:sz="0" w:space="0" w:color="auto"/>
            <w:bottom w:val="none" w:sz="0" w:space="0" w:color="auto"/>
            <w:right w:val="none" w:sz="0" w:space="0" w:color="auto"/>
          </w:divBdr>
        </w:div>
        <w:div w:id="1079061880">
          <w:marLeft w:val="0"/>
          <w:marRight w:val="0"/>
          <w:marTop w:val="0"/>
          <w:marBottom w:val="0"/>
          <w:divBdr>
            <w:top w:val="none" w:sz="0" w:space="0" w:color="auto"/>
            <w:left w:val="none" w:sz="0" w:space="0" w:color="auto"/>
            <w:bottom w:val="none" w:sz="0" w:space="0" w:color="auto"/>
            <w:right w:val="none" w:sz="0" w:space="0" w:color="auto"/>
          </w:divBdr>
        </w:div>
        <w:div w:id="1844470648">
          <w:marLeft w:val="0"/>
          <w:marRight w:val="0"/>
          <w:marTop w:val="0"/>
          <w:marBottom w:val="0"/>
          <w:divBdr>
            <w:top w:val="none" w:sz="0" w:space="0" w:color="auto"/>
            <w:left w:val="none" w:sz="0" w:space="0" w:color="auto"/>
            <w:bottom w:val="none" w:sz="0" w:space="0" w:color="auto"/>
            <w:right w:val="none" w:sz="0" w:space="0" w:color="auto"/>
          </w:divBdr>
        </w:div>
        <w:div w:id="530068176">
          <w:marLeft w:val="0"/>
          <w:marRight w:val="0"/>
          <w:marTop w:val="0"/>
          <w:marBottom w:val="0"/>
          <w:divBdr>
            <w:top w:val="none" w:sz="0" w:space="0" w:color="auto"/>
            <w:left w:val="none" w:sz="0" w:space="0" w:color="auto"/>
            <w:bottom w:val="none" w:sz="0" w:space="0" w:color="auto"/>
            <w:right w:val="none" w:sz="0" w:space="0" w:color="auto"/>
          </w:divBdr>
        </w:div>
        <w:div w:id="1763838520">
          <w:marLeft w:val="0"/>
          <w:marRight w:val="0"/>
          <w:marTop w:val="0"/>
          <w:marBottom w:val="0"/>
          <w:divBdr>
            <w:top w:val="none" w:sz="0" w:space="0" w:color="auto"/>
            <w:left w:val="none" w:sz="0" w:space="0" w:color="auto"/>
            <w:bottom w:val="none" w:sz="0" w:space="0" w:color="auto"/>
            <w:right w:val="none" w:sz="0" w:space="0" w:color="auto"/>
          </w:divBdr>
        </w:div>
        <w:div w:id="14965812">
          <w:marLeft w:val="0"/>
          <w:marRight w:val="0"/>
          <w:marTop w:val="0"/>
          <w:marBottom w:val="0"/>
          <w:divBdr>
            <w:top w:val="none" w:sz="0" w:space="0" w:color="auto"/>
            <w:left w:val="none" w:sz="0" w:space="0" w:color="auto"/>
            <w:bottom w:val="none" w:sz="0" w:space="0" w:color="auto"/>
            <w:right w:val="none" w:sz="0" w:space="0" w:color="auto"/>
          </w:divBdr>
        </w:div>
      </w:divsChild>
    </w:div>
    <w:div w:id="1632707320">
      <w:bodyDiv w:val="1"/>
      <w:marLeft w:val="0"/>
      <w:marRight w:val="0"/>
      <w:marTop w:val="0"/>
      <w:marBottom w:val="0"/>
      <w:divBdr>
        <w:top w:val="none" w:sz="0" w:space="0" w:color="auto"/>
        <w:left w:val="none" w:sz="0" w:space="0" w:color="auto"/>
        <w:bottom w:val="none" w:sz="0" w:space="0" w:color="auto"/>
        <w:right w:val="none" w:sz="0" w:space="0" w:color="auto"/>
      </w:divBdr>
    </w:div>
    <w:div w:id="1782844446">
      <w:bodyDiv w:val="1"/>
      <w:marLeft w:val="0"/>
      <w:marRight w:val="0"/>
      <w:marTop w:val="0"/>
      <w:marBottom w:val="0"/>
      <w:divBdr>
        <w:top w:val="none" w:sz="0" w:space="0" w:color="auto"/>
        <w:left w:val="none" w:sz="0" w:space="0" w:color="auto"/>
        <w:bottom w:val="none" w:sz="0" w:space="0" w:color="auto"/>
        <w:right w:val="none" w:sz="0" w:space="0" w:color="auto"/>
      </w:divBdr>
    </w:div>
    <w:div w:id="1919552755">
      <w:bodyDiv w:val="1"/>
      <w:marLeft w:val="0"/>
      <w:marRight w:val="0"/>
      <w:marTop w:val="0"/>
      <w:marBottom w:val="0"/>
      <w:divBdr>
        <w:top w:val="none" w:sz="0" w:space="0" w:color="auto"/>
        <w:left w:val="none" w:sz="0" w:space="0" w:color="auto"/>
        <w:bottom w:val="none" w:sz="0" w:space="0" w:color="auto"/>
        <w:right w:val="none" w:sz="0" w:space="0" w:color="auto"/>
      </w:divBdr>
    </w:div>
    <w:div w:id="19447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C-IPTS-STREETLIGHTING@ec.europ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RC-IPTS-STREETLIGHTING@e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hans.moons@ec.europa.eu"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proc.jrc.ec.europa.eu/Street_lighting_and_Traffic_signs/documen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ww.schuch.de/sites/default/files/ZVEI_Planungssicherheit_LED_Englisch_14%2003%2014.pdf" TargetMode="External"/><Relationship Id="rId1" Type="http://schemas.openxmlformats.org/officeDocument/2006/relationships/hyperlink" Target="http://ec.europa.eu/environment/gpp/eu_gpp_criteria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9B85-64CB-416E-9BDF-9F03C129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Questionnaire</vt:lpstr>
    </vt:vector>
  </TitlesOfParts>
  <Company>Dansk Standard</Company>
  <LinksUpToDate>false</LinksUpToDate>
  <CharactersWithSpaces>18756</CharactersWithSpaces>
  <SharedDoc>false</SharedDoc>
  <HLinks>
    <vt:vector size="60" baseType="variant">
      <vt:variant>
        <vt:i4>5767187</vt:i4>
      </vt:variant>
      <vt:variant>
        <vt:i4>21</vt:i4>
      </vt:variant>
      <vt:variant>
        <vt:i4>0</vt:i4>
      </vt:variant>
      <vt:variant>
        <vt:i4>5</vt:i4>
      </vt:variant>
      <vt:variant>
        <vt:lpwstr>http://ec.europa.eu/environment/gpp/pdf/criteria/cleaning.pdf</vt:lpwstr>
      </vt:variant>
      <vt:variant>
        <vt:lpwstr/>
      </vt:variant>
      <vt:variant>
        <vt:i4>5767187</vt:i4>
      </vt:variant>
      <vt:variant>
        <vt:i4>18</vt:i4>
      </vt:variant>
      <vt:variant>
        <vt:i4>0</vt:i4>
      </vt:variant>
      <vt:variant>
        <vt:i4>5</vt:i4>
      </vt:variant>
      <vt:variant>
        <vt:lpwstr>http://ec.europa.eu/environment/gpp/pdf/criteria/cleaning.pdf</vt:lpwstr>
      </vt:variant>
      <vt:variant>
        <vt:lpwstr/>
      </vt:variant>
      <vt:variant>
        <vt:i4>6815806</vt:i4>
      </vt:variant>
      <vt:variant>
        <vt:i4>15</vt:i4>
      </vt:variant>
      <vt:variant>
        <vt:i4>0</vt:i4>
      </vt:variant>
      <vt:variant>
        <vt:i4>5</vt:i4>
      </vt:variant>
      <vt:variant>
        <vt:lpwstr>http://www.feni.be/</vt:lpwstr>
      </vt:variant>
      <vt:variant>
        <vt:lpwstr/>
      </vt:variant>
      <vt:variant>
        <vt:i4>5570581</vt:i4>
      </vt:variant>
      <vt:variant>
        <vt:i4>12</vt:i4>
      </vt:variant>
      <vt:variant>
        <vt:i4>0</vt:i4>
      </vt:variant>
      <vt:variant>
        <vt:i4>5</vt:i4>
      </vt:variant>
      <vt:variant>
        <vt:lpwstr>http://eur-lex.europa.eu/LexUriServ/LexUriServ.do?uri=OJ:L:2011:111:0022:0033:EN:PDF</vt:lpwstr>
      </vt:variant>
      <vt:variant>
        <vt:lpwstr/>
      </vt:variant>
      <vt:variant>
        <vt:i4>5505040</vt:i4>
      </vt:variant>
      <vt:variant>
        <vt:i4>9</vt:i4>
      </vt:variant>
      <vt:variant>
        <vt:i4>0</vt:i4>
      </vt:variant>
      <vt:variant>
        <vt:i4>5</vt:i4>
      </vt:variant>
      <vt:variant>
        <vt:lpwstr>http://eur-lex.europa.eu/LexUriServ/LexUriServ.do?uri=OJ:L:2011:111:0034:0047:EN:PDF</vt:lpwstr>
      </vt:variant>
      <vt:variant>
        <vt:lpwstr/>
      </vt:variant>
      <vt:variant>
        <vt:i4>5636121</vt:i4>
      </vt:variant>
      <vt:variant>
        <vt:i4>6</vt:i4>
      </vt:variant>
      <vt:variant>
        <vt:i4>0</vt:i4>
      </vt:variant>
      <vt:variant>
        <vt:i4>5</vt:i4>
      </vt:variant>
      <vt:variant>
        <vt:lpwstr>http://eur-lex.europa.eu/LexUriServ/LexUriServ.do?uri=OJ:L:2011:169:0040:0051:EN:PDF</vt:lpwstr>
      </vt:variant>
      <vt:variant>
        <vt:lpwstr/>
      </vt:variant>
      <vt:variant>
        <vt:i4>5701661</vt:i4>
      </vt:variant>
      <vt:variant>
        <vt:i4>3</vt:i4>
      </vt:variant>
      <vt:variant>
        <vt:i4>0</vt:i4>
      </vt:variant>
      <vt:variant>
        <vt:i4>5</vt:i4>
      </vt:variant>
      <vt:variant>
        <vt:lpwstr>http://eur-lex.europa.eu/LexUriServ/LexUriServ.do?uri=OJ:L:2011:169:0052:0064:EN:PDF</vt:lpwstr>
      </vt:variant>
      <vt:variant>
        <vt:lpwstr/>
      </vt:variant>
      <vt:variant>
        <vt:i4>6815851</vt:i4>
      </vt:variant>
      <vt:variant>
        <vt:i4>0</vt:i4>
      </vt:variant>
      <vt:variant>
        <vt:i4>0</vt:i4>
      </vt:variant>
      <vt:variant>
        <vt:i4>5</vt:i4>
      </vt:variant>
      <vt:variant>
        <vt:lpwstr>http://susproc.jrc.ec.europa.eu/cleaning services/</vt:lpwstr>
      </vt:variant>
      <vt:variant>
        <vt:lpwstr/>
      </vt:variant>
      <vt:variant>
        <vt:i4>3539068</vt:i4>
      </vt:variant>
      <vt:variant>
        <vt:i4>0</vt:i4>
      </vt:variant>
      <vt:variant>
        <vt:i4>0</vt:i4>
      </vt:variant>
      <vt:variant>
        <vt:i4>5</vt:i4>
      </vt:variant>
      <vt:variant>
        <vt:lpwstr>http://www.feni.be/index.php?id=18&amp;L=1%20%20%2F%2Findex.php%3Fpage%3Dhttp%3A%2F%2Fstar.ee.nchu.edu.tw%2Fcpsub%2Fdata%2Fauto1.txt%3F%3F</vt:lpwstr>
      </vt:variant>
      <vt:variant>
        <vt:lpwstr/>
      </vt:variant>
      <vt:variant>
        <vt:i4>786531</vt:i4>
      </vt:variant>
      <vt:variant>
        <vt:i4>0</vt:i4>
      </vt:variant>
      <vt:variant>
        <vt:i4>0</vt:i4>
      </vt:variant>
      <vt:variant>
        <vt:i4>5</vt:i4>
      </vt:variant>
      <vt:variant>
        <vt:lpwstr>mailto:bethany.field@bestfootforward.com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Anja Keller</dc:creator>
  <cp:lastModifiedBy>Hans Moons</cp:lastModifiedBy>
  <cp:revision>2</cp:revision>
  <cp:lastPrinted>2016-01-08T11:24:00Z</cp:lastPrinted>
  <dcterms:created xsi:type="dcterms:W3CDTF">2016-01-21T13:46:00Z</dcterms:created>
  <dcterms:modified xsi:type="dcterms:W3CDTF">2016-01-21T13:46:00Z</dcterms:modified>
</cp:coreProperties>
</file>